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60DE5" w14:paraId="5068F0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41753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3A58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60DE5" w14:paraId="53A01A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E5815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60DE5" w14:paraId="5DA1EF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176C48" w14:textId="77777777"/>
        </w:tc>
      </w:tr>
      <w:tr w:rsidR="00997775" w:rsidTr="00160DE5" w14:paraId="217D4E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6E108A" w14:textId="77777777"/>
        </w:tc>
      </w:tr>
      <w:tr w:rsidR="00997775" w:rsidTr="00160DE5" w14:paraId="75B9B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37AD8D" w14:textId="77777777"/>
        </w:tc>
        <w:tc>
          <w:tcPr>
            <w:tcW w:w="7654" w:type="dxa"/>
            <w:gridSpan w:val="2"/>
          </w:tcPr>
          <w:p w:rsidR="00997775" w:rsidRDefault="00997775" w14:paraId="7609EC43" w14:textId="77777777"/>
        </w:tc>
      </w:tr>
      <w:tr w:rsidR="00160DE5" w:rsidTr="00160DE5" w14:paraId="47E5E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DE5" w:rsidP="00160DE5" w:rsidRDefault="00160DE5" w14:paraId="6FE37831" w14:textId="1C4DF70F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160DE5" w:rsidP="00160DE5" w:rsidRDefault="00160DE5" w14:paraId="0486F15B" w14:textId="38DA11BF">
            <w:pPr>
              <w:rPr>
                <w:b/>
              </w:rPr>
            </w:pPr>
            <w:r w:rsidRPr="00946CEC">
              <w:rPr>
                <w:b/>
                <w:bCs/>
              </w:rPr>
              <w:t>Naar een veiliger samenleving</w:t>
            </w:r>
          </w:p>
        </w:tc>
      </w:tr>
      <w:tr w:rsidR="00160DE5" w:rsidTr="00160DE5" w14:paraId="304A1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DE5" w:rsidP="00160DE5" w:rsidRDefault="00160DE5" w14:paraId="59AD0C8F" w14:textId="77777777"/>
        </w:tc>
        <w:tc>
          <w:tcPr>
            <w:tcW w:w="7654" w:type="dxa"/>
            <w:gridSpan w:val="2"/>
          </w:tcPr>
          <w:p w:rsidR="00160DE5" w:rsidP="00160DE5" w:rsidRDefault="00160DE5" w14:paraId="5EC7C129" w14:textId="77777777"/>
        </w:tc>
      </w:tr>
      <w:tr w:rsidR="00160DE5" w:rsidTr="00160DE5" w14:paraId="48C11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DE5" w:rsidP="00160DE5" w:rsidRDefault="00160DE5" w14:paraId="26086D9E" w14:textId="77777777"/>
        </w:tc>
        <w:tc>
          <w:tcPr>
            <w:tcW w:w="7654" w:type="dxa"/>
            <w:gridSpan w:val="2"/>
          </w:tcPr>
          <w:p w:rsidR="00160DE5" w:rsidP="00160DE5" w:rsidRDefault="00160DE5" w14:paraId="2C620E08" w14:textId="77777777"/>
        </w:tc>
      </w:tr>
      <w:tr w:rsidR="00160DE5" w:rsidTr="00160DE5" w14:paraId="6ADCBC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DE5" w:rsidP="00160DE5" w:rsidRDefault="00160DE5" w14:paraId="32596257" w14:textId="54DE88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40050">
              <w:rPr>
                <w:b/>
              </w:rPr>
              <w:t xml:space="preserve">                    GEWIJZIGDE</w:t>
            </w:r>
          </w:p>
        </w:tc>
        <w:tc>
          <w:tcPr>
            <w:tcW w:w="7654" w:type="dxa"/>
            <w:gridSpan w:val="2"/>
          </w:tcPr>
          <w:p w:rsidR="00160DE5" w:rsidP="00160DE5" w:rsidRDefault="00160DE5" w14:paraId="2A1E6385" w14:textId="5ACA2413">
            <w:pPr>
              <w:rPr>
                <w:b/>
              </w:rPr>
            </w:pPr>
            <w:r>
              <w:rPr>
                <w:b/>
              </w:rPr>
              <w:t>MOTIE VAN HET LID KEIJZER C.S.</w:t>
            </w:r>
          </w:p>
        </w:tc>
      </w:tr>
      <w:tr w:rsidR="00160DE5" w:rsidTr="00160DE5" w14:paraId="699160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DE5" w:rsidP="00160DE5" w:rsidRDefault="00160DE5" w14:paraId="31451737" w14:textId="77777777"/>
        </w:tc>
        <w:tc>
          <w:tcPr>
            <w:tcW w:w="7654" w:type="dxa"/>
            <w:gridSpan w:val="2"/>
          </w:tcPr>
          <w:p w:rsidR="00040050" w:rsidP="00160DE5" w:rsidRDefault="00040050" w14:paraId="07B9617B" w14:textId="3C45DDDD">
            <w:r>
              <w:t>Ter vervanging van die gedrukt onder nr. 856</w:t>
            </w:r>
          </w:p>
          <w:p w:rsidR="00160DE5" w:rsidP="00160DE5" w:rsidRDefault="00160DE5" w14:paraId="429858BF" w14:textId="5F5D2F84">
            <w:r>
              <w:t xml:space="preserve">Voorgesteld </w:t>
            </w:r>
          </w:p>
        </w:tc>
      </w:tr>
      <w:tr w:rsidR="00160DE5" w:rsidTr="00160DE5" w14:paraId="4597C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DE5" w:rsidP="00160DE5" w:rsidRDefault="00160DE5" w14:paraId="0941CBCF" w14:textId="77777777"/>
        </w:tc>
        <w:tc>
          <w:tcPr>
            <w:tcW w:w="7654" w:type="dxa"/>
            <w:gridSpan w:val="2"/>
          </w:tcPr>
          <w:p w:rsidR="00160DE5" w:rsidP="00160DE5" w:rsidRDefault="00160DE5" w14:paraId="3C348324" w14:textId="77777777"/>
        </w:tc>
      </w:tr>
      <w:tr w:rsidR="00160DE5" w:rsidTr="00160DE5" w14:paraId="5D9155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DE5" w:rsidP="00160DE5" w:rsidRDefault="00160DE5" w14:paraId="6A8985FA" w14:textId="77777777"/>
        </w:tc>
        <w:tc>
          <w:tcPr>
            <w:tcW w:w="7654" w:type="dxa"/>
            <w:gridSpan w:val="2"/>
          </w:tcPr>
          <w:p w:rsidR="00160DE5" w:rsidP="00160DE5" w:rsidRDefault="00160DE5" w14:paraId="38E5A901" w14:textId="0D436EF6">
            <w:r>
              <w:t>De Kamer,</w:t>
            </w:r>
          </w:p>
        </w:tc>
      </w:tr>
      <w:tr w:rsidR="00160DE5" w:rsidTr="00160DE5" w14:paraId="630AB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DE5" w:rsidP="00160DE5" w:rsidRDefault="00160DE5" w14:paraId="2B85C8DA" w14:textId="77777777"/>
        </w:tc>
        <w:tc>
          <w:tcPr>
            <w:tcW w:w="7654" w:type="dxa"/>
            <w:gridSpan w:val="2"/>
          </w:tcPr>
          <w:p w:rsidR="00160DE5" w:rsidP="00160DE5" w:rsidRDefault="00160DE5" w14:paraId="46771FC6" w14:textId="77777777"/>
        </w:tc>
      </w:tr>
      <w:tr w:rsidR="00160DE5" w:rsidTr="00160DE5" w14:paraId="0329C9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DE5" w:rsidP="00160DE5" w:rsidRDefault="00160DE5" w14:paraId="2DAE574B" w14:textId="77777777"/>
        </w:tc>
        <w:tc>
          <w:tcPr>
            <w:tcW w:w="7654" w:type="dxa"/>
            <w:gridSpan w:val="2"/>
          </w:tcPr>
          <w:p w:rsidR="00160DE5" w:rsidP="00160DE5" w:rsidRDefault="00160DE5" w14:paraId="1457B0E4" w14:textId="1E733E96">
            <w:r>
              <w:t>gehoord de beraadslaging,</w:t>
            </w:r>
          </w:p>
        </w:tc>
      </w:tr>
      <w:tr w:rsidR="00997775" w:rsidTr="00160DE5" w14:paraId="78462D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2CFFE5" w14:textId="77777777"/>
        </w:tc>
        <w:tc>
          <w:tcPr>
            <w:tcW w:w="7654" w:type="dxa"/>
            <w:gridSpan w:val="2"/>
          </w:tcPr>
          <w:p w:rsidR="00997775" w:rsidRDefault="00997775" w14:paraId="5A61E2C9" w14:textId="77777777"/>
        </w:tc>
      </w:tr>
      <w:tr w:rsidR="00997775" w:rsidTr="00160DE5" w14:paraId="6CF202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59250A" w14:textId="77777777"/>
        </w:tc>
        <w:tc>
          <w:tcPr>
            <w:tcW w:w="7654" w:type="dxa"/>
            <w:gridSpan w:val="2"/>
          </w:tcPr>
          <w:p w:rsidRPr="007119F8" w:rsidR="00040050" w:rsidP="00040050" w:rsidRDefault="00040050" w14:paraId="336ACBD8" w14:textId="77777777">
            <w:pPr>
              <w:pStyle w:val="Normaalweb"/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19F8">
              <w:rPr>
                <w:rFonts w:ascii="Calibri" w:hAnsi="Calibri" w:cs="Calibri"/>
                <w:sz w:val="28"/>
                <w:szCs w:val="28"/>
              </w:rPr>
              <w:t>constaterende dat asielzoekers regelmatig een asielaanvraag indienen in Nederland terwijl zij reeds een lopende asielprocedure hebben of internationale bescherming genieten in een andere lidstaat van de Europese Unie;</w:t>
            </w:r>
          </w:p>
          <w:p w:rsidRPr="007119F8" w:rsidR="00040050" w:rsidP="00040050" w:rsidRDefault="00040050" w14:paraId="231ADF7C" w14:textId="7777777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19F8">
              <w:rPr>
                <w:rFonts w:ascii="Calibri" w:hAnsi="Calibri" w:cs="Calibri"/>
                <w:sz w:val="28"/>
                <w:szCs w:val="28"/>
              </w:rPr>
              <w:t xml:space="preserve">overwegende dat het uitgangspunt dient te zijn dat een asielaanvraag slechts in </w:t>
            </w:r>
            <w:r>
              <w:rPr>
                <w:rFonts w:ascii="Calibri" w:hAnsi="Calibri" w:cs="Calibri"/>
                <w:sz w:val="28"/>
                <w:szCs w:val="28"/>
              </w:rPr>
              <w:t>éé</w:t>
            </w:r>
            <w:r w:rsidRPr="007119F8">
              <w:rPr>
                <w:rFonts w:ascii="Calibri" w:hAnsi="Calibri" w:cs="Calibri"/>
                <w:sz w:val="28"/>
                <w:szCs w:val="28"/>
              </w:rPr>
              <w:t>n lidstaat inhoudelijk wordt beoordeeld en dat stapeling van procedures moet worden voorkomen;</w:t>
            </w:r>
          </w:p>
          <w:p w:rsidRPr="007119F8" w:rsidR="00040050" w:rsidP="00040050" w:rsidRDefault="00040050" w14:paraId="58FC4C7F" w14:textId="77777777">
            <w:pPr>
              <w:pStyle w:val="Normaalweb"/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19F8">
              <w:rPr>
                <w:rFonts w:ascii="Calibri" w:hAnsi="Calibri" w:cs="Calibri"/>
                <w:sz w:val="28"/>
                <w:szCs w:val="28"/>
              </w:rPr>
              <w:t>overwegende dat het opnieuw in behandeling nemen van dergelijke aanvragen bijdraagt aan secundaire migratie en daarmee het Nederlandse en Europese asielstelsel verder onder druk zet;</w:t>
            </w:r>
          </w:p>
          <w:p w:rsidRPr="007119F8" w:rsidR="00040050" w:rsidP="00040050" w:rsidRDefault="00040050" w14:paraId="620F83AB" w14:textId="7777777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19F8">
              <w:rPr>
                <w:rFonts w:ascii="Calibri" w:hAnsi="Calibri" w:cs="Calibri"/>
                <w:sz w:val="28"/>
                <w:szCs w:val="28"/>
              </w:rPr>
              <w:t xml:space="preserve">verzoekt de regering om aanvragen van personen die reeds een lopende asielprocedure hebben of internationale bescherming genieten in een andere EU-lidstaat </w:t>
            </w:r>
            <w:r>
              <w:rPr>
                <w:rFonts w:ascii="Calibri" w:hAnsi="Calibri" w:cs="Calibri"/>
                <w:sz w:val="28"/>
                <w:szCs w:val="28"/>
              </w:rPr>
              <w:t>te weigeren en de mogelijkheid van gesubsidieerde juridische bijstand uit te zonderen;</w:t>
            </w:r>
          </w:p>
          <w:p w:rsidRPr="007119F8" w:rsidR="00040050" w:rsidP="00040050" w:rsidRDefault="00040050" w14:paraId="083B27AB" w14:textId="7777777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  <w:p w:rsidRPr="007119F8" w:rsidR="00040050" w:rsidP="00040050" w:rsidRDefault="00040050" w14:paraId="606D77DA" w14:textId="7777777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19F8">
              <w:rPr>
                <w:rFonts w:ascii="Calibri" w:hAnsi="Calibri" w:cs="Calibri"/>
                <w:sz w:val="28"/>
                <w:szCs w:val="28"/>
              </w:rPr>
              <w:t>en gaat over tot de orde van de dag,</w:t>
            </w:r>
          </w:p>
          <w:p w:rsidRPr="007119F8" w:rsidR="00040050" w:rsidP="00040050" w:rsidRDefault="00040050" w14:paraId="629BD0E4" w14:textId="7777777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  <w:p w:rsidRPr="007119F8" w:rsidR="00040050" w:rsidP="00040050" w:rsidRDefault="00040050" w14:paraId="0EA9ADD9" w14:textId="7777777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7119F8">
              <w:rPr>
                <w:rFonts w:ascii="Calibri" w:hAnsi="Calibri" w:cs="Calibri"/>
                <w:sz w:val="28"/>
                <w:szCs w:val="28"/>
              </w:rPr>
              <w:lastRenderedPageBreak/>
              <w:t>Keijzer</w:t>
            </w:r>
          </w:p>
          <w:p w:rsidR="00040050" w:rsidP="00040050" w:rsidRDefault="00040050" w14:paraId="1E7F0A58" w14:textId="7777777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Markuszower </w:t>
            </w:r>
          </w:p>
          <w:p w:rsidR="00040050" w:rsidP="00040050" w:rsidRDefault="00040050" w14:paraId="0ABC8167" w14:textId="7777777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De Vos</w:t>
            </w:r>
          </w:p>
          <w:p w:rsidRPr="007119F8" w:rsidR="00040050" w:rsidP="00040050" w:rsidRDefault="00040050" w14:paraId="7CBCFF11" w14:textId="77777777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Stoffer</w:t>
            </w:r>
          </w:p>
          <w:p w:rsidR="00997775" w:rsidP="00160DE5" w:rsidRDefault="00997775" w14:paraId="71EEB065" w14:textId="3C76C4DB"/>
        </w:tc>
      </w:tr>
    </w:tbl>
    <w:p w:rsidR="00997775" w:rsidRDefault="00997775" w14:paraId="1B5BE9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2356" w14:textId="77777777" w:rsidR="003A2562" w:rsidRDefault="003A2562">
      <w:pPr>
        <w:spacing w:line="20" w:lineRule="exact"/>
      </w:pPr>
    </w:p>
  </w:endnote>
  <w:endnote w:type="continuationSeparator" w:id="0">
    <w:p w14:paraId="2E35EEB3" w14:textId="77777777" w:rsidR="003A2562" w:rsidRDefault="003A25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C2E999" w14:textId="77777777" w:rsidR="003A2562" w:rsidRDefault="003A25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81DA" w14:textId="77777777" w:rsidR="003A2562" w:rsidRDefault="003A25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C7A915" w14:textId="77777777" w:rsidR="003A2562" w:rsidRDefault="003A2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E5"/>
    <w:rsid w:val="00040050"/>
    <w:rsid w:val="00133FCE"/>
    <w:rsid w:val="00160DE5"/>
    <w:rsid w:val="001E482C"/>
    <w:rsid w:val="001E4877"/>
    <w:rsid w:val="0021105A"/>
    <w:rsid w:val="00280D6A"/>
    <w:rsid w:val="002B78E9"/>
    <w:rsid w:val="002B7D50"/>
    <w:rsid w:val="002C5406"/>
    <w:rsid w:val="00330D60"/>
    <w:rsid w:val="00345A5C"/>
    <w:rsid w:val="003A2562"/>
    <w:rsid w:val="003F71A1"/>
    <w:rsid w:val="00476415"/>
    <w:rsid w:val="00546F8D"/>
    <w:rsid w:val="00560113"/>
    <w:rsid w:val="00621F64"/>
    <w:rsid w:val="00644DED"/>
    <w:rsid w:val="006765BC"/>
    <w:rsid w:val="00684DFF"/>
    <w:rsid w:val="006F5CA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A7501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41682"/>
  <w15:docId w15:val="{A1FE13E3-2668-463A-9740-B5A7B5FE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0400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182</ap:Words>
  <ap:Characters>1005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2026-05-27T14:51:00.0000000Z</dcterms:created>
  <dcterms:modified xsi:type="dcterms:W3CDTF">2026-05-27T14:51:00.0000000Z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