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33493" w:rsidR="00432137" w:rsidP="00432137" w:rsidRDefault="00432137" w14:paraId="53DA05DE" w14:textId="77777777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Pr="008C2329" w:rsidR="00B51C0B" w:rsidP="00B51C0B" w:rsidRDefault="00D33493" w14:paraId="5CE820EA" w14:textId="2AB0BE8C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color w:val="000000" w:themeColor="text1"/>
          <w:sz w:val="22"/>
          <w:szCs w:val="22"/>
        </w:rPr>
      </w:pPr>
      <w:r w:rsidRPr="00D33493">
        <w:rPr>
          <w:b/>
          <w:bCs/>
          <w:color w:val="000000" w:themeColor="text1"/>
          <w:sz w:val="22"/>
          <w:szCs w:val="22"/>
        </w:rPr>
        <w:t xml:space="preserve">36 </w:t>
      </w:r>
      <w:r w:rsidR="00B72EC4">
        <w:rPr>
          <w:b/>
          <w:bCs/>
          <w:color w:val="000000" w:themeColor="text1"/>
          <w:sz w:val="22"/>
          <w:szCs w:val="22"/>
        </w:rPr>
        <w:t>945-</w:t>
      </w:r>
      <w:r w:rsidRPr="00D33493" w:rsidR="00B51C0B">
        <w:rPr>
          <w:b/>
          <w:bCs/>
          <w:color w:val="000000" w:themeColor="text1"/>
          <w:sz w:val="22"/>
          <w:szCs w:val="22"/>
        </w:rPr>
        <w:t>VI</w:t>
      </w:r>
      <w:r>
        <w:rPr>
          <w:b/>
          <w:bCs/>
          <w:color w:val="000000" w:themeColor="text1"/>
          <w:sz w:val="22"/>
          <w:szCs w:val="22"/>
        </w:rPr>
        <w:t>-2</w:t>
      </w:r>
      <w:r w:rsidRPr="00D33493" w:rsidR="00B51C0B">
        <w:rPr>
          <w:b/>
          <w:bCs/>
          <w:color w:val="000000" w:themeColor="text1"/>
          <w:sz w:val="22"/>
          <w:szCs w:val="22"/>
        </w:rPr>
        <w:tab/>
      </w:r>
      <w:r w:rsidRPr="008C2329">
        <w:rPr>
          <w:b/>
          <w:color w:val="000000" w:themeColor="text1"/>
          <w:sz w:val="22"/>
          <w:szCs w:val="22"/>
          <w:shd w:val="clear" w:color="auto" w:fill="FFFFFF"/>
        </w:rPr>
        <w:t>Resultaten verantwoordingsonderzoek 202</w:t>
      </w:r>
      <w:r w:rsidR="007367AC">
        <w:rPr>
          <w:b/>
          <w:color w:val="000000" w:themeColor="text1"/>
          <w:sz w:val="22"/>
          <w:szCs w:val="22"/>
          <w:shd w:val="clear" w:color="auto" w:fill="FFFFFF"/>
        </w:rPr>
        <w:t xml:space="preserve">5 </w:t>
      </w:r>
      <w:r w:rsidRPr="008C2329">
        <w:rPr>
          <w:b/>
          <w:color w:val="000000" w:themeColor="text1"/>
          <w:sz w:val="22"/>
          <w:szCs w:val="22"/>
          <w:shd w:val="clear" w:color="auto" w:fill="FFFFFF"/>
        </w:rPr>
        <w:t>bij het Ministerie van Justitie en Veiligheid</w:t>
      </w:r>
      <w:r w:rsidRPr="008C2329">
        <w:rPr>
          <w:b/>
          <w:color w:val="000000" w:themeColor="text1"/>
          <w:sz w:val="22"/>
          <w:szCs w:val="22"/>
          <w:shd w:val="clear" w:color="auto" w:fill="FFFFFF"/>
        </w:rPr>
        <w:br/>
      </w:r>
    </w:p>
    <w:p w:rsidRPr="008C2329" w:rsidR="00B51C0B" w:rsidP="00B51C0B" w:rsidRDefault="00D33493" w14:paraId="4AC7F1C7" w14:textId="476583B7">
      <w:pPr>
        <w:autoSpaceDE w:val="0"/>
        <w:autoSpaceDN w:val="0"/>
        <w:adjustRightInd w:val="0"/>
        <w:spacing w:before="0" w:after="0"/>
        <w:ind w:left="1416" w:hanging="1371"/>
        <w:rPr>
          <w:b/>
          <w:color w:val="000000" w:themeColor="text1"/>
          <w:sz w:val="22"/>
          <w:szCs w:val="22"/>
          <w:shd w:val="clear" w:color="auto" w:fill="FFFFFF"/>
        </w:rPr>
      </w:pPr>
      <w:r w:rsidRPr="008C2329">
        <w:rPr>
          <w:b/>
          <w:bCs/>
          <w:color w:val="000000" w:themeColor="text1"/>
          <w:sz w:val="22"/>
          <w:szCs w:val="22"/>
        </w:rPr>
        <w:t xml:space="preserve">36 </w:t>
      </w:r>
      <w:r w:rsidR="00B72EC4">
        <w:rPr>
          <w:b/>
          <w:bCs/>
          <w:color w:val="000000" w:themeColor="text1"/>
          <w:sz w:val="22"/>
          <w:szCs w:val="22"/>
        </w:rPr>
        <w:t>945</w:t>
      </w:r>
      <w:r w:rsidR="00882D4D">
        <w:rPr>
          <w:b/>
          <w:bCs/>
          <w:color w:val="000000" w:themeColor="text1"/>
          <w:sz w:val="22"/>
          <w:szCs w:val="22"/>
        </w:rPr>
        <w:t>-</w:t>
      </w:r>
      <w:r w:rsidRPr="008C2329" w:rsidR="00B51C0B">
        <w:rPr>
          <w:b/>
          <w:bCs/>
          <w:color w:val="000000" w:themeColor="text1"/>
          <w:sz w:val="22"/>
          <w:szCs w:val="22"/>
        </w:rPr>
        <w:t>VII</w:t>
      </w:r>
      <w:r w:rsidRPr="008C2329">
        <w:rPr>
          <w:b/>
          <w:bCs/>
          <w:color w:val="000000" w:themeColor="text1"/>
          <w:sz w:val="22"/>
          <w:szCs w:val="22"/>
        </w:rPr>
        <w:t>-2</w:t>
      </w:r>
      <w:r w:rsidRPr="008C2329" w:rsidR="00B51C0B">
        <w:rPr>
          <w:b/>
          <w:bCs/>
          <w:color w:val="000000" w:themeColor="text1"/>
          <w:sz w:val="22"/>
          <w:szCs w:val="22"/>
        </w:rPr>
        <w:tab/>
      </w:r>
      <w:r w:rsidRPr="008C2329">
        <w:rPr>
          <w:b/>
          <w:color w:val="000000" w:themeColor="text1"/>
          <w:sz w:val="22"/>
          <w:szCs w:val="22"/>
          <w:shd w:val="clear" w:color="auto" w:fill="FFFFFF"/>
        </w:rPr>
        <w:t>Resultaten verantwoordingsonderzoek 202</w:t>
      </w:r>
      <w:r w:rsidR="002D2980">
        <w:rPr>
          <w:b/>
          <w:color w:val="000000" w:themeColor="text1"/>
          <w:sz w:val="22"/>
          <w:szCs w:val="22"/>
          <w:shd w:val="clear" w:color="auto" w:fill="FFFFFF"/>
        </w:rPr>
        <w:t>5</w:t>
      </w:r>
      <w:r w:rsidRPr="008C2329">
        <w:rPr>
          <w:b/>
          <w:color w:val="000000" w:themeColor="text1"/>
          <w:sz w:val="22"/>
          <w:szCs w:val="22"/>
          <w:shd w:val="clear" w:color="auto" w:fill="FFFFFF"/>
        </w:rPr>
        <w:t xml:space="preserve"> bij het Ministerie van Binnenlandse Zaken en Koninkrijksrelaties</w:t>
      </w:r>
    </w:p>
    <w:p w:rsidRPr="008C2329" w:rsidR="00D33493" w:rsidP="00B51C0B" w:rsidRDefault="00D33493" w14:paraId="176CDA83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color w:val="000000" w:themeColor="text1"/>
          <w:sz w:val="22"/>
          <w:szCs w:val="22"/>
        </w:rPr>
      </w:pPr>
    </w:p>
    <w:p w:rsidRPr="008C2329" w:rsidR="00B51C0B" w:rsidP="00B51C0B" w:rsidRDefault="00D33493" w14:paraId="7453C461" w14:textId="57E05E11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color w:val="000000" w:themeColor="text1"/>
          <w:sz w:val="22"/>
          <w:szCs w:val="22"/>
        </w:rPr>
      </w:pPr>
      <w:r w:rsidRPr="008C2329">
        <w:rPr>
          <w:b/>
          <w:bCs/>
          <w:color w:val="000000" w:themeColor="text1"/>
          <w:sz w:val="22"/>
          <w:szCs w:val="22"/>
        </w:rPr>
        <w:t xml:space="preserve">36 </w:t>
      </w:r>
      <w:r w:rsidR="00B72EC4">
        <w:rPr>
          <w:b/>
          <w:bCs/>
          <w:color w:val="000000" w:themeColor="text1"/>
          <w:sz w:val="22"/>
          <w:szCs w:val="22"/>
        </w:rPr>
        <w:t>945</w:t>
      </w:r>
      <w:r w:rsidR="00210E88">
        <w:rPr>
          <w:b/>
          <w:bCs/>
          <w:color w:val="000000" w:themeColor="text1"/>
          <w:sz w:val="22"/>
          <w:szCs w:val="22"/>
        </w:rPr>
        <w:t>-</w:t>
      </w:r>
      <w:r w:rsidRPr="008C2329" w:rsidR="00B51C0B">
        <w:rPr>
          <w:b/>
          <w:bCs/>
          <w:color w:val="000000" w:themeColor="text1"/>
          <w:sz w:val="22"/>
          <w:szCs w:val="22"/>
        </w:rPr>
        <w:t>XIII</w:t>
      </w:r>
      <w:r w:rsidRPr="008C2329">
        <w:rPr>
          <w:b/>
          <w:bCs/>
          <w:color w:val="000000" w:themeColor="text1"/>
          <w:sz w:val="22"/>
          <w:szCs w:val="22"/>
        </w:rPr>
        <w:t>-2</w:t>
      </w:r>
      <w:r w:rsidR="00444CFB">
        <w:rPr>
          <w:b/>
          <w:bCs/>
          <w:color w:val="000000" w:themeColor="text1"/>
          <w:sz w:val="22"/>
          <w:szCs w:val="22"/>
        </w:rPr>
        <w:t xml:space="preserve">  </w:t>
      </w:r>
      <w:r w:rsidRPr="008C2329">
        <w:rPr>
          <w:b/>
          <w:color w:val="000000" w:themeColor="text1"/>
          <w:sz w:val="22"/>
          <w:szCs w:val="22"/>
          <w:shd w:val="clear" w:color="auto" w:fill="FFFFFF"/>
        </w:rPr>
        <w:t>Resultaten verantwoordingsonderzoek 202</w:t>
      </w:r>
      <w:r w:rsidR="002D2980">
        <w:rPr>
          <w:b/>
          <w:color w:val="000000" w:themeColor="text1"/>
          <w:sz w:val="22"/>
          <w:szCs w:val="22"/>
          <w:shd w:val="clear" w:color="auto" w:fill="FFFFFF"/>
        </w:rPr>
        <w:t>5</w:t>
      </w:r>
      <w:r w:rsidRPr="008C2329">
        <w:rPr>
          <w:b/>
          <w:color w:val="000000" w:themeColor="text1"/>
          <w:sz w:val="22"/>
          <w:szCs w:val="22"/>
          <w:shd w:val="clear" w:color="auto" w:fill="FFFFFF"/>
        </w:rPr>
        <w:t xml:space="preserve"> bij het Ministerie van Economische Zaken </w:t>
      </w:r>
    </w:p>
    <w:p w:rsidRPr="00D33493" w:rsidR="00432137" w:rsidP="00432137" w:rsidRDefault="00432137" w14:paraId="4CA1B80C" w14:textId="6B986770">
      <w:pPr>
        <w:pStyle w:val="Normaalweb"/>
        <w:rPr>
          <w:b/>
          <w:color w:val="000000"/>
          <w:sz w:val="22"/>
          <w:szCs w:val="22"/>
        </w:rPr>
      </w:pPr>
      <w:r w:rsidRPr="00D33493">
        <w:rPr>
          <w:b/>
          <w:color w:val="000000"/>
          <w:sz w:val="22"/>
          <w:szCs w:val="22"/>
        </w:rPr>
        <w:t>nr.</w:t>
      </w:r>
      <w:r w:rsidRPr="00D33493">
        <w:rPr>
          <w:color w:val="000000"/>
          <w:sz w:val="22"/>
          <w:szCs w:val="22"/>
        </w:rPr>
        <w:t xml:space="preserve"> </w:t>
      </w:r>
      <w:r w:rsidRPr="00D33493">
        <w:rPr>
          <w:color w:val="000000"/>
          <w:sz w:val="22"/>
          <w:szCs w:val="22"/>
        </w:rPr>
        <w:tab/>
      </w:r>
      <w:r w:rsidRPr="00D33493">
        <w:rPr>
          <w:color w:val="000000"/>
          <w:sz w:val="22"/>
          <w:szCs w:val="22"/>
        </w:rPr>
        <w:tab/>
      </w:r>
      <w:r w:rsidR="00071C47">
        <w:rPr>
          <w:b/>
          <w:color w:val="000000"/>
          <w:sz w:val="22"/>
          <w:szCs w:val="22"/>
        </w:rPr>
        <w:t>L</w:t>
      </w:r>
      <w:r w:rsidRPr="00D33493">
        <w:rPr>
          <w:b/>
          <w:color w:val="000000"/>
          <w:sz w:val="22"/>
          <w:szCs w:val="22"/>
        </w:rPr>
        <w:t>ijst van vragen</w:t>
      </w:r>
      <w:r w:rsidRPr="00D33493" w:rsidR="003B4F55">
        <w:rPr>
          <w:b/>
          <w:color w:val="000000"/>
          <w:sz w:val="22"/>
          <w:szCs w:val="22"/>
        </w:rPr>
        <w:t xml:space="preserve"> en antwoorden</w:t>
      </w:r>
    </w:p>
    <w:p w:rsidRPr="00B51C0B" w:rsidR="00432137" w:rsidP="00432137" w:rsidRDefault="00432137" w14:paraId="731E731B" w14:textId="77777777">
      <w:pPr>
        <w:pStyle w:val="Normaalweb"/>
        <w:ind w:left="708" w:firstLine="708"/>
        <w:rPr>
          <w:color w:val="000000"/>
          <w:sz w:val="22"/>
          <w:szCs w:val="22"/>
        </w:rPr>
      </w:pPr>
      <w:r w:rsidRPr="00B51C0B">
        <w:rPr>
          <w:b/>
          <w:color w:val="000000"/>
          <w:sz w:val="22"/>
          <w:szCs w:val="22"/>
        </w:rPr>
        <w:t xml:space="preserve">Vastgesteld </w:t>
      </w:r>
    </w:p>
    <w:p w:rsidRPr="00877E03" w:rsidR="00D33493" w:rsidP="00877E03" w:rsidRDefault="00FD6D9B" w14:paraId="47C9800E" w14:textId="27D13395">
      <w:pPr>
        <w:autoSpaceDE w:val="0"/>
        <w:autoSpaceDN w:val="0"/>
        <w:adjustRightInd w:val="0"/>
        <w:spacing w:before="0" w:after="0"/>
        <w:ind w:left="1416"/>
        <w:rPr>
          <w:sz w:val="22"/>
          <w:szCs w:val="22"/>
        </w:rPr>
      </w:pPr>
      <w:r w:rsidRPr="00FD6D9B">
        <w:rPr>
          <w:sz w:val="22"/>
          <w:szCs w:val="22"/>
        </w:rPr>
        <w:t xml:space="preserve">De vaste commissie voor </w:t>
      </w:r>
      <w:r>
        <w:rPr>
          <w:sz w:val="22"/>
          <w:szCs w:val="22"/>
        </w:rPr>
        <w:t xml:space="preserve">Digitale Zaken </w:t>
      </w:r>
      <w:r w:rsidRPr="00FD6D9B">
        <w:rPr>
          <w:sz w:val="22"/>
          <w:szCs w:val="22"/>
        </w:rPr>
        <w:t xml:space="preserve">heeft een aantal vragen voorgelegd aan de </w:t>
      </w:r>
      <w:r w:rsidR="00877E03">
        <w:rPr>
          <w:sz w:val="22"/>
          <w:szCs w:val="22"/>
        </w:rPr>
        <w:t xml:space="preserve">Algemene Rekenkamer </w:t>
      </w:r>
      <w:r>
        <w:rPr>
          <w:sz w:val="22"/>
          <w:szCs w:val="22"/>
        </w:rPr>
        <w:t xml:space="preserve">inzake </w:t>
      </w:r>
      <w:r w:rsidR="00A833D6">
        <w:rPr>
          <w:sz w:val="22"/>
          <w:szCs w:val="22"/>
        </w:rPr>
        <w:t>de brieven van 2</w:t>
      </w:r>
      <w:r w:rsidR="00357468">
        <w:rPr>
          <w:sz w:val="22"/>
          <w:szCs w:val="22"/>
        </w:rPr>
        <w:t>0</w:t>
      </w:r>
      <w:r w:rsidR="00A833D6">
        <w:rPr>
          <w:sz w:val="22"/>
          <w:szCs w:val="22"/>
        </w:rPr>
        <w:t xml:space="preserve"> mei 2025 inzake het</w:t>
      </w:r>
      <w:r>
        <w:rPr>
          <w:sz w:val="22"/>
          <w:szCs w:val="22"/>
        </w:rPr>
        <w:t xml:space="preserve"> </w:t>
      </w:r>
      <w:r w:rsidRPr="00FD6D9B">
        <w:rPr>
          <w:sz w:val="22"/>
          <w:szCs w:val="22"/>
        </w:rPr>
        <w:t xml:space="preserve">rapport </w:t>
      </w:r>
      <w:r w:rsidRPr="008C2329" w:rsidR="00D33493">
        <w:rPr>
          <w:color w:val="000000" w:themeColor="text1"/>
          <w:sz w:val="22"/>
          <w:szCs w:val="22"/>
          <w:shd w:val="clear" w:color="auto" w:fill="FFFFFF"/>
        </w:rPr>
        <w:t>Resultaten verantwoordingsonderzoek 202</w:t>
      </w:r>
      <w:r w:rsidR="00357468">
        <w:rPr>
          <w:color w:val="000000" w:themeColor="text1"/>
          <w:sz w:val="22"/>
          <w:szCs w:val="22"/>
          <w:shd w:val="clear" w:color="auto" w:fill="FFFFFF"/>
        </w:rPr>
        <w:t>5</w:t>
      </w:r>
      <w:r w:rsidRPr="008C2329" w:rsidR="00D33493">
        <w:rPr>
          <w:color w:val="000000" w:themeColor="text1"/>
          <w:sz w:val="22"/>
          <w:szCs w:val="22"/>
          <w:shd w:val="clear" w:color="auto" w:fill="FFFFFF"/>
        </w:rPr>
        <w:t xml:space="preserve"> bij het Ministerie van Justitie en Veiligheid (Kamerstuk </w:t>
      </w:r>
      <w:r w:rsidRPr="008C2329" w:rsidR="00D33493">
        <w:rPr>
          <w:bCs/>
          <w:color w:val="000000" w:themeColor="text1"/>
          <w:sz w:val="22"/>
          <w:szCs w:val="22"/>
        </w:rPr>
        <w:t>36</w:t>
      </w:r>
      <w:r w:rsidR="00357468">
        <w:rPr>
          <w:bCs/>
          <w:color w:val="000000" w:themeColor="text1"/>
          <w:sz w:val="22"/>
          <w:szCs w:val="22"/>
        </w:rPr>
        <w:t>945</w:t>
      </w:r>
      <w:r w:rsidR="00190717">
        <w:rPr>
          <w:bCs/>
          <w:color w:val="000000" w:themeColor="text1"/>
          <w:sz w:val="22"/>
          <w:szCs w:val="22"/>
        </w:rPr>
        <w:t>-</w:t>
      </w:r>
      <w:r w:rsidRPr="008C2329" w:rsidR="00D33493">
        <w:rPr>
          <w:bCs/>
          <w:color w:val="000000" w:themeColor="text1"/>
          <w:sz w:val="22"/>
          <w:szCs w:val="22"/>
        </w:rPr>
        <w:t>VI-2)</w:t>
      </w:r>
      <w:r w:rsidR="00A833D6">
        <w:rPr>
          <w:bCs/>
          <w:color w:val="000000" w:themeColor="text1"/>
          <w:sz w:val="22"/>
          <w:szCs w:val="22"/>
        </w:rPr>
        <w:t xml:space="preserve">; </w:t>
      </w:r>
      <w:r w:rsidRPr="008C2329" w:rsidR="00D33493">
        <w:rPr>
          <w:color w:val="000000" w:themeColor="text1"/>
          <w:sz w:val="22"/>
          <w:szCs w:val="22"/>
          <w:shd w:val="clear" w:color="auto" w:fill="FFFFFF"/>
        </w:rPr>
        <w:t>het rapport Resultaten verantwoordingsonderzoek 202</w:t>
      </w:r>
      <w:r w:rsidR="00357468">
        <w:rPr>
          <w:color w:val="000000" w:themeColor="text1"/>
          <w:sz w:val="22"/>
          <w:szCs w:val="22"/>
          <w:shd w:val="clear" w:color="auto" w:fill="FFFFFF"/>
        </w:rPr>
        <w:t>5</w:t>
      </w:r>
      <w:r w:rsidRPr="008C2329" w:rsidR="00D33493">
        <w:rPr>
          <w:color w:val="000000" w:themeColor="text1"/>
          <w:sz w:val="22"/>
          <w:szCs w:val="22"/>
          <w:shd w:val="clear" w:color="auto" w:fill="FFFFFF"/>
        </w:rPr>
        <w:t xml:space="preserve"> bij het Ministerie van Binnenlandse Zaken en Koninkrijksrelaties (Kamerstuk </w:t>
      </w:r>
      <w:r w:rsidR="00190717">
        <w:rPr>
          <w:bCs/>
          <w:color w:val="000000" w:themeColor="text1"/>
          <w:sz w:val="22"/>
          <w:szCs w:val="22"/>
        </w:rPr>
        <w:t>3</w:t>
      </w:r>
      <w:r w:rsidR="00357468">
        <w:rPr>
          <w:bCs/>
          <w:color w:val="000000" w:themeColor="text1"/>
          <w:sz w:val="22"/>
          <w:szCs w:val="22"/>
        </w:rPr>
        <w:t>6945</w:t>
      </w:r>
      <w:r w:rsidR="00190717">
        <w:rPr>
          <w:bCs/>
          <w:color w:val="000000" w:themeColor="text1"/>
          <w:sz w:val="22"/>
          <w:szCs w:val="22"/>
        </w:rPr>
        <w:t>-VII-</w:t>
      </w:r>
      <w:r w:rsidR="00877E03">
        <w:rPr>
          <w:bCs/>
          <w:color w:val="000000" w:themeColor="text1"/>
          <w:sz w:val="22"/>
          <w:szCs w:val="22"/>
        </w:rPr>
        <w:t>2)</w:t>
      </w:r>
      <w:r w:rsidR="00A833D6">
        <w:rPr>
          <w:bCs/>
          <w:color w:val="000000" w:themeColor="text1"/>
          <w:sz w:val="22"/>
          <w:szCs w:val="22"/>
        </w:rPr>
        <w:t xml:space="preserve">; </w:t>
      </w:r>
      <w:r w:rsidRPr="008C2329" w:rsidR="00D33493">
        <w:rPr>
          <w:color w:val="000000" w:themeColor="text1"/>
          <w:sz w:val="22"/>
          <w:szCs w:val="22"/>
          <w:shd w:val="clear" w:color="auto" w:fill="FFFFFF"/>
        </w:rPr>
        <w:t>het rapport Resultaten verantwoordingsonderzoek 202</w:t>
      </w:r>
      <w:r w:rsidR="00357468">
        <w:rPr>
          <w:color w:val="000000" w:themeColor="text1"/>
          <w:sz w:val="22"/>
          <w:szCs w:val="22"/>
          <w:shd w:val="clear" w:color="auto" w:fill="FFFFFF"/>
        </w:rPr>
        <w:t>5</w:t>
      </w:r>
      <w:r w:rsidRPr="008C2329" w:rsidR="00D33493">
        <w:rPr>
          <w:color w:val="000000" w:themeColor="text1"/>
          <w:sz w:val="22"/>
          <w:szCs w:val="22"/>
          <w:shd w:val="clear" w:color="auto" w:fill="FFFFFF"/>
        </w:rPr>
        <w:t xml:space="preserve"> bij het Ministerie van Economische Zaken (Kamerstuk 36</w:t>
      </w:r>
      <w:r w:rsidR="00357468">
        <w:rPr>
          <w:color w:val="000000" w:themeColor="text1"/>
          <w:sz w:val="22"/>
          <w:szCs w:val="22"/>
          <w:shd w:val="clear" w:color="auto" w:fill="FFFFFF"/>
        </w:rPr>
        <w:t>945</w:t>
      </w:r>
      <w:r w:rsidR="00190717">
        <w:rPr>
          <w:color w:val="000000" w:themeColor="text1"/>
          <w:sz w:val="22"/>
          <w:szCs w:val="22"/>
          <w:shd w:val="clear" w:color="auto" w:fill="FFFFFF"/>
        </w:rPr>
        <w:t>-</w:t>
      </w:r>
      <w:r w:rsidRPr="008C2329" w:rsidR="00D33493">
        <w:rPr>
          <w:color w:val="000000" w:themeColor="text1"/>
          <w:sz w:val="22"/>
          <w:szCs w:val="22"/>
          <w:shd w:val="clear" w:color="auto" w:fill="FFFFFF"/>
        </w:rPr>
        <w:t>XIII-2).</w:t>
      </w:r>
      <w:r w:rsidR="00D33493">
        <w:rPr>
          <w:color w:val="000000" w:themeColor="text1"/>
          <w:sz w:val="22"/>
          <w:szCs w:val="22"/>
          <w:shd w:val="clear" w:color="auto" w:fill="FFFFFF"/>
        </w:rPr>
        <w:t xml:space="preserve"> </w:t>
      </w:r>
    </w:p>
    <w:p w:rsidR="00D15D02" w:rsidP="00D33493" w:rsidRDefault="00D15D02" w14:paraId="28AE9A5D" w14:textId="3E4882FA">
      <w:pPr>
        <w:rPr>
          <w:sz w:val="22"/>
          <w:szCs w:val="22"/>
        </w:rPr>
      </w:pPr>
    </w:p>
    <w:p w:rsidRPr="002B6C9C" w:rsidR="002B6C9C" w:rsidP="002B6C9C" w:rsidRDefault="002B6C9C" w14:paraId="4D64B34F" w14:textId="4ECA718D">
      <w:pPr>
        <w:ind w:left="708" w:firstLine="708"/>
        <w:rPr>
          <w:sz w:val="22"/>
          <w:szCs w:val="22"/>
        </w:rPr>
      </w:pPr>
      <w:r w:rsidRPr="002B6C9C">
        <w:rPr>
          <w:sz w:val="22"/>
          <w:szCs w:val="22"/>
        </w:rPr>
        <w:t>De voorzitter van de commissie,</w:t>
      </w:r>
    </w:p>
    <w:p w:rsidRPr="002B6C9C" w:rsidR="002B6C9C" w:rsidP="002B6C9C" w:rsidRDefault="007934E8" w14:paraId="2B3FA927" w14:textId="6C379A7F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Dekker</w:t>
      </w:r>
    </w:p>
    <w:p w:rsidRPr="002B6C9C" w:rsidR="002B6C9C" w:rsidP="002B6C9C" w:rsidRDefault="002B6C9C" w14:paraId="444913A3" w14:textId="77777777">
      <w:pPr>
        <w:ind w:left="708" w:firstLine="708"/>
        <w:rPr>
          <w:sz w:val="22"/>
          <w:szCs w:val="22"/>
        </w:rPr>
      </w:pPr>
    </w:p>
    <w:p w:rsidR="002B6C9C" w:rsidP="002B6C9C" w:rsidRDefault="002B6C9C" w14:paraId="42831F38" w14:textId="77777777">
      <w:pPr>
        <w:ind w:left="708" w:firstLine="708"/>
        <w:rPr>
          <w:sz w:val="22"/>
          <w:szCs w:val="22"/>
        </w:rPr>
      </w:pPr>
      <w:r w:rsidRPr="002B6C9C">
        <w:rPr>
          <w:sz w:val="22"/>
          <w:szCs w:val="22"/>
        </w:rPr>
        <w:t>De adjunct-griffier van de commissie,</w:t>
      </w:r>
    </w:p>
    <w:p w:rsidRPr="002B6C9C" w:rsidR="00D15D02" w:rsidP="002B6C9C" w:rsidRDefault="000F78C5" w14:paraId="3B517A5D" w14:textId="51C455E7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Muller</w:t>
      </w:r>
    </w:p>
    <w:p w:rsidR="00432137" w:rsidP="00432137" w:rsidRDefault="00432137" w14:paraId="3FD02584" w14:textId="77777777">
      <w:pPr>
        <w:rPr>
          <w:b/>
        </w:rPr>
      </w:pPr>
    </w:p>
    <w:p w:rsidR="00630F78" w:rsidP="00630F78" w:rsidRDefault="00630F78" w14:paraId="1DA5B02E" w14:textId="76DEDB88">
      <w:pPr>
        <w:rPr>
          <w:b/>
          <w:bCs/>
          <w:color w:val="000000" w:themeColor="text1"/>
          <w:sz w:val="22"/>
          <w:szCs w:val="22"/>
        </w:rPr>
      </w:pPr>
    </w:p>
    <w:p w:rsidR="00630F78" w:rsidP="00630F78" w:rsidRDefault="008349CC" w14:paraId="680DEF29" w14:textId="4600914C">
      <w:pPr>
        <w:rPr>
          <w:b/>
          <w:bCs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  <w:shd w:val="clear" w:color="auto" w:fill="FFFFFF"/>
        </w:rPr>
        <w:t xml:space="preserve">Vragen inzake </w:t>
      </w:r>
      <w:r w:rsidRPr="008C2329" w:rsidR="00630F78">
        <w:rPr>
          <w:b/>
          <w:color w:val="000000" w:themeColor="text1"/>
          <w:sz w:val="22"/>
          <w:szCs w:val="22"/>
          <w:shd w:val="clear" w:color="auto" w:fill="FFFFFF"/>
        </w:rPr>
        <w:t>Resultaten verantwoordingsonderzoek 202</w:t>
      </w:r>
      <w:r w:rsidR="00357468">
        <w:rPr>
          <w:b/>
          <w:color w:val="000000" w:themeColor="text1"/>
          <w:sz w:val="22"/>
          <w:szCs w:val="22"/>
          <w:shd w:val="clear" w:color="auto" w:fill="FFFFFF"/>
        </w:rPr>
        <w:t>5</w:t>
      </w:r>
      <w:r w:rsidRPr="008C2329" w:rsidR="00630F78">
        <w:rPr>
          <w:b/>
          <w:color w:val="000000" w:themeColor="text1"/>
          <w:sz w:val="22"/>
          <w:szCs w:val="22"/>
          <w:shd w:val="clear" w:color="auto" w:fill="FFFFFF"/>
        </w:rPr>
        <w:t xml:space="preserve"> bij het Ministerie van Justitie en Veiligheid</w:t>
      </w:r>
      <w:r w:rsidR="00630F78">
        <w:rPr>
          <w:b/>
          <w:color w:val="000000" w:themeColor="text1"/>
          <w:sz w:val="22"/>
          <w:szCs w:val="22"/>
          <w:shd w:val="clear" w:color="auto" w:fill="FFFFFF"/>
        </w:rPr>
        <w:t xml:space="preserve"> (</w:t>
      </w:r>
      <w:r w:rsidRPr="00D33493" w:rsidR="00630F78">
        <w:rPr>
          <w:b/>
          <w:bCs/>
          <w:color w:val="000000" w:themeColor="text1"/>
          <w:sz w:val="22"/>
          <w:szCs w:val="22"/>
        </w:rPr>
        <w:t>36</w:t>
      </w:r>
      <w:r w:rsidR="00357468">
        <w:rPr>
          <w:b/>
          <w:bCs/>
          <w:color w:val="000000" w:themeColor="text1"/>
          <w:sz w:val="22"/>
          <w:szCs w:val="22"/>
        </w:rPr>
        <w:t>945</w:t>
      </w:r>
      <w:r w:rsidR="00944B9B">
        <w:rPr>
          <w:b/>
          <w:bCs/>
          <w:color w:val="000000" w:themeColor="text1"/>
          <w:sz w:val="22"/>
          <w:szCs w:val="22"/>
        </w:rPr>
        <w:t>-</w:t>
      </w:r>
      <w:r w:rsidRPr="00D33493" w:rsidR="00630F78">
        <w:rPr>
          <w:b/>
          <w:bCs/>
          <w:color w:val="000000" w:themeColor="text1"/>
          <w:sz w:val="22"/>
          <w:szCs w:val="22"/>
        </w:rPr>
        <w:t>VI</w:t>
      </w:r>
      <w:r w:rsidR="00630F78">
        <w:rPr>
          <w:b/>
          <w:bCs/>
          <w:color w:val="000000" w:themeColor="text1"/>
          <w:sz w:val="22"/>
          <w:szCs w:val="22"/>
        </w:rPr>
        <w:t>-2)</w:t>
      </w:r>
    </w:p>
    <w:p w:rsidR="00687B02" w:rsidP="00630F78" w:rsidRDefault="00687B02" w14:paraId="41A41C4F" w14:textId="77777777">
      <w:pPr>
        <w:rPr>
          <w:b/>
          <w:bCs/>
          <w:color w:val="000000" w:themeColor="text1"/>
          <w:sz w:val="22"/>
          <w:szCs w:val="22"/>
        </w:rPr>
      </w:pPr>
    </w:p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  <w:gridCol w:w="850"/>
        <w:gridCol w:w="992"/>
        <w:gridCol w:w="567"/>
      </w:tblGrid>
      <w:tr w:rsidRPr="00687B02" w:rsidR="00687B02" w:rsidTr="00687B02" w14:paraId="2D6496E3" w14:textId="77777777">
        <w:tc>
          <w:tcPr>
            <w:tcW w:w="566" w:type="dxa"/>
            <w:hideMark/>
          </w:tcPr>
          <w:p w:rsidRPr="00687B02" w:rsidR="00687B02" w:rsidP="00687B02" w:rsidRDefault="00687B02" w14:paraId="6F8E4021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6520" w:type="dxa"/>
            <w:hideMark/>
          </w:tcPr>
          <w:p w:rsidRPr="00687B02" w:rsidR="00687B02" w:rsidP="00687B02" w:rsidRDefault="00687B02" w14:paraId="3F3F3244" w14:textId="77777777">
            <w:pPr>
              <w:rPr>
                <w:color w:val="000000" w:themeColor="text1"/>
                <w:sz w:val="22"/>
                <w:szCs w:val="22"/>
              </w:rPr>
            </w:pPr>
            <w:r w:rsidRPr="00687B02">
              <w:rPr>
                <w:color w:val="000000" w:themeColor="text1"/>
                <w:sz w:val="22"/>
                <w:szCs w:val="22"/>
              </w:rPr>
              <w:t>Welke normen hanteert de Algemene Rekenkamer om vast te stellen of een ministerie voldoende maatregelen neemt tegen het risico op uitval door verouderde digitale systemen?</w:t>
            </w:r>
          </w:p>
        </w:tc>
        <w:tc>
          <w:tcPr>
            <w:tcW w:w="850" w:type="dxa"/>
          </w:tcPr>
          <w:p w:rsidRPr="00687B02" w:rsidR="00687B02" w:rsidP="00687B02" w:rsidRDefault="00687B02" w14:paraId="76783357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687B02" w:rsidR="00687B02" w:rsidP="00687B02" w:rsidRDefault="00687B02" w14:paraId="7C568C3C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11</w:t>
            </w:r>
          </w:p>
        </w:tc>
        <w:tc>
          <w:tcPr>
            <w:tcW w:w="567" w:type="dxa"/>
            <w:hideMark/>
          </w:tcPr>
          <w:p w:rsidRPr="00687B02" w:rsidR="00687B02" w:rsidP="00687B02" w:rsidRDefault="00687B02" w14:paraId="1F4ECEEA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Pr="00687B02" w:rsidR="00687B02" w:rsidTr="00687B02" w14:paraId="56B2D6F1" w14:textId="77777777">
        <w:tc>
          <w:tcPr>
            <w:tcW w:w="566" w:type="dxa"/>
            <w:hideMark/>
          </w:tcPr>
          <w:p w:rsidRPr="00687B02" w:rsidR="00687B02" w:rsidP="00687B02" w:rsidRDefault="00687B02" w14:paraId="06FD5EEE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6520" w:type="dxa"/>
            <w:hideMark/>
          </w:tcPr>
          <w:p w:rsidRPr="00687B02" w:rsidR="00687B02" w:rsidP="00687B02" w:rsidRDefault="00687B02" w14:paraId="412F897B" w14:textId="19472328">
            <w:pPr>
              <w:rPr>
                <w:color w:val="000000" w:themeColor="text1"/>
                <w:sz w:val="22"/>
                <w:szCs w:val="22"/>
              </w:rPr>
            </w:pPr>
            <w:r w:rsidRPr="00687B02">
              <w:rPr>
                <w:color w:val="000000" w:themeColor="text1"/>
                <w:sz w:val="22"/>
                <w:szCs w:val="22"/>
              </w:rPr>
              <w:t xml:space="preserve">Ziet u bij </w:t>
            </w:r>
            <w:r>
              <w:rPr>
                <w:color w:val="000000" w:themeColor="text1"/>
                <w:sz w:val="22"/>
                <w:szCs w:val="22"/>
              </w:rPr>
              <w:t>het ministerie van Justitie en Veiligheid (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JenV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)</w:t>
            </w:r>
            <w:r w:rsidRPr="00687B02">
              <w:rPr>
                <w:color w:val="000000" w:themeColor="text1"/>
                <w:sz w:val="22"/>
                <w:szCs w:val="22"/>
              </w:rPr>
              <w:t xml:space="preserve"> een verhoogd risico op ICT-kwetsbaarheden ten opzichte van andere departementen?</w:t>
            </w:r>
          </w:p>
        </w:tc>
        <w:tc>
          <w:tcPr>
            <w:tcW w:w="850" w:type="dxa"/>
          </w:tcPr>
          <w:p w:rsidRPr="00687B02" w:rsidR="00687B02" w:rsidP="00687B02" w:rsidRDefault="00687B02" w14:paraId="57BA164A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687B02" w:rsidR="00687B02" w:rsidP="00687B02" w:rsidRDefault="00687B02" w14:paraId="18F5F039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22</w:t>
            </w:r>
          </w:p>
        </w:tc>
        <w:tc>
          <w:tcPr>
            <w:tcW w:w="567" w:type="dxa"/>
            <w:hideMark/>
          </w:tcPr>
          <w:p w:rsidRPr="00687B02" w:rsidR="00687B02" w:rsidP="00687B02" w:rsidRDefault="00687B02" w14:paraId="2E0D7E4B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Pr="00687B02" w:rsidR="00687B02" w:rsidTr="00687B02" w14:paraId="6EB7D2AC" w14:textId="77777777">
        <w:tc>
          <w:tcPr>
            <w:tcW w:w="566" w:type="dxa"/>
            <w:hideMark/>
          </w:tcPr>
          <w:p w:rsidRPr="00687B02" w:rsidR="00687B02" w:rsidP="00687B02" w:rsidRDefault="00687B02" w14:paraId="25ECB145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6520" w:type="dxa"/>
            <w:hideMark/>
          </w:tcPr>
          <w:p w:rsidRPr="00687B02" w:rsidR="00687B02" w:rsidP="00687B02" w:rsidRDefault="00687B02" w14:paraId="0459761E" w14:textId="3F2C04F3">
            <w:pPr>
              <w:rPr>
                <w:color w:val="000000" w:themeColor="text1"/>
                <w:sz w:val="22"/>
                <w:szCs w:val="22"/>
              </w:rPr>
            </w:pPr>
            <w:r w:rsidRPr="00687B02">
              <w:rPr>
                <w:color w:val="000000" w:themeColor="text1"/>
                <w:sz w:val="22"/>
                <w:szCs w:val="22"/>
              </w:rPr>
              <w:t xml:space="preserve">Heeft u in uw onderzoek inzicht gekregen in de aard en omvang van de ICT-inbreuk bij het OM? Kunt u globaal </w:t>
            </w:r>
            <w:r>
              <w:rPr>
                <w:color w:val="000000" w:themeColor="text1"/>
                <w:sz w:val="22"/>
                <w:szCs w:val="22"/>
              </w:rPr>
              <w:t xml:space="preserve">toelichten </w:t>
            </w:r>
            <w:r w:rsidRPr="00687B02">
              <w:rPr>
                <w:color w:val="000000" w:themeColor="text1"/>
                <w:sz w:val="22"/>
                <w:szCs w:val="22"/>
              </w:rPr>
              <w:t>over wat de inbreuk heeft betekend voor de bedrijfsvoering van het OM?</w:t>
            </w:r>
          </w:p>
        </w:tc>
        <w:tc>
          <w:tcPr>
            <w:tcW w:w="850" w:type="dxa"/>
          </w:tcPr>
          <w:p w:rsidRPr="00687B02" w:rsidR="00687B02" w:rsidP="00687B02" w:rsidRDefault="00687B02" w14:paraId="77150C66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687B02" w:rsidR="00687B02" w:rsidP="00687B02" w:rsidRDefault="00687B02" w14:paraId="7D89AB66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22</w:t>
            </w:r>
          </w:p>
        </w:tc>
        <w:tc>
          <w:tcPr>
            <w:tcW w:w="567" w:type="dxa"/>
            <w:hideMark/>
          </w:tcPr>
          <w:p w:rsidRPr="00687B02" w:rsidR="00687B02" w:rsidP="00687B02" w:rsidRDefault="00687B02" w14:paraId="25815C1F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 xml:space="preserve">23 </w:t>
            </w:r>
          </w:p>
        </w:tc>
      </w:tr>
      <w:tr w:rsidRPr="00687B02" w:rsidR="00687B02" w:rsidTr="00687B02" w14:paraId="0AE64B61" w14:textId="77777777">
        <w:tc>
          <w:tcPr>
            <w:tcW w:w="566" w:type="dxa"/>
            <w:hideMark/>
          </w:tcPr>
          <w:p w:rsidRPr="00687B02" w:rsidR="00687B02" w:rsidP="00687B02" w:rsidRDefault="00687B02" w14:paraId="1D1A0048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6520" w:type="dxa"/>
            <w:hideMark/>
          </w:tcPr>
          <w:p w:rsidRPr="00687B02" w:rsidR="00687B02" w:rsidP="00687B02" w:rsidRDefault="00687B02" w14:paraId="09897DEF" w14:textId="77777777">
            <w:pPr>
              <w:rPr>
                <w:color w:val="000000" w:themeColor="text1"/>
                <w:sz w:val="22"/>
                <w:szCs w:val="22"/>
              </w:rPr>
            </w:pPr>
            <w:r w:rsidRPr="00687B02">
              <w:rPr>
                <w:color w:val="000000" w:themeColor="text1"/>
                <w:sz w:val="22"/>
                <w:szCs w:val="22"/>
              </w:rPr>
              <w:t>Is na het afhandelen van de ICT-inbreuk enig achterstallig werk, zoals het afgeven van voor VOG-relevante informatie, ingehaald?</w:t>
            </w:r>
          </w:p>
        </w:tc>
        <w:tc>
          <w:tcPr>
            <w:tcW w:w="850" w:type="dxa"/>
          </w:tcPr>
          <w:p w:rsidRPr="00687B02" w:rsidR="00687B02" w:rsidP="00687B02" w:rsidRDefault="00687B02" w14:paraId="7AB10101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687B02" w:rsidR="00687B02" w:rsidP="00687B02" w:rsidRDefault="00687B02" w14:paraId="738072A1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23</w:t>
            </w:r>
          </w:p>
        </w:tc>
        <w:tc>
          <w:tcPr>
            <w:tcW w:w="567" w:type="dxa"/>
            <w:hideMark/>
          </w:tcPr>
          <w:p w:rsidRPr="00687B02" w:rsidR="00687B02" w:rsidP="00687B02" w:rsidRDefault="00687B02" w14:paraId="21BA80A7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Pr="00687B02" w:rsidR="00687B02" w:rsidTr="00687B02" w14:paraId="116A6963" w14:textId="77777777">
        <w:tc>
          <w:tcPr>
            <w:tcW w:w="566" w:type="dxa"/>
            <w:hideMark/>
          </w:tcPr>
          <w:p w:rsidRPr="00687B02" w:rsidR="00687B02" w:rsidP="00687B02" w:rsidRDefault="00687B02" w14:paraId="3FE6915E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6520" w:type="dxa"/>
            <w:hideMark/>
          </w:tcPr>
          <w:p w:rsidRPr="00687B02" w:rsidR="00687B02" w:rsidP="00687B02" w:rsidRDefault="00687B02" w14:paraId="0B63A7C8" w14:textId="77777777">
            <w:pPr>
              <w:rPr>
                <w:color w:val="000000" w:themeColor="text1"/>
                <w:sz w:val="22"/>
                <w:szCs w:val="22"/>
              </w:rPr>
            </w:pPr>
            <w:r w:rsidRPr="00687B02">
              <w:rPr>
                <w:color w:val="000000" w:themeColor="text1"/>
                <w:sz w:val="22"/>
                <w:szCs w:val="22"/>
              </w:rPr>
              <w:t>Kunt u nader toelichten welke aanbevelingen u heeft om de drie geconstateerde ICT-gerelateerde onvolkomenheden op te lossen?</w:t>
            </w:r>
          </w:p>
        </w:tc>
        <w:tc>
          <w:tcPr>
            <w:tcW w:w="850" w:type="dxa"/>
          </w:tcPr>
          <w:p w:rsidRPr="00687B02" w:rsidR="00687B02" w:rsidP="00687B02" w:rsidRDefault="00687B02" w14:paraId="092854F6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687B02" w:rsidR="00687B02" w:rsidP="00687B02" w:rsidRDefault="00687B02" w14:paraId="6B5028C6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24</w:t>
            </w:r>
          </w:p>
        </w:tc>
        <w:tc>
          <w:tcPr>
            <w:tcW w:w="567" w:type="dxa"/>
            <w:hideMark/>
          </w:tcPr>
          <w:p w:rsidRPr="00687B02" w:rsidR="00687B02" w:rsidP="00687B02" w:rsidRDefault="00687B02" w14:paraId="7D3911BD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Pr="00687B02" w:rsidR="00687B02" w:rsidTr="00687B02" w14:paraId="7D032965" w14:textId="77777777">
        <w:tc>
          <w:tcPr>
            <w:tcW w:w="566" w:type="dxa"/>
            <w:hideMark/>
          </w:tcPr>
          <w:p w:rsidRPr="00687B02" w:rsidR="00687B02" w:rsidP="00687B02" w:rsidRDefault="00687B02" w14:paraId="3A59B9D5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6520" w:type="dxa"/>
            <w:hideMark/>
          </w:tcPr>
          <w:p w:rsidRPr="00687B02" w:rsidR="00687B02" w:rsidP="00687B02" w:rsidRDefault="00687B02" w14:paraId="1F3AE311" w14:textId="77777777">
            <w:pPr>
              <w:rPr>
                <w:color w:val="000000" w:themeColor="text1"/>
                <w:sz w:val="22"/>
                <w:szCs w:val="22"/>
              </w:rPr>
            </w:pPr>
            <w:r w:rsidRPr="00687B02">
              <w:rPr>
                <w:color w:val="000000" w:themeColor="text1"/>
                <w:sz w:val="22"/>
                <w:szCs w:val="22"/>
              </w:rPr>
              <w:t>Hoe groot is de achterstand in de accreditatieverlening?</w:t>
            </w:r>
          </w:p>
        </w:tc>
        <w:tc>
          <w:tcPr>
            <w:tcW w:w="850" w:type="dxa"/>
          </w:tcPr>
          <w:p w:rsidRPr="00687B02" w:rsidR="00687B02" w:rsidP="00687B02" w:rsidRDefault="00687B02" w14:paraId="3125CFFA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687B02" w:rsidR="00687B02" w:rsidP="00687B02" w:rsidRDefault="00687B02" w14:paraId="12A88AA1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56</w:t>
            </w:r>
          </w:p>
        </w:tc>
        <w:tc>
          <w:tcPr>
            <w:tcW w:w="567" w:type="dxa"/>
            <w:hideMark/>
          </w:tcPr>
          <w:p w:rsidRPr="00687B02" w:rsidR="00687B02" w:rsidP="00687B02" w:rsidRDefault="00687B02" w14:paraId="66DB1009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 xml:space="preserve">57 </w:t>
            </w:r>
          </w:p>
        </w:tc>
      </w:tr>
      <w:tr w:rsidRPr="00687B02" w:rsidR="00687B02" w:rsidTr="00687B02" w14:paraId="7989CC7A" w14:textId="77777777">
        <w:tc>
          <w:tcPr>
            <w:tcW w:w="566" w:type="dxa"/>
            <w:hideMark/>
          </w:tcPr>
          <w:p w:rsidRPr="00687B02" w:rsidR="00687B02" w:rsidP="00687B02" w:rsidRDefault="00687B02" w14:paraId="7D57F8C1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  <w:tc>
          <w:tcPr>
            <w:tcW w:w="6520" w:type="dxa"/>
            <w:hideMark/>
          </w:tcPr>
          <w:p w:rsidRPr="00687B02" w:rsidR="00687B02" w:rsidP="00687B02" w:rsidRDefault="00687B02" w14:paraId="32EF0810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</w:rPr>
              <w:t xml:space="preserve">Laat de achterstand in de accreditatieverlening zich alleen uitleggen door een gebrek aan personeel? </w:t>
            </w: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 xml:space="preserve">Welke </w:t>
            </w:r>
            <w:proofErr w:type="spellStart"/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factoren</w:t>
            </w:r>
            <w:proofErr w:type="spellEnd"/>
            <w:r w:rsidRPr="00687B0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spelen</w:t>
            </w:r>
            <w:proofErr w:type="spellEnd"/>
            <w:r w:rsidRPr="00687B0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mogelijk</w:t>
            </w:r>
            <w:proofErr w:type="spellEnd"/>
            <w:r w:rsidRPr="00687B0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nog</w:t>
            </w:r>
            <w:proofErr w:type="spellEnd"/>
            <w:r w:rsidRPr="00687B0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een</w:t>
            </w:r>
            <w:proofErr w:type="spellEnd"/>
            <w:r w:rsidRPr="00687B0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rol</w:t>
            </w:r>
            <w:proofErr w:type="spellEnd"/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?</w:t>
            </w:r>
          </w:p>
        </w:tc>
        <w:tc>
          <w:tcPr>
            <w:tcW w:w="850" w:type="dxa"/>
          </w:tcPr>
          <w:p w:rsidRPr="00687B02" w:rsidR="00687B02" w:rsidP="00687B02" w:rsidRDefault="00687B02" w14:paraId="171522B6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hideMark/>
          </w:tcPr>
          <w:p w:rsidRPr="00687B02" w:rsidR="00687B02" w:rsidP="00687B02" w:rsidRDefault="00687B02" w14:paraId="20E14BE1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57</w:t>
            </w:r>
          </w:p>
        </w:tc>
        <w:tc>
          <w:tcPr>
            <w:tcW w:w="567" w:type="dxa"/>
            <w:hideMark/>
          </w:tcPr>
          <w:p w:rsidRPr="00687B02" w:rsidR="00687B02" w:rsidP="00687B02" w:rsidRDefault="00687B02" w14:paraId="7E28AD35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Pr="00687B02" w:rsidR="00687B02" w:rsidTr="00687B02" w14:paraId="58BD32C0" w14:textId="77777777">
        <w:tc>
          <w:tcPr>
            <w:tcW w:w="566" w:type="dxa"/>
            <w:hideMark/>
          </w:tcPr>
          <w:p w:rsidRPr="00687B02" w:rsidR="00687B02" w:rsidP="00687B02" w:rsidRDefault="00687B02" w14:paraId="367658D6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8</w:t>
            </w:r>
          </w:p>
        </w:tc>
        <w:tc>
          <w:tcPr>
            <w:tcW w:w="6520" w:type="dxa"/>
            <w:hideMark/>
          </w:tcPr>
          <w:p w:rsidRPr="00687B02" w:rsidR="00687B02" w:rsidP="00687B02" w:rsidRDefault="00687B02" w14:paraId="753ACE99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</w:rPr>
              <w:t xml:space="preserve">Welke voordelen heeft het decentraal beleggen van de informatiebeveiliging bij 70 </w:t>
            </w:r>
            <w:proofErr w:type="spellStart"/>
            <w:r w:rsidRPr="00687B02">
              <w:rPr>
                <w:color w:val="000000" w:themeColor="text1"/>
                <w:sz w:val="22"/>
                <w:szCs w:val="22"/>
              </w:rPr>
              <w:t>JenV</w:t>
            </w:r>
            <w:proofErr w:type="spellEnd"/>
            <w:r w:rsidRPr="00687B02">
              <w:rPr>
                <w:color w:val="000000" w:themeColor="text1"/>
                <w:sz w:val="22"/>
                <w:szCs w:val="22"/>
              </w:rPr>
              <w:t xml:space="preserve">-organisaties? </w:t>
            </w: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 xml:space="preserve">Welke </w:t>
            </w:r>
            <w:proofErr w:type="spellStart"/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risico’s</w:t>
            </w:r>
            <w:proofErr w:type="spellEnd"/>
            <w:r w:rsidRPr="00687B0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kent</w:t>
            </w:r>
            <w:proofErr w:type="spellEnd"/>
            <w:r w:rsidRPr="00687B0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dit</w:t>
            </w:r>
            <w:proofErr w:type="spellEnd"/>
            <w:r w:rsidRPr="00687B0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stelsel</w:t>
            </w:r>
            <w:proofErr w:type="spellEnd"/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?</w:t>
            </w:r>
          </w:p>
        </w:tc>
        <w:tc>
          <w:tcPr>
            <w:tcW w:w="850" w:type="dxa"/>
          </w:tcPr>
          <w:p w:rsidRPr="00687B02" w:rsidR="00687B02" w:rsidP="00687B02" w:rsidRDefault="00687B02" w14:paraId="6C14C102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hideMark/>
          </w:tcPr>
          <w:p w:rsidRPr="00687B02" w:rsidR="00687B02" w:rsidP="00687B02" w:rsidRDefault="00687B02" w14:paraId="733D6CA0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57</w:t>
            </w:r>
          </w:p>
        </w:tc>
        <w:tc>
          <w:tcPr>
            <w:tcW w:w="567" w:type="dxa"/>
            <w:hideMark/>
          </w:tcPr>
          <w:p w:rsidRPr="00687B02" w:rsidR="00687B02" w:rsidP="00687B02" w:rsidRDefault="00687B02" w14:paraId="167D1C8E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Pr="00687B02" w:rsidR="00687B02" w:rsidTr="00687B02" w14:paraId="154A411C" w14:textId="77777777">
        <w:tc>
          <w:tcPr>
            <w:tcW w:w="566" w:type="dxa"/>
            <w:hideMark/>
          </w:tcPr>
          <w:p w:rsidRPr="00687B02" w:rsidR="00687B02" w:rsidP="00687B02" w:rsidRDefault="00687B02" w14:paraId="6D50CE4F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6520" w:type="dxa"/>
            <w:hideMark/>
          </w:tcPr>
          <w:p w:rsidRPr="00687B02" w:rsidR="00687B02" w:rsidP="00687B02" w:rsidRDefault="00687B02" w14:paraId="50078F61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</w:rPr>
              <w:t xml:space="preserve">Merkt u in de praktijk dat de mate van toezicht tussen organisaties (aanzienlijk) verschilt? </w:t>
            </w: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 xml:space="preserve">Kunt u </w:t>
            </w:r>
            <w:proofErr w:type="spellStart"/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dit</w:t>
            </w:r>
            <w:proofErr w:type="spellEnd"/>
            <w:r w:rsidRPr="00687B0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concreet</w:t>
            </w:r>
            <w:proofErr w:type="spellEnd"/>
            <w:r w:rsidRPr="00687B0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maken</w:t>
            </w:r>
            <w:proofErr w:type="spellEnd"/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?</w:t>
            </w:r>
          </w:p>
        </w:tc>
        <w:tc>
          <w:tcPr>
            <w:tcW w:w="850" w:type="dxa"/>
          </w:tcPr>
          <w:p w:rsidRPr="00687B02" w:rsidR="00687B02" w:rsidP="00687B02" w:rsidRDefault="00687B02" w14:paraId="4D145E9E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hideMark/>
          </w:tcPr>
          <w:p w:rsidRPr="00687B02" w:rsidR="00687B02" w:rsidP="00687B02" w:rsidRDefault="00687B02" w14:paraId="217EC032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57</w:t>
            </w:r>
          </w:p>
        </w:tc>
        <w:tc>
          <w:tcPr>
            <w:tcW w:w="567" w:type="dxa"/>
            <w:hideMark/>
          </w:tcPr>
          <w:p w:rsidRPr="00687B02" w:rsidR="00687B02" w:rsidP="00687B02" w:rsidRDefault="00687B02" w14:paraId="16A00E1E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Pr="00687B02" w:rsidR="00687B02" w:rsidTr="00687B02" w14:paraId="002BB488" w14:textId="77777777">
        <w:tc>
          <w:tcPr>
            <w:tcW w:w="566" w:type="dxa"/>
            <w:hideMark/>
          </w:tcPr>
          <w:p w:rsidRPr="00687B02" w:rsidR="00687B02" w:rsidP="00687B02" w:rsidRDefault="00687B02" w14:paraId="5CB08917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6520" w:type="dxa"/>
            <w:hideMark/>
          </w:tcPr>
          <w:p w:rsidRPr="00687B02" w:rsidR="00687B02" w:rsidP="00687B02" w:rsidRDefault="00687B02" w14:paraId="7B8820DA" w14:textId="71B3191F">
            <w:pPr>
              <w:rPr>
                <w:color w:val="000000" w:themeColor="text1"/>
                <w:sz w:val="22"/>
                <w:szCs w:val="22"/>
              </w:rPr>
            </w:pPr>
            <w:r w:rsidRPr="00687B02">
              <w:rPr>
                <w:color w:val="000000" w:themeColor="text1"/>
                <w:sz w:val="22"/>
                <w:szCs w:val="22"/>
              </w:rPr>
              <w:t xml:space="preserve">Welke aanbevelingen heeft u voor de minister en de Kamer om het inzicht in de beveiliging van de IT-systemen van </w:t>
            </w:r>
            <w:proofErr w:type="spellStart"/>
            <w:r w:rsidRPr="00687B02">
              <w:rPr>
                <w:color w:val="000000" w:themeColor="text1"/>
                <w:sz w:val="22"/>
                <w:szCs w:val="22"/>
              </w:rPr>
              <w:t>JenV</w:t>
            </w:r>
            <w:proofErr w:type="spellEnd"/>
            <w:r w:rsidRPr="00687B02">
              <w:rPr>
                <w:color w:val="000000" w:themeColor="text1"/>
                <w:sz w:val="22"/>
                <w:szCs w:val="22"/>
              </w:rPr>
              <w:t xml:space="preserve"> te vergroten?</w:t>
            </w:r>
          </w:p>
        </w:tc>
        <w:tc>
          <w:tcPr>
            <w:tcW w:w="850" w:type="dxa"/>
          </w:tcPr>
          <w:p w:rsidRPr="00687B02" w:rsidR="00687B02" w:rsidP="00687B02" w:rsidRDefault="00687B02" w14:paraId="306141CF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687B02" w:rsidR="00687B02" w:rsidP="00687B02" w:rsidRDefault="00687B02" w14:paraId="1E266A5C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57</w:t>
            </w:r>
          </w:p>
        </w:tc>
        <w:tc>
          <w:tcPr>
            <w:tcW w:w="567" w:type="dxa"/>
            <w:hideMark/>
          </w:tcPr>
          <w:p w:rsidRPr="00687B02" w:rsidR="00687B02" w:rsidP="00687B02" w:rsidRDefault="00687B02" w14:paraId="42CAFBD3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Pr="00687B02" w:rsidR="00687B02" w:rsidTr="00687B02" w14:paraId="35F9855C" w14:textId="77777777">
        <w:tc>
          <w:tcPr>
            <w:tcW w:w="566" w:type="dxa"/>
            <w:hideMark/>
          </w:tcPr>
          <w:p w:rsidRPr="00687B02" w:rsidR="00687B02" w:rsidP="00687B02" w:rsidRDefault="00687B02" w14:paraId="27B987F2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11</w:t>
            </w:r>
          </w:p>
        </w:tc>
        <w:tc>
          <w:tcPr>
            <w:tcW w:w="6520" w:type="dxa"/>
            <w:hideMark/>
          </w:tcPr>
          <w:p w:rsidRPr="00687B02" w:rsidR="00687B02" w:rsidP="00687B02" w:rsidRDefault="00687B02" w14:paraId="13A10DC9" w14:textId="77777777">
            <w:pPr>
              <w:rPr>
                <w:color w:val="000000" w:themeColor="text1"/>
                <w:sz w:val="22"/>
                <w:szCs w:val="22"/>
              </w:rPr>
            </w:pPr>
            <w:r w:rsidRPr="00687B02">
              <w:rPr>
                <w:color w:val="000000" w:themeColor="text1"/>
                <w:sz w:val="22"/>
                <w:szCs w:val="22"/>
              </w:rPr>
              <w:t xml:space="preserve">Weet u of en hoe het </w:t>
            </w:r>
            <w:proofErr w:type="spellStart"/>
            <w:r w:rsidRPr="00687B02">
              <w:rPr>
                <w:color w:val="000000" w:themeColor="text1"/>
                <w:sz w:val="22"/>
                <w:szCs w:val="22"/>
              </w:rPr>
              <w:t>iTrechter</w:t>
            </w:r>
            <w:proofErr w:type="spellEnd"/>
            <w:r w:rsidRPr="00687B02">
              <w:rPr>
                <w:color w:val="000000" w:themeColor="text1"/>
                <w:sz w:val="22"/>
                <w:szCs w:val="22"/>
              </w:rPr>
              <w:t>-systeem wordt gecontroleerd op discriminatoire bias? Als dit gebeurt, heeft u ook deze analyses tot u genomen?</w:t>
            </w:r>
          </w:p>
        </w:tc>
        <w:tc>
          <w:tcPr>
            <w:tcW w:w="850" w:type="dxa"/>
          </w:tcPr>
          <w:p w:rsidRPr="00687B02" w:rsidR="00687B02" w:rsidP="00687B02" w:rsidRDefault="00687B02" w14:paraId="249A82BB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687B02" w:rsidR="00687B02" w:rsidP="00687B02" w:rsidRDefault="00687B02" w14:paraId="569607F0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59</w:t>
            </w:r>
          </w:p>
        </w:tc>
        <w:tc>
          <w:tcPr>
            <w:tcW w:w="567" w:type="dxa"/>
            <w:hideMark/>
          </w:tcPr>
          <w:p w:rsidRPr="00687B02" w:rsidR="00687B02" w:rsidP="00687B02" w:rsidRDefault="00687B02" w14:paraId="54BB7161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Pr="00687B02" w:rsidR="00687B02" w:rsidTr="00687B02" w14:paraId="51A86610" w14:textId="77777777">
        <w:tc>
          <w:tcPr>
            <w:tcW w:w="566" w:type="dxa"/>
            <w:hideMark/>
          </w:tcPr>
          <w:p w:rsidRPr="00687B02" w:rsidR="00687B02" w:rsidP="00687B02" w:rsidRDefault="00687B02" w14:paraId="407DDC36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12</w:t>
            </w:r>
          </w:p>
        </w:tc>
        <w:tc>
          <w:tcPr>
            <w:tcW w:w="6520" w:type="dxa"/>
            <w:hideMark/>
          </w:tcPr>
          <w:p w:rsidRPr="00687B02" w:rsidR="00687B02" w:rsidP="00687B02" w:rsidRDefault="00687B02" w14:paraId="3775C987" w14:textId="77777777">
            <w:pPr>
              <w:rPr>
                <w:color w:val="000000" w:themeColor="text1"/>
                <w:sz w:val="22"/>
                <w:szCs w:val="22"/>
              </w:rPr>
            </w:pPr>
            <w:r w:rsidRPr="00687B02">
              <w:rPr>
                <w:color w:val="000000" w:themeColor="text1"/>
                <w:sz w:val="22"/>
                <w:szCs w:val="22"/>
              </w:rPr>
              <w:t xml:space="preserve">Hoe groot acht u het risico voor onrechtmatige inbreuk op privacy door het gebruik van </w:t>
            </w:r>
            <w:proofErr w:type="spellStart"/>
            <w:r w:rsidRPr="00687B02">
              <w:rPr>
                <w:color w:val="000000" w:themeColor="text1"/>
                <w:sz w:val="22"/>
                <w:szCs w:val="22"/>
              </w:rPr>
              <w:t>iTrechter</w:t>
            </w:r>
            <w:proofErr w:type="spellEnd"/>
            <w:r w:rsidRPr="00687B02">
              <w:rPr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850" w:type="dxa"/>
          </w:tcPr>
          <w:p w:rsidRPr="00687B02" w:rsidR="00687B02" w:rsidP="00687B02" w:rsidRDefault="00687B02" w14:paraId="3CC10594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687B02" w:rsidR="00687B02" w:rsidP="00687B02" w:rsidRDefault="00687B02" w14:paraId="53FFC7D2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59</w:t>
            </w:r>
          </w:p>
        </w:tc>
        <w:tc>
          <w:tcPr>
            <w:tcW w:w="567" w:type="dxa"/>
            <w:hideMark/>
          </w:tcPr>
          <w:p w:rsidRPr="00687B02" w:rsidR="00687B02" w:rsidP="00687B02" w:rsidRDefault="00687B02" w14:paraId="16A1A0F4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Pr="00687B02" w:rsidR="00687B02" w:rsidTr="00687B02" w14:paraId="624EB330" w14:textId="77777777">
        <w:tc>
          <w:tcPr>
            <w:tcW w:w="566" w:type="dxa"/>
            <w:hideMark/>
          </w:tcPr>
          <w:p w:rsidRPr="00687B02" w:rsidR="00687B02" w:rsidP="00687B02" w:rsidRDefault="00687B02" w14:paraId="44606135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13</w:t>
            </w:r>
          </w:p>
        </w:tc>
        <w:tc>
          <w:tcPr>
            <w:tcW w:w="6520" w:type="dxa"/>
            <w:hideMark/>
          </w:tcPr>
          <w:p w:rsidRPr="00687B02" w:rsidR="00687B02" w:rsidP="00687B02" w:rsidRDefault="00687B02" w14:paraId="407E0F96" w14:textId="486F8637">
            <w:pPr>
              <w:rPr>
                <w:color w:val="000000" w:themeColor="text1"/>
                <w:sz w:val="22"/>
                <w:szCs w:val="22"/>
              </w:rPr>
            </w:pPr>
            <w:r w:rsidRPr="00687B02">
              <w:rPr>
                <w:color w:val="000000" w:themeColor="text1"/>
                <w:sz w:val="22"/>
                <w:szCs w:val="22"/>
              </w:rPr>
              <w:t>Hoe heeft de Algemene Rekenkamer in het onderzoeksproces de technische werking van de sensortechnologie (zoals ANPR-camera's) gevalideerd ten opzichte van de juridische kaders voor privacy?</w:t>
            </w:r>
          </w:p>
        </w:tc>
        <w:tc>
          <w:tcPr>
            <w:tcW w:w="850" w:type="dxa"/>
          </w:tcPr>
          <w:p w:rsidRPr="00687B02" w:rsidR="00687B02" w:rsidP="00687B02" w:rsidRDefault="00687B02" w14:paraId="3F28C575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687B02" w:rsidR="00687B02" w:rsidP="00687B02" w:rsidRDefault="00687B02" w14:paraId="1A2BFCC9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60</w:t>
            </w:r>
          </w:p>
        </w:tc>
        <w:tc>
          <w:tcPr>
            <w:tcW w:w="567" w:type="dxa"/>
            <w:hideMark/>
          </w:tcPr>
          <w:p w:rsidRPr="00687B02" w:rsidR="00687B02" w:rsidP="00687B02" w:rsidRDefault="00687B02" w14:paraId="248D7859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 xml:space="preserve">62 </w:t>
            </w:r>
          </w:p>
        </w:tc>
      </w:tr>
      <w:tr w:rsidRPr="00687B02" w:rsidR="00687B02" w:rsidTr="00687B02" w14:paraId="6D21944D" w14:textId="77777777">
        <w:tc>
          <w:tcPr>
            <w:tcW w:w="566" w:type="dxa"/>
            <w:hideMark/>
          </w:tcPr>
          <w:p w:rsidRPr="00687B02" w:rsidR="00687B02" w:rsidP="00687B02" w:rsidRDefault="00687B02" w14:paraId="003D35DF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14</w:t>
            </w:r>
          </w:p>
        </w:tc>
        <w:tc>
          <w:tcPr>
            <w:tcW w:w="6520" w:type="dxa"/>
            <w:hideMark/>
          </w:tcPr>
          <w:p w:rsidRPr="00687B02" w:rsidR="00687B02" w:rsidP="00687B02" w:rsidRDefault="00687B02" w14:paraId="47486209" w14:textId="77777777">
            <w:pPr>
              <w:rPr>
                <w:color w:val="000000" w:themeColor="text1"/>
                <w:sz w:val="22"/>
                <w:szCs w:val="22"/>
              </w:rPr>
            </w:pPr>
            <w:r w:rsidRPr="00687B02">
              <w:rPr>
                <w:color w:val="000000" w:themeColor="text1"/>
                <w:sz w:val="22"/>
                <w:szCs w:val="22"/>
              </w:rPr>
              <w:t>Bij hoeveel profielen is het gebruiken van persoonsgegevens onvoldoende gemotiveerd door de politie?</w:t>
            </w:r>
          </w:p>
        </w:tc>
        <w:tc>
          <w:tcPr>
            <w:tcW w:w="850" w:type="dxa"/>
          </w:tcPr>
          <w:p w:rsidRPr="00687B02" w:rsidR="00687B02" w:rsidP="00687B02" w:rsidRDefault="00687B02" w14:paraId="3EE5CBB0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687B02" w:rsidR="00687B02" w:rsidP="00687B02" w:rsidRDefault="00687B02" w14:paraId="10C3EDB1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61</w:t>
            </w:r>
          </w:p>
        </w:tc>
        <w:tc>
          <w:tcPr>
            <w:tcW w:w="567" w:type="dxa"/>
            <w:hideMark/>
          </w:tcPr>
          <w:p w:rsidRPr="00687B02" w:rsidR="00687B02" w:rsidP="00687B02" w:rsidRDefault="00687B02" w14:paraId="47824F1B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Pr="00687B02" w:rsidR="00687B02" w:rsidTr="00687B02" w14:paraId="30391B48" w14:textId="77777777">
        <w:trPr>
          <w:trHeight w:val="60"/>
        </w:trPr>
        <w:tc>
          <w:tcPr>
            <w:tcW w:w="566" w:type="dxa"/>
            <w:hideMark/>
          </w:tcPr>
          <w:p w:rsidRPr="00687B02" w:rsidR="00687B02" w:rsidP="00687B02" w:rsidRDefault="00687B02" w14:paraId="3C43317A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520" w:type="dxa"/>
            <w:hideMark/>
          </w:tcPr>
          <w:p w:rsidRPr="00CF2F6B" w:rsidR="00687B02" w:rsidP="00687B02" w:rsidRDefault="00687B02" w14:paraId="78CDF78C" w14:textId="3B1403CF">
            <w:pPr>
              <w:rPr>
                <w:color w:val="000000" w:themeColor="text1"/>
                <w:sz w:val="22"/>
                <w:szCs w:val="22"/>
              </w:rPr>
            </w:pPr>
            <w:r w:rsidRPr="00687B02">
              <w:rPr>
                <w:color w:val="000000" w:themeColor="text1"/>
                <w:sz w:val="22"/>
                <w:szCs w:val="22"/>
              </w:rPr>
              <w:t>Heeft de politie uitgelegd waarom zij geen inzage k</w:t>
            </w:r>
            <w:r w:rsidR="00CF2F6B">
              <w:rPr>
                <w:color w:val="000000" w:themeColor="text1"/>
                <w:sz w:val="22"/>
                <w:szCs w:val="22"/>
              </w:rPr>
              <w:t>an</w:t>
            </w:r>
            <w:r w:rsidRPr="00687B02">
              <w:rPr>
                <w:color w:val="000000" w:themeColor="text1"/>
                <w:sz w:val="22"/>
                <w:szCs w:val="22"/>
              </w:rPr>
              <w:t xml:space="preserve"> geven in de beveiliging van </w:t>
            </w:r>
            <w:proofErr w:type="spellStart"/>
            <w:r w:rsidRPr="00687B02">
              <w:rPr>
                <w:color w:val="000000" w:themeColor="text1"/>
                <w:sz w:val="22"/>
                <w:szCs w:val="22"/>
              </w:rPr>
              <w:t>iTrechter</w:t>
            </w:r>
            <w:proofErr w:type="spellEnd"/>
            <w:r w:rsidRPr="00687B02">
              <w:rPr>
                <w:color w:val="000000" w:themeColor="text1"/>
                <w:sz w:val="22"/>
                <w:szCs w:val="22"/>
              </w:rPr>
              <w:t xml:space="preserve">? </w:t>
            </w:r>
            <w:r w:rsidRPr="00CF2F6B">
              <w:rPr>
                <w:color w:val="000000" w:themeColor="text1"/>
                <w:sz w:val="22"/>
                <w:szCs w:val="22"/>
              </w:rPr>
              <w:t>Wat was de redenering?</w:t>
            </w:r>
          </w:p>
        </w:tc>
        <w:tc>
          <w:tcPr>
            <w:tcW w:w="850" w:type="dxa"/>
          </w:tcPr>
          <w:p w:rsidRPr="00CF2F6B" w:rsidR="00687B02" w:rsidP="00687B02" w:rsidRDefault="00687B02" w14:paraId="109EBB16" w14:textId="777777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687B02" w:rsidR="00687B02" w:rsidP="00687B02" w:rsidRDefault="00687B02" w14:paraId="347BECF8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62</w:t>
            </w:r>
          </w:p>
        </w:tc>
        <w:tc>
          <w:tcPr>
            <w:tcW w:w="567" w:type="dxa"/>
            <w:hideMark/>
          </w:tcPr>
          <w:p w:rsidRPr="00687B02" w:rsidR="00687B02" w:rsidP="00687B02" w:rsidRDefault="00687B02" w14:paraId="113EC5DB" w14:textId="7777777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Pr="00687B02" w:rsidR="00687B02" w:rsidP="00687B02" w:rsidRDefault="00687B02" w14:paraId="19D85FE4" w14:textId="77777777">
      <w:pPr>
        <w:rPr>
          <w:color w:val="000000" w:themeColor="text1"/>
          <w:sz w:val="22"/>
          <w:szCs w:val="22"/>
        </w:rPr>
      </w:pPr>
    </w:p>
    <w:p w:rsidRPr="00687B02" w:rsidR="00687B02" w:rsidP="00630F78" w:rsidRDefault="00687B02" w14:paraId="34776387" w14:textId="77777777">
      <w:pPr>
        <w:rPr>
          <w:color w:val="000000" w:themeColor="text1"/>
          <w:sz w:val="22"/>
          <w:szCs w:val="22"/>
        </w:rPr>
      </w:pPr>
    </w:p>
    <w:p w:rsidRPr="00687B02" w:rsidR="00756B9F" w:rsidP="00630F78" w:rsidRDefault="00756B9F" w14:paraId="0B7D73A7" w14:textId="77777777">
      <w:pPr>
        <w:rPr>
          <w:color w:val="000000" w:themeColor="text1"/>
          <w:sz w:val="22"/>
          <w:szCs w:val="22"/>
          <w:shd w:val="clear" w:color="auto" w:fill="FFFFFF"/>
        </w:rPr>
      </w:pPr>
    </w:p>
    <w:p w:rsidR="00630F78" w:rsidP="00630F78" w:rsidRDefault="008349CC" w14:paraId="12FE19D6" w14:textId="4867BD94">
      <w:pPr>
        <w:rPr>
          <w:b/>
          <w:bCs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  <w:shd w:val="clear" w:color="auto" w:fill="FFFFFF"/>
        </w:rPr>
        <w:t xml:space="preserve">Vragen inzake </w:t>
      </w:r>
      <w:r w:rsidRPr="008C2329" w:rsidR="00630F78">
        <w:rPr>
          <w:b/>
          <w:color w:val="000000" w:themeColor="text1"/>
          <w:sz w:val="22"/>
          <w:szCs w:val="22"/>
          <w:shd w:val="clear" w:color="auto" w:fill="FFFFFF"/>
        </w:rPr>
        <w:t>Resultaten verantwoordingsonderzoek 202</w:t>
      </w:r>
      <w:r w:rsidR="00357468">
        <w:rPr>
          <w:b/>
          <w:color w:val="000000" w:themeColor="text1"/>
          <w:sz w:val="22"/>
          <w:szCs w:val="22"/>
          <w:shd w:val="clear" w:color="auto" w:fill="FFFFFF"/>
        </w:rPr>
        <w:t>5</w:t>
      </w:r>
      <w:r w:rsidRPr="008C2329" w:rsidR="00630F78">
        <w:rPr>
          <w:b/>
          <w:color w:val="000000" w:themeColor="text1"/>
          <w:sz w:val="22"/>
          <w:szCs w:val="22"/>
          <w:shd w:val="clear" w:color="auto" w:fill="FFFFFF"/>
        </w:rPr>
        <w:t xml:space="preserve"> bij het Ministerie van Binnenlandse Zaken en Koninkrijksrelaties</w:t>
      </w:r>
      <w:r w:rsidR="00630F78">
        <w:rPr>
          <w:b/>
          <w:color w:val="000000" w:themeColor="text1"/>
          <w:sz w:val="22"/>
          <w:szCs w:val="22"/>
          <w:shd w:val="clear" w:color="auto" w:fill="FFFFFF"/>
        </w:rPr>
        <w:t xml:space="preserve"> (</w:t>
      </w:r>
      <w:r w:rsidRPr="008C2329" w:rsidR="00630F78">
        <w:rPr>
          <w:b/>
          <w:bCs/>
          <w:color w:val="000000" w:themeColor="text1"/>
          <w:sz w:val="22"/>
          <w:szCs w:val="22"/>
        </w:rPr>
        <w:t>36</w:t>
      </w:r>
      <w:r w:rsidR="00357468">
        <w:rPr>
          <w:b/>
          <w:bCs/>
          <w:color w:val="000000" w:themeColor="text1"/>
          <w:sz w:val="22"/>
          <w:szCs w:val="22"/>
        </w:rPr>
        <w:t>945</w:t>
      </w:r>
      <w:r w:rsidR="00F13336">
        <w:rPr>
          <w:b/>
          <w:bCs/>
          <w:color w:val="000000" w:themeColor="text1"/>
          <w:sz w:val="22"/>
          <w:szCs w:val="22"/>
        </w:rPr>
        <w:t>-</w:t>
      </w:r>
      <w:r w:rsidRPr="008C2329" w:rsidR="00630F78">
        <w:rPr>
          <w:b/>
          <w:bCs/>
          <w:color w:val="000000" w:themeColor="text1"/>
          <w:sz w:val="22"/>
          <w:szCs w:val="22"/>
        </w:rPr>
        <w:t>VII-2</w:t>
      </w:r>
      <w:r w:rsidR="00630F78">
        <w:rPr>
          <w:b/>
          <w:bCs/>
          <w:color w:val="000000" w:themeColor="text1"/>
          <w:sz w:val="22"/>
          <w:szCs w:val="22"/>
        </w:rPr>
        <w:t>)</w:t>
      </w:r>
    </w:p>
    <w:p w:rsidR="00B419FE" w:rsidP="00630F78" w:rsidRDefault="00B419FE" w14:paraId="68A7A782" w14:textId="77777777">
      <w:pPr>
        <w:rPr>
          <w:b/>
          <w:bCs/>
          <w:sz w:val="22"/>
          <w:szCs w:val="22"/>
        </w:rPr>
      </w:pPr>
      <w:bookmarkStart w:name="bmkStartTabel" w:id="0"/>
      <w:bookmarkEnd w:id="0"/>
    </w:p>
    <w:p w:rsidRPr="00687B02" w:rsidR="00687B02" w:rsidP="00630F78" w:rsidRDefault="00687B02" w14:paraId="01D812DA" w14:textId="77777777">
      <w:pPr>
        <w:rPr>
          <w:sz w:val="22"/>
          <w:szCs w:val="22"/>
        </w:rPr>
      </w:pPr>
    </w:p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  <w:gridCol w:w="850"/>
        <w:gridCol w:w="992"/>
        <w:gridCol w:w="567"/>
      </w:tblGrid>
      <w:tr w:rsidRPr="00687B02" w:rsidR="00687B02" w:rsidTr="00687B02" w14:paraId="3ACFE8B5" w14:textId="77777777">
        <w:tc>
          <w:tcPr>
            <w:tcW w:w="566" w:type="dxa"/>
            <w:hideMark/>
          </w:tcPr>
          <w:p w:rsidRPr="00687B02" w:rsidR="00687B02" w:rsidP="00687B02" w:rsidRDefault="00CF2F6B" w14:paraId="4A3BFB87" w14:textId="3AC4228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6520" w:type="dxa"/>
            <w:hideMark/>
          </w:tcPr>
          <w:p w:rsidRPr="00687B02" w:rsidR="00687B02" w:rsidP="00687B02" w:rsidRDefault="00687B02" w14:paraId="7A2D58AB" w14:textId="77777777">
            <w:pPr>
              <w:rPr>
                <w:sz w:val="22"/>
                <w:szCs w:val="22"/>
                <w:lang w:val="en-US"/>
              </w:rPr>
            </w:pPr>
            <w:r w:rsidRPr="00687B02">
              <w:rPr>
                <w:sz w:val="22"/>
                <w:szCs w:val="22"/>
              </w:rPr>
              <w:t xml:space="preserve">Wanneer zou er sprake zijn van een weerbare digitale werkplek? Aan welke criteria zou voldaan moeten worden? </w:t>
            </w:r>
            <w:r w:rsidRPr="00687B02">
              <w:rPr>
                <w:sz w:val="22"/>
                <w:szCs w:val="22"/>
                <w:lang w:val="en-US"/>
              </w:rPr>
              <w:t xml:space="preserve">Kunt u </w:t>
            </w:r>
            <w:proofErr w:type="spellStart"/>
            <w:r w:rsidRPr="00687B02">
              <w:rPr>
                <w:sz w:val="22"/>
                <w:szCs w:val="22"/>
                <w:lang w:val="en-US"/>
              </w:rPr>
              <w:t>dit</w:t>
            </w:r>
            <w:proofErr w:type="spellEnd"/>
            <w:r w:rsidRPr="00687B0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7B02">
              <w:rPr>
                <w:sz w:val="22"/>
                <w:szCs w:val="22"/>
                <w:lang w:val="en-US"/>
              </w:rPr>
              <w:t>nader</w:t>
            </w:r>
            <w:proofErr w:type="spellEnd"/>
            <w:r w:rsidRPr="00687B0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7B02">
              <w:rPr>
                <w:sz w:val="22"/>
                <w:szCs w:val="22"/>
                <w:lang w:val="en-US"/>
              </w:rPr>
              <w:t>toelichten</w:t>
            </w:r>
            <w:proofErr w:type="spellEnd"/>
            <w:r w:rsidRPr="00687B02">
              <w:rPr>
                <w:sz w:val="22"/>
                <w:szCs w:val="22"/>
                <w:lang w:val="en-US"/>
              </w:rPr>
              <w:t>?</w:t>
            </w:r>
          </w:p>
        </w:tc>
        <w:tc>
          <w:tcPr>
            <w:tcW w:w="850" w:type="dxa"/>
          </w:tcPr>
          <w:p w:rsidRPr="00687B02" w:rsidR="00687B02" w:rsidP="00687B02" w:rsidRDefault="00687B02" w14:paraId="38AF84EB" w14:textId="7777777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hideMark/>
          </w:tcPr>
          <w:p w:rsidRPr="00687B02" w:rsidR="00687B02" w:rsidP="00687B02" w:rsidRDefault="00687B02" w14:paraId="408AFB52" w14:textId="77777777">
            <w:pPr>
              <w:rPr>
                <w:sz w:val="22"/>
                <w:szCs w:val="22"/>
                <w:lang w:val="en-US"/>
              </w:rPr>
            </w:pPr>
            <w:r w:rsidRPr="00687B02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567" w:type="dxa"/>
            <w:hideMark/>
          </w:tcPr>
          <w:p w:rsidRPr="00687B02" w:rsidR="00687B02" w:rsidP="00687B02" w:rsidRDefault="00687B02" w14:paraId="2ED84B5D" w14:textId="77777777">
            <w:pPr>
              <w:rPr>
                <w:sz w:val="22"/>
                <w:szCs w:val="22"/>
                <w:lang w:val="en-US"/>
              </w:rPr>
            </w:pPr>
            <w:r w:rsidRPr="00687B02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687B02" w:rsidR="00687B02" w:rsidTr="00687B02" w14:paraId="1BBE1E13" w14:textId="77777777">
        <w:tc>
          <w:tcPr>
            <w:tcW w:w="566" w:type="dxa"/>
            <w:hideMark/>
          </w:tcPr>
          <w:p w:rsidRPr="00687B02" w:rsidR="00687B02" w:rsidP="00687B02" w:rsidRDefault="00CF2F6B" w14:paraId="551F2AE4" w14:textId="50131B7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6520" w:type="dxa"/>
            <w:hideMark/>
          </w:tcPr>
          <w:p w:rsidRPr="00687B02" w:rsidR="00687B02" w:rsidP="00687B02" w:rsidRDefault="00687B02" w14:paraId="27BD3D14" w14:textId="2979164B">
            <w:pPr>
              <w:rPr>
                <w:sz w:val="22"/>
                <w:szCs w:val="22"/>
              </w:rPr>
            </w:pPr>
            <w:r w:rsidRPr="00687B02">
              <w:rPr>
                <w:sz w:val="22"/>
                <w:szCs w:val="22"/>
              </w:rPr>
              <w:t>Heeft u kennisgenomen van het (</w:t>
            </w:r>
            <w:proofErr w:type="spellStart"/>
            <w:r w:rsidRPr="00687B02">
              <w:rPr>
                <w:sz w:val="22"/>
                <w:szCs w:val="22"/>
              </w:rPr>
              <w:t>ongeredigeerde</w:t>
            </w:r>
            <w:proofErr w:type="spellEnd"/>
            <w:r w:rsidRPr="00687B02">
              <w:rPr>
                <w:sz w:val="22"/>
                <w:szCs w:val="22"/>
              </w:rPr>
              <w:t xml:space="preserve">) onderzoek van de Privacy Company bij SSC-ICT en dit meegewogen in uw analyse </w:t>
            </w:r>
            <w:r w:rsidR="00CF2F6B">
              <w:rPr>
                <w:sz w:val="22"/>
                <w:szCs w:val="22"/>
              </w:rPr>
              <w:t>(</w:t>
            </w:r>
            <w:r w:rsidRPr="00687B02">
              <w:rPr>
                <w:sz w:val="22"/>
                <w:szCs w:val="22"/>
              </w:rPr>
              <w:t>Kamerstuk 29362-399</w:t>
            </w:r>
            <w:r w:rsidR="00CF2F6B">
              <w:rPr>
                <w:sz w:val="22"/>
                <w:szCs w:val="22"/>
              </w:rPr>
              <w:t>)</w:t>
            </w:r>
            <w:r w:rsidRPr="00687B02">
              <w:rPr>
                <w:sz w:val="22"/>
                <w:szCs w:val="22"/>
              </w:rPr>
              <w:t>?</w:t>
            </w:r>
          </w:p>
        </w:tc>
        <w:tc>
          <w:tcPr>
            <w:tcW w:w="850" w:type="dxa"/>
          </w:tcPr>
          <w:p w:rsidRPr="00687B02" w:rsidR="00687B02" w:rsidP="00687B02" w:rsidRDefault="00687B02" w14:paraId="21DCF059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687B02" w:rsidR="00687B02" w:rsidP="00687B02" w:rsidRDefault="00687B02" w14:paraId="33FD5622" w14:textId="77777777">
            <w:pPr>
              <w:rPr>
                <w:sz w:val="22"/>
                <w:szCs w:val="22"/>
                <w:lang w:val="en-US"/>
              </w:rPr>
            </w:pPr>
            <w:r w:rsidRPr="00687B02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567" w:type="dxa"/>
            <w:hideMark/>
          </w:tcPr>
          <w:p w:rsidRPr="00687B02" w:rsidR="00687B02" w:rsidP="00687B02" w:rsidRDefault="00687B02" w14:paraId="18DE1AFD" w14:textId="77777777">
            <w:pPr>
              <w:rPr>
                <w:sz w:val="22"/>
                <w:szCs w:val="22"/>
                <w:lang w:val="en-US"/>
              </w:rPr>
            </w:pPr>
            <w:r w:rsidRPr="00687B02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687B02" w:rsidR="00687B02" w:rsidTr="00687B02" w14:paraId="6C35172F" w14:textId="77777777">
        <w:tc>
          <w:tcPr>
            <w:tcW w:w="566" w:type="dxa"/>
            <w:hideMark/>
          </w:tcPr>
          <w:p w:rsidRPr="00687B02" w:rsidR="00687B02" w:rsidP="00687B02" w:rsidRDefault="00CF2F6B" w14:paraId="67948149" w14:textId="1240C66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6520" w:type="dxa"/>
            <w:hideMark/>
          </w:tcPr>
          <w:p w:rsidRPr="00687B02" w:rsidR="00687B02" w:rsidP="00687B02" w:rsidRDefault="00687B02" w14:paraId="4730CB2D" w14:textId="77777777">
            <w:pPr>
              <w:rPr>
                <w:sz w:val="22"/>
                <w:szCs w:val="22"/>
              </w:rPr>
            </w:pPr>
            <w:r w:rsidRPr="00687B02">
              <w:rPr>
                <w:sz w:val="22"/>
                <w:szCs w:val="22"/>
              </w:rPr>
              <w:t>Heeft u ook de mate van digitale autonomie van de digitale werkplekken van SSC-ICT en DICTU onderzocht? Hoe staat het nu met de ambitie om de Digitale Werkplek Rijk 2.0 (DWR2.0) niet afhankelijk te maken van Microsoft?</w:t>
            </w:r>
          </w:p>
        </w:tc>
        <w:tc>
          <w:tcPr>
            <w:tcW w:w="850" w:type="dxa"/>
          </w:tcPr>
          <w:p w:rsidRPr="00687B02" w:rsidR="00687B02" w:rsidP="00687B02" w:rsidRDefault="00687B02" w14:paraId="35EF4847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687B02" w:rsidR="00687B02" w:rsidP="00687B02" w:rsidRDefault="00687B02" w14:paraId="37B497D9" w14:textId="77777777">
            <w:pPr>
              <w:rPr>
                <w:sz w:val="22"/>
                <w:szCs w:val="22"/>
                <w:lang w:val="en-US"/>
              </w:rPr>
            </w:pPr>
            <w:r w:rsidRPr="00687B02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567" w:type="dxa"/>
            <w:hideMark/>
          </w:tcPr>
          <w:p w:rsidRPr="00687B02" w:rsidR="00687B02" w:rsidP="00687B02" w:rsidRDefault="00687B02" w14:paraId="26322152" w14:textId="77777777">
            <w:pPr>
              <w:rPr>
                <w:sz w:val="22"/>
                <w:szCs w:val="22"/>
                <w:lang w:val="en-US"/>
              </w:rPr>
            </w:pPr>
            <w:r w:rsidRPr="00687B02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687B02" w:rsidR="00687B02" w:rsidTr="00687B02" w14:paraId="12F47482" w14:textId="77777777">
        <w:tc>
          <w:tcPr>
            <w:tcW w:w="566" w:type="dxa"/>
            <w:hideMark/>
          </w:tcPr>
          <w:p w:rsidRPr="00687B02" w:rsidR="00687B02" w:rsidP="00687B02" w:rsidRDefault="00CF2F6B" w14:paraId="4BC76274" w14:textId="1064C5B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6520" w:type="dxa"/>
            <w:hideMark/>
          </w:tcPr>
          <w:p w:rsidRPr="00687B02" w:rsidR="00687B02" w:rsidP="00687B02" w:rsidRDefault="00687B02" w14:paraId="3B18EA10" w14:textId="77777777">
            <w:pPr>
              <w:rPr>
                <w:sz w:val="22"/>
                <w:szCs w:val="22"/>
              </w:rPr>
            </w:pPr>
            <w:r w:rsidRPr="00687B02">
              <w:rPr>
                <w:sz w:val="22"/>
                <w:szCs w:val="22"/>
              </w:rPr>
              <w:t>Wordt digitale onafhankelijkheid ook tot digitale weerbaarheid gerekend? Hoe belangrijk is het afbouwen van digitale afhankelijkheden voor de continuïteit en veiligheid van de overheids-ICT?</w:t>
            </w:r>
          </w:p>
        </w:tc>
        <w:tc>
          <w:tcPr>
            <w:tcW w:w="850" w:type="dxa"/>
          </w:tcPr>
          <w:p w:rsidRPr="00687B02" w:rsidR="00687B02" w:rsidP="00687B02" w:rsidRDefault="00687B02" w14:paraId="45D82D32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687B02" w:rsidR="00687B02" w:rsidP="00687B02" w:rsidRDefault="00687B02" w14:paraId="114AB8A6" w14:textId="77777777">
            <w:pPr>
              <w:rPr>
                <w:sz w:val="22"/>
                <w:szCs w:val="22"/>
                <w:lang w:val="en-US"/>
              </w:rPr>
            </w:pPr>
            <w:r w:rsidRPr="00687B02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567" w:type="dxa"/>
            <w:hideMark/>
          </w:tcPr>
          <w:p w:rsidRPr="00687B02" w:rsidR="00687B02" w:rsidP="00687B02" w:rsidRDefault="00687B02" w14:paraId="7A9A77D7" w14:textId="77777777">
            <w:pPr>
              <w:rPr>
                <w:sz w:val="22"/>
                <w:szCs w:val="22"/>
                <w:lang w:val="en-US"/>
              </w:rPr>
            </w:pPr>
            <w:r w:rsidRPr="00687B02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687B02" w:rsidR="00687B02" w:rsidTr="00687B02" w14:paraId="791FC056" w14:textId="77777777">
        <w:tc>
          <w:tcPr>
            <w:tcW w:w="566" w:type="dxa"/>
            <w:hideMark/>
          </w:tcPr>
          <w:p w:rsidRPr="00687B02" w:rsidR="00687B02" w:rsidP="00687B02" w:rsidRDefault="00CF2F6B" w14:paraId="47266D60" w14:textId="75B5A5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6520" w:type="dxa"/>
            <w:hideMark/>
          </w:tcPr>
          <w:p w:rsidRPr="00CF2F6B" w:rsidR="00687B02" w:rsidP="00687B02" w:rsidRDefault="00687B02" w14:paraId="283EE706" w14:textId="77777777">
            <w:pPr>
              <w:rPr>
                <w:sz w:val="22"/>
                <w:szCs w:val="22"/>
              </w:rPr>
            </w:pPr>
            <w:r w:rsidRPr="00687B02">
              <w:rPr>
                <w:sz w:val="22"/>
                <w:szCs w:val="22"/>
              </w:rPr>
              <w:t xml:space="preserve">Heeft u inzicht gekregen in het onderzoek naar autonome </w:t>
            </w:r>
            <w:proofErr w:type="spellStart"/>
            <w:r w:rsidRPr="00687B02">
              <w:rPr>
                <w:sz w:val="22"/>
                <w:szCs w:val="22"/>
              </w:rPr>
              <w:t>cloudvoorzieningen</w:t>
            </w:r>
            <w:proofErr w:type="spellEnd"/>
            <w:r w:rsidRPr="00687B02">
              <w:rPr>
                <w:sz w:val="22"/>
                <w:szCs w:val="22"/>
              </w:rPr>
              <w:t xml:space="preserve">, wat wordt uitgevoerd door DICTU en SSC-ICT? </w:t>
            </w:r>
            <w:r w:rsidRPr="00CF2F6B">
              <w:rPr>
                <w:sz w:val="22"/>
                <w:szCs w:val="22"/>
              </w:rPr>
              <w:t>Loopt dit op schema?</w:t>
            </w:r>
          </w:p>
        </w:tc>
        <w:tc>
          <w:tcPr>
            <w:tcW w:w="850" w:type="dxa"/>
          </w:tcPr>
          <w:p w:rsidRPr="00CF2F6B" w:rsidR="00687B02" w:rsidP="00687B02" w:rsidRDefault="00687B02" w14:paraId="1031A148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687B02" w:rsidR="00687B02" w:rsidP="00687B02" w:rsidRDefault="00687B02" w14:paraId="5B05014D" w14:textId="77777777">
            <w:pPr>
              <w:rPr>
                <w:sz w:val="22"/>
                <w:szCs w:val="22"/>
                <w:lang w:val="en-US"/>
              </w:rPr>
            </w:pPr>
            <w:r w:rsidRPr="00687B02">
              <w:rPr>
                <w:sz w:val="22"/>
                <w:szCs w:val="22"/>
                <w:lang w:val="en-US"/>
              </w:rPr>
              <w:t>38</w:t>
            </w:r>
          </w:p>
        </w:tc>
        <w:tc>
          <w:tcPr>
            <w:tcW w:w="567" w:type="dxa"/>
            <w:hideMark/>
          </w:tcPr>
          <w:p w:rsidRPr="00687B02" w:rsidR="00687B02" w:rsidP="00687B02" w:rsidRDefault="00687B02" w14:paraId="6A0FBF03" w14:textId="77777777">
            <w:pPr>
              <w:rPr>
                <w:sz w:val="22"/>
                <w:szCs w:val="22"/>
                <w:lang w:val="en-US"/>
              </w:rPr>
            </w:pPr>
            <w:r w:rsidRPr="00687B02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687B02" w:rsidR="00687B02" w:rsidTr="00687B02" w14:paraId="1EE6AF8E" w14:textId="77777777">
        <w:tc>
          <w:tcPr>
            <w:tcW w:w="566" w:type="dxa"/>
            <w:hideMark/>
          </w:tcPr>
          <w:p w:rsidRPr="00687B02" w:rsidR="00687B02" w:rsidP="00687B02" w:rsidRDefault="00CF2F6B" w14:paraId="522292CF" w14:textId="55EE337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6520" w:type="dxa"/>
            <w:hideMark/>
          </w:tcPr>
          <w:p w:rsidRPr="00687B02" w:rsidR="00687B02" w:rsidP="00687B02" w:rsidRDefault="00687B02" w14:paraId="1366FAE0" w14:textId="77777777">
            <w:pPr>
              <w:rPr>
                <w:sz w:val="22"/>
                <w:szCs w:val="22"/>
              </w:rPr>
            </w:pPr>
            <w:r w:rsidRPr="00687B02">
              <w:rPr>
                <w:sz w:val="22"/>
                <w:szCs w:val="22"/>
              </w:rPr>
              <w:t>Vindt u de keuze voor één of twee werkplekken bij verschillende organisaties binnen het Rijk een politieke keuze? Wat is voor u de reden om hier geen aanbeveling in te doen?</w:t>
            </w:r>
          </w:p>
        </w:tc>
        <w:tc>
          <w:tcPr>
            <w:tcW w:w="850" w:type="dxa"/>
          </w:tcPr>
          <w:p w:rsidRPr="00687B02" w:rsidR="00687B02" w:rsidP="00687B02" w:rsidRDefault="00687B02" w14:paraId="70B31786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687B02" w:rsidR="00687B02" w:rsidP="00687B02" w:rsidRDefault="00687B02" w14:paraId="219A59B5" w14:textId="77777777">
            <w:pPr>
              <w:rPr>
                <w:sz w:val="22"/>
                <w:szCs w:val="22"/>
                <w:lang w:val="en-US"/>
              </w:rPr>
            </w:pPr>
            <w:r w:rsidRPr="00687B02">
              <w:rPr>
                <w:sz w:val="22"/>
                <w:szCs w:val="22"/>
                <w:lang w:val="en-US"/>
              </w:rPr>
              <w:t>38</w:t>
            </w:r>
          </w:p>
        </w:tc>
        <w:tc>
          <w:tcPr>
            <w:tcW w:w="567" w:type="dxa"/>
            <w:hideMark/>
          </w:tcPr>
          <w:p w:rsidRPr="00687B02" w:rsidR="00687B02" w:rsidP="00687B02" w:rsidRDefault="00687B02" w14:paraId="39702921" w14:textId="77777777">
            <w:pPr>
              <w:rPr>
                <w:sz w:val="22"/>
                <w:szCs w:val="22"/>
                <w:lang w:val="en-US"/>
              </w:rPr>
            </w:pPr>
            <w:r w:rsidRPr="00687B02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687B02" w:rsidR="00687B02" w:rsidTr="00687B02" w14:paraId="41C9CA53" w14:textId="77777777">
        <w:tc>
          <w:tcPr>
            <w:tcW w:w="566" w:type="dxa"/>
            <w:hideMark/>
          </w:tcPr>
          <w:p w:rsidRPr="00687B02" w:rsidR="00687B02" w:rsidP="00687B02" w:rsidRDefault="00CF2F6B" w14:paraId="12E9A8E4" w14:textId="2B06C2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6520" w:type="dxa"/>
            <w:hideMark/>
          </w:tcPr>
          <w:p w:rsidRPr="00687B02" w:rsidR="00687B02" w:rsidP="00687B02" w:rsidRDefault="00687B02" w14:paraId="2900DF30" w14:textId="77777777">
            <w:pPr>
              <w:rPr>
                <w:sz w:val="22"/>
                <w:szCs w:val="22"/>
              </w:rPr>
            </w:pPr>
            <w:r w:rsidRPr="00687B02">
              <w:rPr>
                <w:sz w:val="22"/>
                <w:szCs w:val="22"/>
              </w:rPr>
              <w:t>Welke aanbevelingen heeft u nog meer, op basis van uw onderzoek, om de digitale autonomie van het Rijk te vergroten?</w:t>
            </w:r>
          </w:p>
        </w:tc>
        <w:tc>
          <w:tcPr>
            <w:tcW w:w="850" w:type="dxa"/>
          </w:tcPr>
          <w:p w:rsidRPr="00687B02" w:rsidR="00687B02" w:rsidP="00687B02" w:rsidRDefault="00687B02" w14:paraId="217EFC4C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687B02" w:rsidR="00687B02" w:rsidP="00687B02" w:rsidRDefault="00687B02" w14:paraId="1FA1AA81" w14:textId="77777777">
            <w:pPr>
              <w:rPr>
                <w:sz w:val="22"/>
                <w:szCs w:val="22"/>
                <w:lang w:val="en-US"/>
              </w:rPr>
            </w:pPr>
            <w:r w:rsidRPr="00687B02">
              <w:rPr>
                <w:sz w:val="22"/>
                <w:szCs w:val="22"/>
                <w:lang w:val="en-US"/>
              </w:rPr>
              <w:t>38</w:t>
            </w:r>
          </w:p>
        </w:tc>
        <w:tc>
          <w:tcPr>
            <w:tcW w:w="567" w:type="dxa"/>
            <w:hideMark/>
          </w:tcPr>
          <w:p w:rsidRPr="00687B02" w:rsidR="00687B02" w:rsidP="00687B02" w:rsidRDefault="00687B02" w14:paraId="1816E7DD" w14:textId="77777777">
            <w:pPr>
              <w:rPr>
                <w:sz w:val="22"/>
                <w:szCs w:val="22"/>
                <w:lang w:val="en-US"/>
              </w:rPr>
            </w:pPr>
            <w:r w:rsidRPr="00687B02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687B02" w:rsidR="00687B02" w:rsidTr="00687B02" w14:paraId="037863BB" w14:textId="77777777">
        <w:tc>
          <w:tcPr>
            <w:tcW w:w="566" w:type="dxa"/>
            <w:hideMark/>
          </w:tcPr>
          <w:p w:rsidRPr="00687B02" w:rsidR="00687B02" w:rsidP="00687B02" w:rsidRDefault="00CF2F6B" w14:paraId="75639F1A" w14:textId="184FA4A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23</w:t>
            </w:r>
          </w:p>
        </w:tc>
        <w:tc>
          <w:tcPr>
            <w:tcW w:w="6520" w:type="dxa"/>
            <w:hideMark/>
          </w:tcPr>
          <w:p w:rsidRPr="00687B02" w:rsidR="00687B02" w:rsidP="00687B02" w:rsidRDefault="00687B02" w14:paraId="09DB9731" w14:textId="79603070">
            <w:pPr>
              <w:rPr>
                <w:sz w:val="22"/>
                <w:szCs w:val="22"/>
              </w:rPr>
            </w:pPr>
            <w:r w:rsidRPr="00687B02">
              <w:rPr>
                <w:sz w:val="22"/>
                <w:szCs w:val="22"/>
              </w:rPr>
              <w:t xml:space="preserve">Op basis van welke criteria heeft de Algemene Rekenkamer bepaald dat het open source-platform </w:t>
            </w:r>
            <w:proofErr w:type="spellStart"/>
            <w:r w:rsidRPr="00687B02">
              <w:rPr>
                <w:sz w:val="22"/>
                <w:szCs w:val="22"/>
              </w:rPr>
              <w:t>Nextcloud</w:t>
            </w:r>
            <w:proofErr w:type="spellEnd"/>
            <w:r w:rsidRPr="00687B02">
              <w:rPr>
                <w:sz w:val="22"/>
                <w:szCs w:val="22"/>
              </w:rPr>
              <w:t xml:space="preserve"> een relevante casus was voor het toetsen van digitale soevereiniteit?</w:t>
            </w:r>
          </w:p>
        </w:tc>
        <w:tc>
          <w:tcPr>
            <w:tcW w:w="850" w:type="dxa"/>
          </w:tcPr>
          <w:p w:rsidRPr="00687B02" w:rsidR="00687B02" w:rsidP="00687B02" w:rsidRDefault="00687B02" w14:paraId="4843F842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687B02" w:rsidR="00687B02" w:rsidP="00687B02" w:rsidRDefault="00687B02" w14:paraId="7297E46D" w14:textId="77777777">
            <w:pPr>
              <w:rPr>
                <w:sz w:val="22"/>
                <w:szCs w:val="22"/>
                <w:lang w:val="en-US"/>
              </w:rPr>
            </w:pPr>
            <w:r w:rsidRPr="00687B02">
              <w:rPr>
                <w:sz w:val="22"/>
                <w:szCs w:val="22"/>
                <w:lang w:val="en-US"/>
              </w:rPr>
              <w:t>38</w:t>
            </w:r>
          </w:p>
        </w:tc>
        <w:tc>
          <w:tcPr>
            <w:tcW w:w="567" w:type="dxa"/>
            <w:hideMark/>
          </w:tcPr>
          <w:p w:rsidRPr="00687B02" w:rsidR="00687B02" w:rsidP="00687B02" w:rsidRDefault="00687B02" w14:paraId="48230B61" w14:textId="77777777">
            <w:pPr>
              <w:rPr>
                <w:sz w:val="22"/>
                <w:szCs w:val="22"/>
                <w:lang w:val="en-US"/>
              </w:rPr>
            </w:pPr>
            <w:r w:rsidRPr="00687B02">
              <w:rPr>
                <w:sz w:val="22"/>
                <w:szCs w:val="22"/>
                <w:lang w:val="en-US"/>
              </w:rPr>
              <w:t xml:space="preserve">50 </w:t>
            </w:r>
          </w:p>
        </w:tc>
      </w:tr>
      <w:tr w:rsidRPr="00687B02" w:rsidR="00687B02" w:rsidTr="00687B02" w14:paraId="26FE4A62" w14:textId="77777777">
        <w:tc>
          <w:tcPr>
            <w:tcW w:w="566" w:type="dxa"/>
            <w:hideMark/>
          </w:tcPr>
          <w:p w:rsidRPr="00687B02" w:rsidR="00687B02" w:rsidP="00687B02" w:rsidRDefault="00CF2F6B" w14:paraId="3C96A818" w14:textId="0E002A5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6520" w:type="dxa"/>
            <w:hideMark/>
          </w:tcPr>
          <w:p w:rsidRPr="00CF2F6B" w:rsidR="00687B02" w:rsidP="00687B02" w:rsidRDefault="00687B02" w14:paraId="7ABB6C2B" w14:textId="77777777">
            <w:pPr>
              <w:rPr>
                <w:sz w:val="22"/>
                <w:szCs w:val="22"/>
              </w:rPr>
            </w:pPr>
            <w:r w:rsidRPr="00687B02">
              <w:rPr>
                <w:sz w:val="22"/>
                <w:szCs w:val="22"/>
              </w:rPr>
              <w:t xml:space="preserve">Kunt u meer inzicht bieden in de onrechtmatigheden bij aanbestedingen en contracten van </w:t>
            </w:r>
            <w:proofErr w:type="spellStart"/>
            <w:r w:rsidRPr="00687B02">
              <w:rPr>
                <w:sz w:val="22"/>
                <w:szCs w:val="22"/>
              </w:rPr>
              <w:t>Logius</w:t>
            </w:r>
            <w:proofErr w:type="spellEnd"/>
            <w:r w:rsidRPr="00687B02">
              <w:rPr>
                <w:sz w:val="22"/>
                <w:szCs w:val="22"/>
              </w:rPr>
              <w:t xml:space="preserve">, SSC-ICT en </w:t>
            </w:r>
            <w:proofErr w:type="spellStart"/>
            <w:r w:rsidRPr="00687B02">
              <w:rPr>
                <w:sz w:val="22"/>
                <w:szCs w:val="22"/>
              </w:rPr>
              <w:t>RvIG</w:t>
            </w:r>
            <w:proofErr w:type="spellEnd"/>
            <w:r w:rsidRPr="00687B02">
              <w:rPr>
                <w:sz w:val="22"/>
                <w:szCs w:val="22"/>
              </w:rPr>
              <w:t xml:space="preserve">? </w:t>
            </w:r>
            <w:r w:rsidRPr="00CF2F6B">
              <w:rPr>
                <w:sz w:val="22"/>
                <w:szCs w:val="22"/>
              </w:rPr>
              <w:t>Lag dit in de lijn van verwachting?</w:t>
            </w:r>
          </w:p>
        </w:tc>
        <w:tc>
          <w:tcPr>
            <w:tcW w:w="850" w:type="dxa"/>
          </w:tcPr>
          <w:p w:rsidRPr="00CF2F6B" w:rsidR="00687B02" w:rsidP="00687B02" w:rsidRDefault="00687B02" w14:paraId="0331AA75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687B02" w:rsidR="00687B02" w:rsidP="00687B02" w:rsidRDefault="00687B02" w14:paraId="2364EF4C" w14:textId="77777777">
            <w:pPr>
              <w:rPr>
                <w:sz w:val="22"/>
                <w:szCs w:val="22"/>
                <w:lang w:val="en-US"/>
              </w:rPr>
            </w:pPr>
            <w:r w:rsidRPr="00687B02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567" w:type="dxa"/>
            <w:hideMark/>
          </w:tcPr>
          <w:p w:rsidRPr="00687B02" w:rsidR="00687B02" w:rsidP="00687B02" w:rsidRDefault="00687B02" w14:paraId="723CF134" w14:textId="77777777">
            <w:pPr>
              <w:rPr>
                <w:sz w:val="22"/>
                <w:szCs w:val="22"/>
                <w:lang w:val="en-US"/>
              </w:rPr>
            </w:pPr>
            <w:r w:rsidRPr="00687B02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687B02" w:rsidR="00687B02" w:rsidTr="00687B02" w14:paraId="0ADFC654" w14:textId="77777777">
        <w:tc>
          <w:tcPr>
            <w:tcW w:w="566" w:type="dxa"/>
            <w:hideMark/>
          </w:tcPr>
          <w:p w:rsidRPr="00687B02" w:rsidR="00687B02" w:rsidP="00687B02" w:rsidRDefault="00CF2F6B" w14:paraId="04785A10" w14:textId="4AF2939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6520" w:type="dxa"/>
            <w:hideMark/>
          </w:tcPr>
          <w:p w:rsidRPr="00687B02" w:rsidR="00687B02" w:rsidP="00687B02" w:rsidRDefault="00687B02" w14:paraId="1823BDBB" w14:textId="77777777">
            <w:pPr>
              <w:rPr>
                <w:sz w:val="22"/>
                <w:szCs w:val="22"/>
              </w:rPr>
            </w:pPr>
            <w:r w:rsidRPr="00687B02">
              <w:rPr>
                <w:sz w:val="22"/>
                <w:szCs w:val="22"/>
              </w:rPr>
              <w:t xml:space="preserve">Kunt u concreet maken op welke manier </w:t>
            </w:r>
            <w:proofErr w:type="spellStart"/>
            <w:r w:rsidRPr="00687B02">
              <w:rPr>
                <w:sz w:val="22"/>
                <w:szCs w:val="22"/>
              </w:rPr>
              <w:t>Logius</w:t>
            </w:r>
            <w:proofErr w:type="spellEnd"/>
            <w:r w:rsidRPr="00687B02">
              <w:rPr>
                <w:sz w:val="22"/>
                <w:szCs w:val="22"/>
              </w:rPr>
              <w:t xml:space="preserve">, SSC-ICT en </w:t>
            </w:r>
            <w:proofErr w:type="spellStart"/>
            <w:r w:rsidRPr="00687B02">
              <w:rPr>
                <w:sz w:val="22"/>
                <w:szCs w:val="22"/>
              </w:rPr>
              <w:t>RvIG</w:t>
            </w:r>
            <w:proofErr w:type="spellEnd"/>
            <w:r w:rsidRPr="00687B02">
              <w:rPr>
                <w:sz w:val="22"/>
                <w:szCs w:val="22"/>
              </w:rPr>
              <w:t xml:space="preserve"> de aanbestedingswetgeving nu niet naleven? Heeft u voorbeelden van projecten waar dit het geval is geweest?</w:t>
            </w:r>
          </w:p>
        </w:tc>
        <w:tc>
          <w:tcPr>
            <w:tcW w:w="850" w:type="dxa"/>
          </w:tcPr>
          <w:p w:rsidRPr="00687B02" w:rsidR="00687B02" w:rsidP="00687B02" w:rsidRDefault="00687B02" w14:paraId="2E325EF7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687B02" w:rsidR="00687B02" w:rsidP="00687B02" w:rsidRDefault="00687B02" w14:paraId="5D71EDC4" w14:textId="77777777">
            <w:pPr>
              <w:rPr>
                <w:sz w:val="22"/>
                <w:szCs w:val="22"/>
                <w:lang w:val="en-US"/>
              </w:rPr>
            </w:pPr>
            <w:r w:rsidRPr="00687B02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567" w:type="dxa"/>
            <w:hideMark/>
          </w:tcPr>
          <w:p w:rsidRPr="00687B02" w:rsidR="00687B02" w:rsidP="00687B02" w:rsidRDefault="00687B02" w14:paraId="76BB4F57" w14:textId="77777777">
            <w:pPr>
              <w:rPr>
                <w:sz w:val="22"/>
                <w:szCs w:val="22"/>
                <w:lang w:val="en-US"/>
              </w:rPr>
            </w:pPr>
            <w:r w:rsidRPr="00687B02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687B02" w:rsidR="00687B02" w:rsidTr="00687B02" w14:paraId="30B781E4" w14:textId="77777777">
        <w:tc>
          <w:tcPr>
            <w:tcW w:w="566" w:type="dxa"/>
            <w:hideMark/>
          </w:tcPr>
          <w:p w:rsidRPr="00687B02" w:rsidR="00687B02" w:rsidP="00687B02" w:rsidRDefault="00CF2F6B" w14:paraId="45C83299" w14:textId="3EEEA7F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6520" w:type="dxa"/>
            <w:hideMark/>
          </w:tcPr>
          <w:p w:rsidRPr="00687B02" w:rsidR="00687B02" w:rsidP="00687B02" w:rsidRDefault="00687B02" w14:paraId="2C49E642" w14:textId="77777777">
            <w:pPr>
              <w:rPr>
                <w:sz w:val="22"/>
                <w:szCs w:val="22"/>
              </w:rPr>
            </w:pPr>
            <w:r w:rsidRPr="00687B02">
              <w:rPr>
                <w:sz w:val="22"/>
                <w:szCs w:val="22"/>
              </w:rPr>
              <w:t>Is er sprake van bevoordeling van één of enkele marktpartijen in de aanbestedingen die worden uitgeschreven op het gebied van ICT?</w:t>
            </w:r>
          </w:p>
        </w:tc>
        <w:tc>
          <w:tcPr>
            <w:tcW w:w="850" w:type="dxa"/>
          </w:tcPr>
          <w:p w:rsidRPr="00687B02" w:rsidR="00687B02" w:rsidP="00687B02" w:rsidRDefault="00687B02" w14:paraId="2A13412D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687B02" w:rsidR="00687B02" w:rsidP="00687B02" w:rsidRDefault="00687B02" w14:paraId="3FB834F6" w14:textId="77777777">
            <w:pPr>
              <w:rPr>
                <w:sz w:val="22"/>
                <w:szCs w:val="22"/>
                <w:lang w:val="en-US"/>
              </w:rPr>
            </w:pPr>
            <w:r w:rsidRPr="00687B02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567" w:type="dxa"/>
            <w:hideMark/>
          </w:tcPr>
          <w:p w:rsidRPr="00687B02" w:rsidR="00687B02" w:rsidP="00687B02" w:rsidRDefault="00687B02" w14:paraId="18D4A480" w14:textId="77777777">
            <w:pPr>
              <w:rPr>
                <w:sz w:val="22"/>
                <w:szCs w:val="22"/>
                <w:lang w:val="en-US"/>
              </w:rPr>
            </w:pPr>
            <w:r w:rsidRPr="00687B02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687B02" w:rsidR="00687B02" w:rsidTr="00687B02" w14:paraId="60A4701C" w14:textId="77777777">
        <w:tc>
          <w:tcPr>
            <w:tcW w:w="566" w:type="dxa"/>
            <w:hideMark/>
          </w:tcPr>
          <w:p w:rsidRPr="00687B02" w:rsidR="00687B02" w:rsidP="00687B02" w:rsidRDefault="00CF2F6B" w14:paraId="0AFED4EF" w14:textId="2967E19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6520" w:type="dxa"/>
            <w:hideMark/>
          </w:tcPr>
          <w:p w:rsidRPr="00CF2F6B" w:rsidR="00687B02" w:rsidP="00687B02" w:rsidRDefault="00687B02" w14:paraId="6D3B84C7" w14:textId="77777777">
            <w:pPr>
              <w:rPr>
                <w:sz w:val="22"/>
                <w:szCs w:val="22"/>
              </w:rPr>
            </w:pPr>
            <w:r w:rsidRPr="00687B02">
              <w:rPr>
                <w:sz w:val="22"/>
                <w:szCs w:val="22"/>
              </w:rPr>
              <w:t xml:space="preserve">Komen er relatief veel onrechtmatigheden voor bij ICT-organisaties in het Rijk, ten opzichte van andere organisaties? </w:t>
            </w:r>
            <w:r w:rsidRPr="00CF2F6B">
              <w:rPr>
                <w:sz w:val="22"/>
                <w:szCs w:val="22"/>
              </w:rPr>
              <w:t>Zo ja, hoe verklaart u dat?</w:t>
            </w:r>
          </w:p>
        </w:tc>
        <w:tc>
          <w:tcPr>
            <w:tcW w:w="850" w:type="dxa"/>
          </w:tcPr>
          <w:p w:rsidRPr="00CF2F6B" w:rsidR="00687B02" w:rsidP="00687B02" w:rsidRDefault="00687B02" w14:paraId="1F61A9BA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687B02" w:rsidR="00687B02" w:rsidP="00687B02" w:rsidRDefault="00687B02" w14:paraId="00B8F98C" w14:textId="77777777">
            <w:pPr>
              <w:rPr>
                <w:sz w:val="22"/>
                <w:szCs w:val="22"/>
                <w:lang w:val="en-US"/>
              </w:rPr>
            </w:pPr>
            <w:r w:rsidRPr="00687B02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567" w:type="dxa"/>
            <w:hideMark/>
          </w:tcPr>
          <w:p w:rsidRPr="00687B02" w:rsidR="00687B02" w:rsidP="00687B02" w:rsidRDefault="00687B02" w14:paraId="534A3372" w14:textId="77777777">
            <w:pPr>
              <w:rPr>
                <w:sz w:val="22"/>
                <w:szCs w:val="22"/>
                <w:lang w:val="en-US"/>
              </w:rPr>
            </w:pPr>
            <w:r w:rsidRPr="00687B02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687B02" w:rsidR="00687B02" w:rsidTr="00687B02" w14:paraId="5034D49D" w14:textId="77777777">
        <w:tc>
          <w:tcPr>
            <w:tcW w:w="566" w:type="dxa"/>
            <w:hideMark/>
          </w:tcPr>
          <w:p w:rsidRPr="00687B02" w:rsidR="00687B02" w:rsidP="00687B02" w:rsidRDefault="00CF2F6B" w14:paraId="1F6DC35B" w14:textId="342BF1F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6520" w:type="dxa"/>
            <w:hideMark/>
          </w:tcPr>
          <w:p w:rsidRPr="00CF2F6B" w:rsidR="00687B02" w:rsidP="00687B02" w:rsidRDefault="00687B02" w14:paraId="50EC4416" w14:textId="7ED7A495">
            <w:pPr>
              <w:rPr>
                <w:sz w:val="22"/>
                <w:szCs w:val="22"/>
              </w:rPr>
            </w:pPr>
            <w:r w:rsidRPr="00687B02">
              <w:rPr>
                <w:sz w:val="22"/>
                <w:szCs w:val="22"/>
              </w:rPr>
              <w:t>Welke adviezen heeft u om het inzicht in de ICT-uitgaven van het Rijk structureel beter in kaart te brengen, c</w:t>
            </w:r>
            <w:r w:rsidR="00CF2F6B">
              <w:rPr>
                <w:sz w:val="22"/>
                <w:szCs w:val="22"/>
              </w:rPr>
              <w:t xml:space="preserve">onform </w:t>
            </w:r>
            <w:r w:rsidRPr="00687B02">
              <w:rPr>
                <w:sz w:val="22"/>
                <w:szCs w:val="22"/>
              </w:rPr>
              <w:t xml:space="preserve">de wens van de Kamer? </w:t>
            </w:r>
            <w:r w:rsidRPr="00CF2F6B">
              <w:rPr>
                <w:sz w:val="22"/>
                <w:szCs w:val="22"/>
              </w:rPr>
              <w:t>Waar zitten de grootste onvolkomenheden in de jaarverantwoording?</w:t>
            </w:r>
          </w:p>
        </w:tc>
        <w:tc>
          <w:tcPr>
            <w:tcW w:w="850" w:type="dxa"/>
          </w:tcPr>
          <w:p w:rsidRPr="00CF2F6B" w:rsidR="00687B02" w:rsidP="00687B02" w:rsidRDefault="00687B02" w14:paraId="12FCEB84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687B02" w:rsidR="00687B02" w:rsidP="00687B02" w:rsidRDefault="00687B02" w14:paraId="0BE3F389" w14:textId="77777777">
            <w:pPr>
              <w:rPr>
                <w:sz w:val="22"/>
                <w:szCs w:val="22"/>
                <w:lang w:val="en-US"/>
              </w:rPr>
            </w:pPr>
            <w:r w:rsidRPr="00687B02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567" w:type="dxa"/>
            <w:hideMark/>
          </w:tcPr>
          <w:p w:rsidRPr="00687B02" w:rsidR="00687B02" w:rsidP="00687B02" w:rsidRDefault="00687B02" w14:paraId="4302744F" w14:textId="77777777">
            <w:pPr>
              <w:rPr>
                <w:sz w:val="22"/>
                <w:szCs w:val="22"/>
                <w:lang w:val="en-US"/>
              </w:rPr>
            </w:pPr>
            <w:r w:rsidRPr="00687B02">
              <w:rPr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687B02" w:rsidP="00630F78" w:rsidRDefault="00687B02" w14:paraId="1F02B6CC" w14:textId="77777777">
      <w:pPr>
        <w:rPr>
          <w:b/>
          <w:bCs/>
          <w:sz w:val="22"/>
          <w:szCs w:val="22"/>
        </w:rPr>
      </w:pPr>
    </w:p>
    <w:p w:rsidRPr="00630F78" w:rsidR="00687B02" w:rsidP="00630F78" w:rsidRDefault="00687B02" w14:paraId="0DEDD13F" w14:textId="77777777">
      <w:pPr>
        <w:rPr>
          <w:b/>
          <w:bCs/>
          <w:sz w:val="22"/>
          <w:szCs w:val="22"/>
        </w:rPr>
      </w:pPr>
    </w:p>
    <w:p w:rsidR="00602B11" w:rsidP="00E03B6C" w:rsidRDefault="008349CC" w14:paraId="4097DE0D" w14:textId="6ED46E17">
      <w:pPr>
        <w:autoSpaceDE w:val="0"/>
        <w:autoSpaceDN w:val="0"/>
        <w:adjustRightInd w:val="0"/>
        <w:spacing w:before="0" w:after="0"/>
        <w:rPr>
          <w:b/>
          <w:bCs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  <w:shd w:val="clear" w:color="auto" w:fill="FFFFFF"/>
        </w:rPr>
        <w:t xml:space="preserve">Vragen inzake </w:t>
      </w:r>
      <w:r w:rsidRPr="008C2329" w:rsidR="00630F78">
        <w:rPr>
          <w:b/>
          <w:color w:val="000000" w:themeColor="text1"/>
          <w:sz w:val="22"/>
          <w:szCs w:val="22"/>
          <w:shd w:val="clear" w:color="auto" w:fill="FFFFFF"/>
        </w:rPr>
        <w:t>Resultaten verantwoordingsonderzoek 202</w:t>
      </w:r>
      <w:r w:rsidR="00357468">
        <w:rPr>
          <w:b/>
          <w:color w:val="000000" w:themeColor="text1"/>
          <w:sz w:val="22"/>
          <w:szCs w:val="22"/>
          <w:shd w:val="clear" w:color="auto" w:fill="FFFFFF"/>
        </w:rPr>
        <w:t>5</w:t>
      </w:r>
      <w:r w:rsidRPr="008C2329" w:rsidR="00630F78">
        <w:rPr>
          <w:b/>
          <w:color w:val="000000" w:themeColor="text1"/>
          <w:sz w:val="22"/>
          <w:szCs w:val="22"/>
          <w:shd w:val="clear" w:color="auto" w:fill="FFFFFF"/>
        </w:rPr>
        <w:t xml:space="preserve"> bij het Ministerie van Economische Zaken </w:t>
      </w:r>
      <w:r w:rsidR="00630F78">
        <w:rPr>
          <w:b/>
          <w:color w:val="000000" w:themeColor="text1"/>
          <w:sz w:val="22"/>
          <w:szCs w:val="22"/>
          <w:shd w:val="clear" w:color="auto" w:fill="FFFFFF"/>
        </w:rPr>
        <w:t>(</w:t>
      </w:r>
      <w:r w:rsidRPr="008C2329" w:rsidR="00630F78">
        <w:rPr>
          <w:b/>
          <w:bCs/>
          <w:color w:val="000000" w:themeColor="text1"/>
          <w:sz w:val="22"/>
          <w:szCs w:val="22"/>
        </w:rPr>
        <w:t>36</w:t>
      </w:r>
      <w:r w:rsidR="00357468">
        <w:rPr>
          <w:b/>
          <w:bCs/>
          <w:color w:val="000000" w:themeColor="text1"/>
          <w:sz w:val="22"/>
          <w:szCs w:val="22"/>
        </w:rPr>
        <w:t>945</w:t>
      </w:r>
      <w:r w:rsidR="00F13336">
        <w:rPr>
          <w:b/>
          <w:bCs/>
          <w:color w:val="000000" w:themeColor="text1"/>
          <w:sz w:val="22"/>
          <w:szCs w:val="22"/>
        </w:rPr>
        <w:t>-</w:t>
      </w:r>
      <w:r w:rsidRPr="008C2329" w:rsidR="00630F78">
        <w:rPr>
          <w:b/>
          <w:bCs/>
          <w:color w:val="000000" w:themeColor="text1"/>
          <w:sz w:val="22"/>
          <w:szCs w:val="22"/>
        </w:rPr>
        <w:t>XIII-2</w:t>
      </w:r>
      <w:r w:rsidR="00630F78">
        <w:rPr>
          <w:b/>
          <w:bCs/>
          <w:color w:val="000000" w:themeColor="text1"/>
          <w:sz w:val="22"/>
          <w:szCs w:val="22"/>
        </w:rPr>
        <w:t xml:space="preserve">) </w:t>
      </w:r>
    </w:p>
    <w:p w:rsidR="00687B02" w:rsidP="00E03B6C" w:rsidRDefault="00687B02" w14:paraId="560B0DBB" w14:textId="77777777">
      <w:pPr>
        <w:autoSpaceDE w:val="0"/>
        <w:autoSpaceDN w:val="0"/>
        <w:adjustRightInd w:val="0"/>
        <w:spacing w:before="0" w:after="0"/>
        <w:rPr>
          <w:b/>
          <w:bCs/>
          <w:color w:val="000000" w:themeColor="text1"/>
          <w:sz w:val="22"/>
          <w:szCs w:val="22"/>
        </w:rPr>
      </w:pPr>
    </w:p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  <w:gridCol w:w="850"/>
        <w:gridCol w:w="992"/>
        <w:gridCol w:w="567"/>
      </w:tblGrid>
      <w:tr w:rsidRPr="00687B02" w:rsidR="00687B02" w:rsidTr="00687B02" w14:paraId="362AED62" w14:textId="77777777">
        <w:tc>
          <w:tcPr>
            <w:tcW w:w="566" w:type="dxa"/>
            <w:hideMark/>
          </w:tcPr>
          <w:p w:rsidRPr="00687B02" w:rsidR="00687B02" w:rsidP="00687B02" w:rsidRDefault="00CF2F6B" w14:paraId="5A1C0680" w14:textId="785D76A3">
            <w:pPr>
              <w:autoSpaceDE w:val="0"/>
              <w:autoSpaceDN w:val="0"/>
              <w:adjustRightInd w:val="0"/>
              <w:spacing w:before="0" w:after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</w:t>
            </w:r>
          </w:p>
        </w:tc>
        <w:tc>
          <w:tcPr>
            <w:tcW w:w="6520" w:type="dxa"/>
            <w:hideMark/>
          </w:tcPr>
          <w:p w:rsidRPr="00687B02" w:rsidR="00687B02" w:rsidP="00687B02" w:rsidRDefault="00687B02" w14:paraId="00323811" w14:textId="77777777">
            <w:pPr>
              <w:autoSpaceDE w:val="0"/>
              <w:autoSpaceDN w:val="0"/>
              <w:adjustRightInd w:val="0"/>
              <w:spacing w:before="0" w:after="0"/>
              <w:rPr>
                <w:color w:val="000000" w:themeColor="text1"/>
                <w:sz w:val="22"/>
                <w:szCs w:val="22"/>
              </w:rPr>
            </w:pPr>
            <w:r w:rsidRPr="00687B02">
              <w:rPr>
                <w:color w:val="000000" w:themeColor="text1"/>
                <w:sz w:val="22"/>
                <w:szCs w:val="22"/>
              </w:rPr>
              <w:t>Kunt u concreet aangeven welke inkoopprocedures en aanbestedingen u heeft gecontroleerd die niet volgens de wet zijn gedaan, met name die zien op ICT?</w:t>
            </w:r>
          </w:p>
        </w:tc>
        <w:tc>
          <w:tcPr>
            <w:tcW w:w="850" w:type="dxa"/>
          </w:tcPr>
          <w:p w:rsidRPr="00687B02" w:rsidR="00687B02" w:rsidP="00687B02" w:rsidRDefault="00687B02" w14:paraId="219D964E" w14:textId="77777777">
            <w:pPr>
              <w:autoSpaceDE w:val="0"/>
              <w:autoSpaceDN w:val="0"/>
              <w:adjustRightInd w:val="0"/>
              <w:spacing w:before="0"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687B02" w:rsidR="00687B02" w:rsidP="00687B02" w:rsidRDefault="00687B02" w14:paraId="359BF5AC" w14:textId="77777777">
            <w:pPr>
              <w:autoSpaceDE w:val="0"/>
              <w:autoSpaceDN w:val="0"/>
              <w:adjustRightInd w:val="0"/>
              <w:spacing w:before="0" w:after="0"/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38</w:t>
            </w:r>
          </w:p>
        </w:tc>
        <w:tc>
          <w:tcPr>
            <w:tcW w:w="567" w:type="dxa"/>
            <w:hideMark/>
          </w:tcPr>
          <w:p w:rsidRPr="00687B02" w:rsidR="00687B02" w:rsidP="00687B02" w:rsidRDefault="00687B02" w14:paraId="3B2C865A" w14:textId="77777777">
            <w:pPr>
              <w:autoSpaceDE w:val="0"/>
              <w:autoSpaceDN w:val="0"/>
              <w:adjustRightInd w:val="0"/>
              <w:spacing w:before="0" w:after="0"/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Pr="00687B02" w:rsidR="00687B02" w:rsidTr="00687B02" w14:paraId="60D6D9E5" w14:textId="77777777">
        <w:tc>
          <w:tcPr>
            <w:tcW w:w="566" w:type="dxa"/>
            <w:hideMark/>
          </w:tcPr>
          <w:p w:rsidRPr="00687B02" w:rsidR="00687B02" w:rsidP="00687B02" w:rsidRDefault="00CF2F6B" w14:paraId="27E19568" w14:textId="5CDB2E62">
            <w:pPr>
              <w:autoSpaceDE w:val="0"/>
              <w:autoSpaceDN w:val="0"/>
              <w:adjustRightInd w:val="0"/>
              <w:spacing w:before="0" w:after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6520" w:type="dxa"/>
            <w:hideMark/>
          </w:tcPr>
          <w:p w:rsidRPr="00687B02" w:rsidR="00687B02" w:rsidP="00687B02" w:rsidRDefault="00687B02" w14:paraId="142D713A" w14:textId="77777777">
            <w:pPr>
              <w:autoSpaceDE w:val="0"/>
              <w:autoSpaceDN w:val="0"/>
              <w:adjustRightInd w:val="0"/>
              <w:spacing w:before="0" w:after="0"/>
              <w:rPr>
                <w:color w:val="000000" w:themeColor="text1"/>
                <w:sz w:val="22"/>
                <w:szCs w:val="22"/>
              </w:rPr>
            </w:pPr>
            <w:r w:rsidRPr="00687B02">
              <w:rPr>
                <w:color w:val="000000" w:themeColor="text1"/>
                <w:sz w:val="22"/>
                <w:szCs w:val="22"/>
              </w:rPr>
              <w:t>Welke risico’s ontstaan er door het niet naleven van de aanbestedingswet en -regelgeving? Kunt u duidelijk maken of u risico’s heeft geconstateerd voor het vergroten van de strategische afhankelijkheid van één of enkele ICT-leveranciers?</w:t>
            </w:r>
          </w:p>
        </w:tc>
        <w:tc>
          <w:tcPr>
            <w:tcW w:w="850" w:type="dxa"/>
          </w:tcPr>
          <w:p w:rsidRPr="00687B02" w:rsidR="00687B02" w:rsidP="00687B02" w:rsidRDefault="00687B02" w14:paraId="2E5D8B9F" w14:textId="77777777">
            <w:pPr>
              <w:autoSpaceDE w:val="0"/>
              <w:autoSpaceDN w:val="0"/>
              <w:adjustRightInd w:val="0"/>
              <w:spacing w:before="0"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687B02" w:rsidR="00687B02" w:rsidP="00687B02" w:rsidRDefault="00687B02" w14:paraId="55C22C86" w14:textId="77777777">
            <w:pPr>
              <w:autoSpaceDE w:val="0"/>
              <w:autoSpaceDN w:val="0"/>
              <w:adjustRightInd w:val="0"/>
              <w:spacing w:before="0" w:after="0"/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38</w:t>
            </w:r>
          </w:p>
        </w:tc>
        <w:tc>
          <w:tcPr>
            <w:tcW w:w="567" w:type="dxa"/>
            <w:hideMark/>
          </w:tcPr>
          <w:p w:rsidRPr="00687B02" w:rsidR="00687B02" w:rsidP="00687B02" w:rsidRDefault="00687B02" w14:paraId="153301C0" w14:textId="77777777">
            <w:pPr>
              <w:autoSpaceDE w:val="0"/>
              <w:autoSpaceDN w:val="0"/>
              <w:adjustRightInd w:val="0"/>
              <w:spacing w:before="0" w:after="0"/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Pr="00687B02" w:rsidR="00687B02" w:rsidTr="00687B02" w14:paraId="41F7DB7A" w14:textId="77777777">
        <w:tc>
          <w:tcPr>
            <w:tcW w:w="566" w:type="dxa"/>
            <w:hideMark/>
          </w:tcPr>
          <w:p w:rsidRPr="00687B02" w:rsidR="00687B02" w:rsidP="00687B02" w:rsidRDefault="00CF2F6B" w14:paraId="2D721A68" w14:textId="5AB2A6B0">
            <w:pPr>
              <w:autoSpaceDE w:val="0"/>
              <w:autoSpaceDN w:val="0"/>
              <w:adjustRightInd w:val="0"/>
              <w:spacing w:before="0" w:after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31</w:t>
            </w:r>
          </w:p>
        </w:tc>
        <w:tc>
          <w:tcPr>
            <w:tcW w:w="6520" w:type="dxa"/>
            <w:hideMark/>
          </w:tcPr>
          <w:p w:rsidRPr="00687B02" w:rsidR="00687B02" w:rsidP="00687B02" w:rsidRDefault="00687B02" w14:paraId="0D6BD70F" w14:textId="75C06A18">
            <w:pPr>
              <w:autoSpaceDE w:val="0"/>
              <w:autoSpaceDN w:val="0"/>
              <w:adjustRightInd w:val="0"/>
              <w:spacing w:before="0" w:after="0"/>
              <w:rPr>
                <w:color w:val="000000" w:themeColor="text1"/>
                <w:sz w:val="22"/>
                <w:szCs w:val="22"/>
              </w:rPr>
            </w:pPr>
            <w:r w:rsidRPr="00687B02">
              <w:rPr>
                <w:color w:val="000000" w:themeColor="text1"/>
                <w:sz w:val="22"/>
                <w:szCs w:val="22"/>
              </w:rPr>
              <w:t>Op welke wijze kan de Kamer haar controle op het niet naleven van aanbestedingswet en -regelgeving versterken, met name op het gebied van ICT?</w:t>
            </w:r>
          </w:p>
        </w:tc>
        <w:tc>
          <w:tcPr>
            <w:tcW w:w="850" w:type="dxa"/>
          </w:tcPr>
          <w:p w:rsidRPr="00687B02" w:rsidR="00687B02" w:rsidP="00687B02" w:rsidRDefault="00687B02" w14:paraId="7D2614AA" w14:textId="77777777">
            <w:pPr>
              <w:autoSpaceDE w:val="0"/>
              <w:autoSpaceDN w:val="0"/>
              <w:adjustRightInd w:val="0"/>
              <w:spacing w:before="0"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687B02" w:rsidR="00687B02" w:rsidP="00687B02" w:rsidRDefault="00687B02" w14:paraId="38F3C322" w14:textId="77777777">
            <w:pPr>
              <w:autoSpaceDE w:val="0"/>
              <w:autoSpaceDN w:val="0"/>
              <w:adjustRightInd w:val="0"/>
              <w:spacing w:before="0" w:after="0"/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>38</w:t>
            </w:r>
          </w:p>
        </w:tc>
        <w:tc>
          <w:tcPr>
            <w:tcW w:w="567" w:type="dxa"/>
            <w:hideMark/>
          </w:tcPr>
          <w:p w:rsidRPr="00687B02" w:rsidR="00687B02" w:rsidP="00687B02" w:rsidRDefault="00687B02" w14:paraId="7A91AF1D" w14:textId="77777777">
            <w:pPr>
              <w:autoSpaceDE w:val="0"/>
              <w:autoSpaceDN w:val="0"/>
              <w:adjustRightInd w:val="0"/>
              <w:spacing w:before="0" w:after="0"/>
              <w:rPr>
                <w:color w:val="000000" w:themeColor="text1"/>
                <w:sz w:val="22"/>
                <w:szCs w:val="22"/>
                <w:lang w:val="en-US"/>
              </w:rPr>
            </w:pPr>
            <w:r w:rsidRPr="00687B0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687B02" w:rsidP="00E03B6C" w:rsidRDefault="00687B02" w14:paraId="784C0898" w14:textId="77777777">
      <w:pPr>
        <w:autoSpaceDE w:val="0"/>
        <w:autoSpaceDN w:val="0"/>
        <w:adjustRightInd w:val="0"/>
        <w:spacing w:before="0" w:after="0"/>
        <w:rPr>
          <w:color w:val="000000" w:themeColor="text1"/>
          <w:sz w:val="22"/>
          <w:szCs w:val="22"/>
        </w:rPr>
      </w:pPr>
    </w:p>
    <w:p w:rsidR="008E26B5" w:rsidP="00E03B6C" w:rsidRDefault="008E26B5" w14:paraId="434919DF" w14:textId="77777777">
      <w:pPr>
        <w:autoSpaceDE w:val="0"/>
        <w:autoSpaceDN w:val="0"/>
        <w:adjustRightInd w:val="0"/>
        <w:spacing w:before="0" w:after="0"/>
        <w:rPr>
          <w:color w:val="000000" w:themeColor="text1"/>
          <w:sz w:val="22"/>
          <w:szCs w:val="22"/>
        </w:rPr>
      </w:pPr>
    </w:p>
    <w:p w:rsidRPr="008E26B5" w:rsidR="008E26B5" w:rsidP="008E26B5" w:rsidRDefault="00E03B6C" w14:paraId="02531F3E" w14:textId="1A4EDC4B">
      <w:pPr>
        <w:pStyle w:val="Normaalweb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Overkoe</w:t>
      </w:r>
      <w:r w:rsidRPr="00D15D02" w:rsidR="002B6C9C">
        <w:rPr>
          <w:b/>
          <w:color w:val="000000"/>
          <w:sz w:val="22"/>
          <w:szCs w:val="22"/>
        </w:rPr>
        <w:t>pelende / overige vragen die betrekking hebben op bovenstaande</w:t>
      </w:r>
      <w:r w:rsidRPr="00D15D02" w:rsidR="00D15D02">
        <w:rPr>
          <w:b/>
          <w:color w:val="000000"/>
          <w:sz w:val="22"/>
          <w:szCs w:val="22"/>
        </w:rPr>
        <w:t xml:space="preserve"> rapporten Resultaten verantwoordingsonderzoek 20</w:t>
      </w:r>
      <w:r>
        <w:rPr>
          <w:b/>
          <w:color w:val="000000"/>
          <w:sz w:val="22"/>
          <w:szCs w:val="22"/>
        </w:rPr>
        <w:t>2</w:t>
      </w:r>
      <w:r w:rsidR="00357468">
        <w:rPr>
          <w:b/>
          <w:color w:val="000000"/>
          <w:sz w:val="22"/>
          <w:szCs w:val="22"/>
        </w:rPr>
        <w:t>5</w:t>
      </w:r>
    </w:p>
    <w:p w:rsidRPr="00CF2F6B" w:rsidR="002B6C9C" w:rsidP="00432137" w:rsidRDefault="00CF2F6B" w14:paraId="31C1ACD4" w14:textId="575891A2">
      <w:pPr>
        <w:rPr>
          <w:sz w:val="22"/>
          <w:szCs w:val="22"/>
        </w:rPr>
      </w:pPr>
      <w:r w:rsidRPr="00CF2F6B">
        <w:rPr>
          <w:sz w:val="22"/>
          <w:szCs w:val="22"/>
        </w:rPr>
        <w:t xml:space="preserve">Geen vragen. </w:t>
      </w:r>
    </w:p>
    <w:sectPr w:rsidRPr="00CF2F6B" w:rsidR="002B6C9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NLI H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137"/>
    <w:rsid w:val="00003721"/>
    <w:rsid w:val="00010E42"/>
    <w:rsid w:val="0001335E"/>
    <w:rsid w:val="00017C3F"/>
    <w:rsid w:val="00024875"/>
    <w:rsid w:val="00044703"/>
    <w:rsid w:val="00063E1F"/>
    <w:rsid w:val="00071C47"/>
    <w:rsid w:val="000B390F"/>
    <w:rsid w:val="000F78C5"/>
    <w:rsid w:val="000F7EB6"/>
    <w:rsid w:val="001569CA"/>
    <w:rsid w:val="00187DA7"/>
    <w:rsid w:val="00190717"/>
    <w:rsid w:val="001907F3"/>
    <w:rsid w:val="001B689F"/>
    <w:rsid w:val="001D0810"/>
    <w:rsid w:val="001D4650"/>
    <w:rsid w:val="001E7BED"/>
    <w:rsid w:val="00204B1A"/>
    <w:rsid w:val="00210E88"/>
    <w:rsid w:val="002B6C9C"/>
    <w:rsid w:val="002D2980"/>
    <w:rsid w:val="002D3910"/>
    <w:rsid w:val="002D4703"/>
    <w:rsid w:val="002E1551"/>
    <w:rsid w:val="00317ECE"/>
    <w:rsid w:val="00321229"/>
    <w:rsid w:val="00333B99"/>
    <w:rsid w:val="00340965"/>
    <w:rsid w:val="00357468"/>
    <w:rsid w:val="003936AE"/>
    <w:rsid w:val="003B4F55"/>
    <w:rsid w:val="003D1095"/>
    <w:rsid w:val="003D1C87"/>
    <w:rsid w:val="00432137"/>
    <w:rsid w:val="00444CFB"/>
    <w:rsid w:val="00466FA8"/>
    <w:rsid w:val="00497DF5"/>
    <w:rsid w:val="00514147"/>
    <w:rsid w:val="00550DC9"/>
    <w:rsid w:val="005547A5"/>
    <w:rsid w:val="005B4207"/>
    <w:rsid w:val="005D0643"/>
    <w:rsid w:val="006014F0"/>
    <w:rsid w:val="00602B11"/>
    <w:rsid w:val="006224E6"/>
    <w:rsid w:val="006266A4"/>
    <w:rsid w:val="00630F78"/>
    <w:rsid w:val="006540D1"/>
    <w:rsid w:val="00687B02"/>
    <w:rsid w:val="006B2CB7"/>
    <w:rsid w:val="00727C77"/>
    <w:rsid w:val="007367AC"/>
    <w:rsid w:val="0074532B"/>
    <w:rsid w:val="00756B9F"/>
    <w:rsid w:val="007758EB"/>
    <w:rsid w:val="007934E8"/>
    <w:rsid w:val="007B6B12"/>
    <w:rsid w:val="008001E3"/>
    <w:rsid w:val="0081033F"/>
    <w:rsid w:val="00812500"/>
    <w:rsid w:val="00824DE0"/>
    <w:rsid w:val="00827375"/>
    <w:rsid w:val="008349CC"/>
    <w:rsid w:val="0086189A"/>
    <w:rsid w:val="00877E03"/>
    <w:rsid w:val="00880126"/>
    <w:rsid w:val="00882D4D"/>
    <w:rsid w:val="008835CF"/>
    <w:rsid w:val="00883A41"/>
    <w:rsid w:val="008842D8"/>
    <w:rsid w:val="008C2329"/>
    <w:rsid w:val="008D584A"/>
    <w:rsid w:val="008D64DE"/>
    <w:rsid w:val="008E26B5"/>
    <w:rsid w:val="0090333C"/>
    <w:rsid w:val="00927909"/>
    <w:rsid w:val="00937960"/>
    <w:rsid w:val="00940F70"/>
    <w:rsid w:val="00944B9B"/>
    <w:rsid w:val="009614BD"/>
    <w:rsid w:val="009628DC"/>
    <w:rsid w:val="00967505"/>
    <w:rsid w:val="00986752"/>
    <w:rsid w:val="00A14E20"/>
    <w:rsid w:val="00A23282"/>
    <w:rsid w:val="00A45353"/>
    <w:rsid w:val="00A833D6"/>
    <w:rsid w:val="00A83FB2"/>
    <w:rsid w:val="00AA0FBB"/>
    <w:rsid w:val="00B37894"/>
    <w:rsid w:val="00B419FE"/>
    <w:rsid w:val="00B51C0B"/>
    <w:rsid w:val="00B532B1"/>
    <w:rsid w:val="00B72EC4"/>
    <w:rsid w:val="00B85785"/>
    <w:rsid w:val="00BD324E"/>
    <w:rsid w:val="00C17E54"/>
    <w:rsid w:val="00C2203A"/>
    <w:rsid w:val="00C31591"/>
    <w:rsid w:val="00CA1912"/>
    <w:rsid w:val="00CB3F5D"/>
    <w:rsid w:val="00CC1EC3"/>
    <w:rsid w:val="00CE78EF"/>
    <w:rsid w:val="00CF2F6B"/>
    <w:rsid w:val="00D15D02"/>
    <w:rsid w:val="00D33493"/>
    <w:rsid w:val="00D76BA5"/>
    <w:rsid w:val="00D80313"/>
    <w:rsid w:val="00DB20EA"/>
    <w:rsid w:val="00DD6C64"/>
    <w:rsid w:val="00DE5502"/>
    <w:rsid w:val="00DF48E5"/>
    <w:rsid w:val="00DF5849"/>
    <w:rsid w:val="00E03B6C"/>
    <w:rsid w:val="00E05239"/>
    <w:rsid w:val="00E370CA"/>
    <w:rsid w:val="00E52174"/>
    <w:rsid w:val="00E73F94"/>
    <w:rsid w:val="00E76875"/>
    <w:rsid w:val="00F13336"/>
    <w:rsid w:val="00F86B0B"/>
    <w:rsid w:val="00FA4E58"/>
    <w:rsid w:val="00FB078B"/>
    <w:rsid w:val="00FD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3455"/>
  <w15:chartTrackingRefBased/>
  <w15:docId w15:val="{D5898B63-686F-47CF-9536-846A1969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2137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432137"/>
    <w:pPr>
      <w:autoSpaceDE w:val="0"/>
      <w:autoSpaceDN w:val="0"/>
      <w:adjustRightInd w:val="0"/>
      <w:spacing w:after="0" w:line="240" w:lineRule="auto"/>
    </w:pPr>
    <w:rPr>
      <w:rFonts w:ascii="KANLI H+ Univers" w:hAnsi="KANLI H+ Univers" w:cs="KANLI H+ Univers"/>
      <w:color w:val="000000"/>
      <w:sz w:val="24"/>
      <w:szCs w:val="24"/>
    </w:rPr>
  </w:style>
  <w:style w:type="paragraph" w:styleId="Normaalweb">
    <w:name w:val="Normal (Web)"/>
    <w:basedOn w:val="Standaard"/>
    <w:uiPriority w:val="99"/>
    <w:unhideWhenUsed/>
    <w:rsid w:val="00432137"/>
    <w:pPr>
      <w:spacing w:before="100" w:beforeAutospacing="1" w:after="100" w:afterAutospacing="1"/>
    </w:pPr>
    <w:rPr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266A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266A4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266A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266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266A4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266A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66A4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988</ap:Words>
  <ap:Characters>5439</ap:Characters>
  <ap:DocSecurity>4</ap:DocSecurity>
  <ap:Lines>45</ap:Lines>
  <ap:Paragraphs>12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6415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2026-05-27T13:27:00.0000000Z</dcterms:created>
  <dcterms:modified xsi:type="dcterms:W3CDTF">2026-05-27T13:27:00.0000000Z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0x010100A9A75FF20823A34D85DA3F01ED7928CD</vt:lpwstr>
  </property>
  <property fmtid="{D5CDD505-2E9C-101B-9397-08002B2CF9AE}" pid="3" name="_dlc_DocIdItemGuid">
    <vt:lpwstr>cb878b96-4fce-46b3-927d-b7508a21959c</vt:lpwstr>
  </property>
</Properties>
</file>