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67A0" w:rsidRDefault="001856D0" w14:paraId="4F5F04C0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36945-X</w:t>
      </w:r>
      <w:r>
        <w:rPr>
          <w:b/>
          <w:bCs/>
          <w:sz w:val="23"/>
          <w:szCs w:val="23"/>
        </w:rPr>
        <w:tab/>
        <w:t>Slotwet Ministerie van Defensie 2025</w:t>
      </w:r>
    </w:p>
    <w:p w:rsidR="007D67A0" w:rsidRDefault="007D67A0" w14:paraId="0B461B89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7D67A0" w:rsidRDefault="001856D0" w14:paraId="1B9B0BD2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7D67A0" w:rsidRDefault="001856D0" w14:paraId="262141D8" w14:textId="77777777">
      <w:r>
        <w:tab/>
      </w:r>
      <w:r>
        <w:tab/>
      </w:r>
    </w:p>
    <w:p w:rsidR="007D67A0" w:rsidRDefault="001856D0" w14:paraId="2B653B17" w14:textId="72C9C065">
      <w:pPr>
        <w:ind w:left="1410"/>
      </w:pPr>
      <w:r>
        <w:t xml:space="preserve">De vaste commissie voor </w:t>
      </w:r>
      <w:r w:rsidR="00AA6875">
        <w:t>Defensie</w:t>
      </w:r>
      <w:r>
        <w:t xml:space="preserve"> heeft een aantal vragen voorgelegd aan de </w:t>
      </w:r>
      <w:r w:rsidR="00AA6875">
        <w:t>minister van Defensie</w:t>
      </w:r>
      <w:r>
        <w:t xml:space="preserve"> over de </w:t>
      </w:r>
      <w:proofErr w:type="spellStart"/>
      <w:r>
        <w:rPr>
          <w:b/>
        </w:rPr>
        <w:t>Slotwet</w:t>
      </w:r>
      <w:proofErr w:type="spellEnd"/>
      <w:r>
        <w:rPr>
          <w:b/>
        </w:rPr>
        <w:t xml:space="preserve"> Ministerie van Defensie 2025</w:t>
      </w:r>
      <w:r>
        <w:t xml:space="preserve"> (</w:t>
      </w:r>
      <w:r>
        <w:rPr>
          <w:b/>
        </w:rPr>
        <w:t>36945-X</w:t>
      </w:r>
      <w:r>
        <w:t xml:space="preserve">, nr. </w:t>
      </w:r>
      <w:r>
        <w:rPr>
          <w:b/>
        </w:rPr>
        <w:t>0</w:t>
      </w:r>
      <w:r>
        <w:t>).</w:t>
      </w:r>
    </w:p>
    <w:p w:rsidR="007D67A0" w:rsidRDefault="007D67A0" w14:paraId="2DA0325E" w14:textId="77777777">
      <w:pPr>
        <w:spacing w:before="0" w:after="0"/>
      </w:pPr>
    </w:p>
    <w:p w:rsidR="007D67A0" w:rsidRDefault="001856D0" w14:paraId="75B8FBA3" w14:textId="77777777">
      <w:pPr>
        <w:spacing w:before="0" w:after="0"/>
        <w:ind w:left="703" w:firstLine="709"/>
      </w:pPr>
      <w:r>
        <w:t xml:space="preserve">Voorzitter van de commissie, </w:t>
      </w:r>
    </w:p>
    <w:p w:rsidR="007D67A0" w:rsidRDefault="001856D0" w14:paraId="549AA4F5" w14:textId="6D55A4D8">
      <w:pPr>
        <w:spacing w:before="0" w:after="0"/>
      </w:pPr>
      <w:r>
        <w:tab/>
      </w:r>
      <w:r>
        <w:tab/>
      </w:r>
      <w:r w:rsidR="00AA6875">
        <w:t xml:space="preserve">Paternotte </w:t>
      </w:r>
    </w:p>
    <w:p w:rsidR="007D67A0" w:rsidRDefault="001856D0" w14:paraId="4BB737E0" w14:textId="77777777">
      <w:pPr>
        <w:spacing w:before="0" w:after="0"/>
      </w:pPr>
      <w:r>
        <w:tab/>
      </w:r>
      <w:r>
        <w:tab/>
      </w:r>
    </w:p>
    <w:p w:rsidR="007D67A0" w:rsidRDefault="001856D0" w14:paraId="4EE7634B" w14:textId="337A3FAF">
      <w:pPr>
        <w:spacing w:before="0" w:after="0"/>
      </w:pPr>
      <w:r>
        <w:tab/>
      </w:r>
      <w:r>
        <w:tab/>
      </w:r>
      <w:r w:rsidR="00AA6875">
        <w:t>Adjunct-</w:t>
      </w:r>
      <w:r>
        <w:t>Griffier van de commissie,</w:t>
      </w:r>
    </w:p>
    <w:p w:rsidR="007D67A0" w:rsidRDefault="001856D0" w14:paraId="1DD902B3" w14:textId="1142E600">
      <w:pPr>
        <w:spacing w:before="0" w:after="0"/>
      </w:pPr>
      <w:r>
        <w:tab/>
      </w:r>
      <w:r>
        <w:tab/>
      </w:r>
      <w:r w:rsidR="00AA6875">
        <w:t xml:space="preserve">Manten </w:t>
      </w:r>
    </w:p>
    <w:p w:rsidR="007D67A0" w:rsidRDefault="007D67A0" w14:paraId="29494753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7D67A0" w:rsidTr="00E7153D" w14:paraId="47C872E6" w14:textId="77777777">
        <w:trPr>
          <w:cantSplit/>
        </w:trPr>
        <w:tc>
          <w:tcPr>
            <w:tcW w:w="567" w:type="dxa"/>
          </w:tcPr>
          <w:p w:rsidR="007D67A0" w:rsidRDefault="001856D0" w14:paraId="7B41FAC3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7D67A0" w:rsidRDefault="001856D0" w14:paraId="2D3E1336" w14:textId="77777777">
            <w:r>
              <w:t>Vraag</w:t>
            </w:r>
          </w:p>
        </w:tc>
        <w:tc>
          <w:tcPr>
            <w:tcW w:w="850" w:type="dxa"/>
          </w:tcPr>
          <w:p w:rsidR="007D67A0" w:rsidRDefault="001856D0" w14:paraId="4173C892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7D67A0" w:rsidP="00E7153D" w:rsidRDefault="001856D0" w14:paraId="11E26D99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7D67A0" w:rsidP="00E7153D" w:rsidRDefault="001856D0" w14:paraId="369330EB" w14:textId="77777777">
            <w:pPr>
              <w:jc w:val="center"/>
            </w:pPr>
            <w:r>
              <w:t>t/m</w:t>
            </w:r>
          </w:p>
        </w:tc>
      </w:tr>
      <w:tr w:rsidR="007D67A0" w:rsidTr="00E7153D" w14:paraId="72948929" w14:textId="77777777">
        <w:tc>
          <w:tcPr>
            <w:tcW w:w="567" w:type="dxa"/>
          </w:tcPr>
          <w:p w:rsidR="007D67A0" w:rsidRDefault="001856D0" w14:paraId="6FECBEFD" w14:textId="77777777">
            <w:r>
              <w:t>1</w:t>
            </w:r>
          </w:p>
        </w:tc>
        <w:tc>
          <w:tcPr>
            <w:tcW w:w="6521" w:type="dxa"/>
          </w:tcPr>
          <w:p w:rsidR="007D67A0" w:rsidRDefault="001856D0" w14:paraId="6867DD27" w14:textId="77777777">
            <w:r>
              <w:t>Welke effecten heeft de steun aan Oekraïne gehad op de inzetgereedheid van de Nederlandse krijgsmacht?</w:t>
            </w:r>
          </w:p>
        </w:tc>
        <w:tc>
          <w:tcPr>
            <w:tcW w:w="850" w:type="dxa"/>
          </w:tcPr>
          <w:p w:rsidR="007D67A0" w:rsidRDefault="007D67A0" w14:paraId="739C1B13" w14:textId="77777777">
            <w:pPr>
              <w:jc w:val="right"/>
            </w:pPr>
          </w:p>
        </w:tc>
        <w:tc>
          <w:tcPr>
            <w:tcW w:w="992" w:type="dxa"/>
          </w:tcPr>
          <w:p w:rsidR="007D67A0" w:rsidRDefault="007D67A0" w14:paraId="46C7960C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7D67A0" w:rsidRDefault="001856D0" w14:paraId="71D424CC" w14:textId="77777777">
            <w:pPr>
              <w:jc w:val="right"/>
            </w:pPr>
            <w:r>
              <w:t xml:space="preserve"> </w:t>
            </w:r>
          </w:p>
        </w:tc>
      </w:tr>
      <w:tr w:rsidR="007D67A0" w:rsidTr="00E7153D" w14:paraId="5BEDA728" w14:textId="77777777">
        <w:tc>
          <w:tcPr>
            <w:tcW w:w="567" w:type="dxa"/>
          </w:tcPr>
          <w:p w:rsidR="007D67A0" w:rsidRDefault="001856D0" w14:paraId="475EEF31" w14:textId="77777777">
            <w:r>
              <w:t>2</w:t>
            </w:r>
          </w:p>
        </w:tc>
        <w:tc>
          <w:tcPr>
            <w:tcW w:w="6521" w:type="dxa"/>
          </w:tcPr>
          <w:p w:rsidR="007D67A0" w:rsidRDefault="001856D0" w14:paraId="200B0A09" w14:textId="77777777">
            <w:r>
              <w:t>Hoeveel beroepsmilitairen, reservisten en burgerpersoneel zijn in 2025 netto ingestroomd?</w:t>
            </w:r>
          </w:p>
        </w:tc>
        <w:tc>
          <w:tcPr>
            <w:tcW w:w="850" w:type="dxa"/>
          </w:tcPr>
          <w:p w:rsidR="007D67A0" w:rsidRDefault="007D67A0" w14:paraId="628CCFF0" w14:textId="77777777">
            <w:pPr>
              <w:jc w:val="right"/>
            </w:pPr>
          </w:p>
        </w:tc>
        <w:tc>
          <w:tcPr>
            <w:tcW w:w="992" w:type="dxa"/>
          </w:tcPr>
          <w:p w:rsidR="007D67A0" w:rsidRDefault="007D67A0" w14:paraId="4F120DC4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7D67A0" w:rsidRDefault="001856D0" w14:paraId="02A70168" w14:textId="77777777">
            <w:pPr>
              <w:jc w:val="right"/>
            </w:pPr>
            <w:r>
              <w:t xml:space="preserve"> </w:t>
            </w:r>
          </w:p>
        </w:tc>
      </w:tr>
      <w:tr w:rsidR="007D67A0" w:rsidTr="00E7153D" w14:paraId="5B8996DD" w14:textId="77777777">
        <w:tc>
          <w:tcPr>
            <w:tcW w:w="567" w:type="dxa"/>
          </w:tcPr>
          <w:p w:rsidR="007D67A0" w:rsidRDefault="001856D0" w14:paraId="47328219" w14:textId="77777777">
            <w:r>
              <w:t>3</w:t>
            </w:r>
          </w:p>
        </w:tc>
        <w:tc>
          <w:tcPr>
            <w:tcW w:w="6521" w:type="dxa"/>
          </w:tcPr>
          <w:p w:rsidR="007D67A0" w:rsidRDefault="001856D0" w14:paraId="77B5DE62" w14:textId="77777777">
            <w:r>
              <w:t>Welke operationele capaciteiten voldeden ultimo 2025 niet aan de NAVO-capaciteitsdoelstellingen?</w:t>
            </w:r>
          </w:p>
        </w:tc>
        <w:tc>
          <w:tcPr>
            <w:tcW w:w="850" w:type="dxa"/>
          </w:tcPr>
          <w:p w:rsidR="007D67A0" w:rsidRDefault="007D67A0" w14:paraId="1721459F" w14:textId="77777777">
            <w:pPr>
              <w:jc w:val="right"/>
            </w:pPr>
          </w:p>
        </w:tc>
        <w:tc>
          <w:tcPr>
            <w:tcW w:w="992" w:type="dxa"/>
          </w:tcPr>
          <w:p w:rsidR="007D67A0" w:rsidRDefault="007D67A0" w14:paraId="7278AD84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7D67A0" w:rsidRDefault="001856D0" w14:paraId="1AA5891B" w14:textId="77777777">
            <w:pPr>
              <w:jc w:val="right"/>
            </w:pPr>
            <w:r>
              <w:t xml:space="preserve"> </w:t>
            </w:r>
          </w:p>
        </w:tc>
      </w:tr>
      <w:tr w:rsidR="007D67A0" w:rsidTr="00E7153D" w14:paraId="79C369AD" w14:textId="77777777">
        <w:tc>
          <w:tcPr>
            <w:tcW w:w="567" w:type="dxa"/>
          </w:tcPr>
          <w:p w:rsidR="007D67A0" w:rsidRDefault="001856D0" w14:paraId="486D961E" w14:textId="77777777">
            <w:r>
              <w:t>4</w:t>
            </w:r>
          </w:p>
        </w:tc>
        <w:tc>
          <w:tcPr>
            <w:tcW w:w="6521" w:type="dxa"/>
          </w:tcPr>
          <w:p w:rsidR="007D67A0" w:rsidRDefault="001856D0" w14:paraId="2F24E413" w14:textId="77777777">
            <w:r>
              <w:t>Welke knelpunten beperken momenteel de verdere groei van de krijgsmacht het meest?</w:t>
            </w:r>
          </w:p>
        </w:tc>
        <w:tc>
          <w:tcPr>
            <w:tcW w:w="850" w:type="dxa"/>
          </w:tcPr>
          <w:p w:rsidR="007D67A0" w:rsidRDefault="007D67A0" w14:paraId="354E8B50" w14:textId="77777777">
            <w:pPr>
              <w:jc w:val="right"/>
            </w:pPr>
          </w:p>
        </w:tc>
        <w:tc>
          <w:tcPr>
            <w:tcW w:w="992" w:type="dxa"/>
          </w:tcPr>
          <w:p w:rsidR="007D67A0" w:rsidRDefault="007D67A0" w14:paraId="214350CF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7D67A0" w:rsidRDefault="001856D0" w14:paraId="2E7FD963" w14:textId="77777777">
            <w:pPr>
              <w:jc w:val="right"/>
            </w:pPr>
            <w:r>
              <w:t xml:space="preserve"> </w:t>
            </w:r>
          </w:p>
        </w:tc>
      </w:tr>
      <w:tr w:rsidR="007D67A0" w:rsidTr="00E7153D" w14:paraId="640D7C3B" w14:textId="77777777">
        <w:tc>
          <w:tcPr>
            <w:tcW w:w="567" w:type="dxa"/>
          </w:tcPr>
          <w:p w:rsidR="007D67A0" w:rsidRDefault="001856D0" w14:paraId="58BA1353" w14:textId="77777777">
            <w:r>
              <w:t>5</w:t>
            </w:r>
          </w:p>
        </w:tc>
        <w:tc>
          <w:tcPr>
            <w:tcW w:w="6521" w:type="dxa"/>
          </w:tcPr>
          <w:p w:rsidR="007D67A0" w:rsidRDefault="001856D0" w14:paraId="75842C31" w14:textId="77777777">
            <w:r>
              <w:t>Hoe heeft de operationele gereedheid van hoofdwapensystemen zich ontwikkeld gedurende 2025?</w:t>
            </w:r>
          </w:p>
        </w:tc>
        <w:tc>
          <w:tcPr>
            <w:tcW w:w="850" w:type="dxa"/>
          </w:tcPr>
          <w:p w:rsidR="007D67A0" w:rsidRDefault="007D67A0" w14:paraId="6AA05A38" w14:textId="77777777">
            <w:pPr>
              <w:jc w:val="right"/>
            </w:pPr>
          </w:p>
        </w:tc>
        <w:tc>
          <w:tcPr>
            <w:tcW w:w="992" w:type="dxa"/>
          </w:tcPr>
          <w:p w:rsidR="007D67A0" w:rsidRDefault="007D67A0" w14:paraId="24B21174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7D67A0" w:rsidRDefault="001856D0" w14:paraId="5E545353" w14:textId="77777777">
            <w:pPr>
              <w:jc w:val="right"/>
            </w:pPr>
            <w:r>
              <w:t xml:space="preserve"> </w:t>
            </w:r>
          </w:p>
        </w:tc>
      </w:tr>
    </w:tbl>
    <w:p w:rsidR="007D67A0" w:rsidRDefault="007D67A0" w14:paraId="7463BE8B" w14:textId="77777777"/>
    <w:sectPr w:rsidR="007D67A0" w:rsidSect="00B915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F527B" w14:textId="77777777" w:rsidR="00D1528F" w:rsidRDefault="00D1528F">
      <w:pPr>
        <w:spacing w:before="0" w:after="0"/>
      </w:pPr>
      <w:r>
        <w:separator/>
      </w:r>
    </w:p>
  </w:endnote>
  <w:endnote w:type="continuationSeparator" w:id="0">
    <w:p w14:paraId="60A281E2" w14:textId="77777777" w:rsidR="00D1528F" w:rsidRDefault="00D1528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7816" w14:textId="77777777" w:rsidR="007D67A0" w:rsidRDefault="007D67A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980E4" w14:textId="77777777" w:rsidR="007D67A0" w:rsidRDefault="001856D0">
    <w:pPr>
      <w:pStyle w:val="Voettekst"/>
    </w:pPr>
    <w:r>
      <w:t xml:space="preserve">Totaallijst feitelijke vragen </w:t>
    </w:r>
    <w:proofErr w:type="spellStart"/>
    <w:r>
      <w:t>Slotwet</w:t>
    </w:r>
    <w:proofErr w:type="spellEnd"/>
    <w:r>
      <w:t xml:space="preserve"> Ministerie van Defensie 2025 (36945-X-0)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B84F9" w14:textId="77777777" w:rsidR="007D67A0" w:rsidRDefault="007D67A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7C7F2" w14:textId="77777777" w:rsidR="00D1528F" w:rsidRDefault="00D1528F">
      <w:pPr>
        <w:spacing w:before="0" w:after="0"/>
      </w:pPr>
      <w:r>
        <w:separator/>
      </w:r>
    </w:p>
  </w:footnote>
  <w:footnote w:type="continuationSeparator" w:id="0">
    <w:p w14:paraId="24364CF5" w14:textId="77777777" w:rsidR="00D1528F" w:rsidRDefault="00D1528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0FA0" w14:textId="77777777" w:rsidR="007D67A0" w:rsidRDefault="007D67A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3F61" w14:textId="77777777" w:rsidR="007D67A0" w:rsidRDefault="007D67A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4AC60" w14:textId="77777777" w:rsidR="007D67A0" w:rsidRDefault="007D67A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856D0"/>
    <w:rsid w:val="001A47AF"/>
    <w:rsid w:val="001A56AB"/>
    <w:rsid w:val="003D44DD"/>
    <w:rsid w:val="004D7821"/>
    <w:rsid w:val="005543A7"/>
    <w:rsid w:val="007D67A0"/>
    <w:rsid w:val="00894624"/>
    <w:rsid w:val="00A77C3E"/>
    <w:rsid w:val="00AA6875"/>
    <w:rsid w:val="00B915EC"/>
    <w:rsid w:val="00D1528F"/>
    <w:rsid w:val="00E7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35BE4A"/>
  <w15:docId w15:val="{168C9E6F-25B0-4605-9E46-875076EA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742</ap:Characters>
  <ap:DocSecurity>0</ap:DocSecurity>
  <ap:Lines>6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2026-05-27T12:49:00.0000000Z</dcterms:created>
  <dcterms:modified xsi:type="dcterms:W3CDTF">2026-05-27T12:49:00.0000000Z</dcterms:modified>
  <dc:description>------------------------</dc:description>
  <dc:subject/>
  <dc:title/>
  <keywords/>
  <version/>
  <category/>
</coreProperties>
</file>