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3077" w:rsidP="00663077" w:rsidRDefault="00663077" w14:paraId="523A4312" w14:textId="4E374F3E">
      <w:pPr>
        <w:autoSpaceDE w:val="0"/>
        <w:autoSpaceDN w:val="0"/>
        <w:adjustRightInd w:val="0"/>
        <w:spacing w:before="0" w:after="0"/>
        <w:ind w:left="1416" w:hanging="1371"/>
        <w:rPr>
          <w:b/>
          <w:bCs/>
          <w:sz w:val="23"/>
          <w:szCs w:val="23"/>
        </w:rPr>
      </w:pPr>
      <w:r>
        <w:rPr>
          <w:b/>
          <w:bCs/>
          <w:sz w:val="23"/>
          <w:szCs w:val="23"/>
        </w:rPr>
        <w:t>36</w:t>
      </w:r>
      <w:r w:rsidR="00FF0A29">
        <w:rPr>
          <w:b/>
          <w:bCs/>
          <w:sz w:val="23"/>
          <w:szCs w:val="23"/>
        </w:rPr>
        <w:t>945</w:t>
      </w:r>
      <w:r>
        <w:rPr>
          <w:b/>
          <w:bCs/>
          <w:sz w:val="23"/>
          <w:szCs w:val="23"/>
        </w:rPr>
        <w:t>-XII</w:t>
      </w:r>
      <w:r>
        <w:rPr>
          <w:b/>
          <w:bCs/>
          <w:sz w:val="23"/>
          <w:szCs w:val="23"/>
        </w:rPr>
        <w:tab/>
        <w:t>Jaarverslag en slotwet Ministerie van Infrastructuur en Waterstaat 202</w:t>
      </w:r>
      <w:r w:rsidR="00FF0A29">
        <w:rPr>
          <w:b/>
          <w:bCs/>
          <w:sz w:val="23"/>
          <w:szCs w:val="23"/>
        </w:rPr>
        <w:t>5</w:t>
      </w:r>
    </w:p>
    <w:p w:rsidR="00663077" w:rsidP="00663077" w:rsidRDefault="00663077" w14:paraId="202BE567" w14:textId="77777777">
      <w:pPr>
        <w:autoSpaceDE w:val="0"/>
        <w:autoSpaceDN w:val="0"/>
        <w:adjustRightInd w:val="0"/>
        <w:spacing w:before="0" w:after="0"/>
        <w:ind w:left="1416" w:hanging="1371"/>
        <w:rPr>
          <w:b/>
        </w:rPr>
      </w:pPr>
    </w:p>
    <w:p w:rsidR="00663077" w:rsidP="00663077" w:rsidRDefault="00663077" w14:paraId="4F0C6E6B" w14:textId="0053261A">
      <w:pPr>
        <w:rPr>
          <w:b/>
        </w:rPr>
      </w:pPr>
      <w:r>
        <w:rPr>
          <w:b/>
        </w:rPr>
        <w:t xml:space="preserve">nr. </w:t>
      </w:r>
      <w:r>
        <w:rPr>
          <w:b/>
        </w:rPr>
        <w:tab/>
      </w:r>
      <w:r>
        <w:rPr>
          <w:b/>
        </w:rPr>
        <w:tab/>
      </w:r>
      <w:r w:rsidR="00351900">
        <w:rPr>
          <w:b/>
        </w:rPr>
        <w:t>Lijst van vragen</w:t>
      </w:r>
    </w:p>
    <w:p w:rsidR="00663077" w:rsidP="00663077" w:rsidRDefault="00663077" w14:paraId="2AF4DC15" w14:textId="77777777">
      <w:r>
        <w:tab/>
      </w:r>
      <w:r>
        <w:tab/>
      </w:r>
    </w:p>
    <w:p w:rsidR="00D35A2F" w:rsidP="00D35A2F" w:rsidRDefault="00D35A2F" w14:paraId="7A74C89E" w14:textId="77777777">
      <w:pPr>
        <w:ind w:left="702" w:firstLine="708"/>
        <w:rPr>
          <w:i/>
        </w:rPr>
      </w:pPr>
      <w:r>
        <w:t xml:space="preserve">Vastgesteld </w:t>
      </w:r>
      <w:r>
        <w:rPr>
          <w:i/>
        </w:rPr>
        <w:t>(wordt door griffie ingevuld als antwoorden er zijn)</w:t>
      </w:r>
    </w:p>
    <w:p w:rsidR="00D35A2F" w:rsidP="00D35A2F" w:rsidRDefault="00D35A2F" w14:paraId="6D414F14" w14:textId="77777777">
      <w:pPr>
        <w:ind w:left="1410"/>
      </w:pPr>
      <w:r>
        <w:t xml:space="preserve">De vaste commissie voor Infrastructuur en Waterstaat, belast met het voorbereidend onderzoek van dit voorstel van wet, heeft de eer verslag uit te brengen in de vorm van een lijst van vragen. </w:t>
      </w:r>
    </w:p>
    <w:p w:rsidR="00D35A2F" w:rsidP="00D35A2F" w:rsidRDefault="00D35A2F" w14:paraId="7D83B1DD" w14:textId="77777777">
      <w:pPr>
        <w:spacing w:before="0" w:after="0"/>
      </w:pPr>
    </w:p>
    <w:p w:rsidR="00D35A2F" w:rsidP="00D35A2F" w:rsidRDefault="00D35A2F" w14:paraId="404B7860" w14:textId="77777777">
      <w:pPr>
        <w:spacing w:before="0" w:after="0"/>
        <w:ind w:left="703" w:firstLine="709"/>
      </w:pPr>
      <w:r>
        <w:t xml:space="preserve">Voorzitter van de commissie, </w:t>
      </w:r>
    </w:p>
    <w:p w:rsidR="00D35A2F" w:rsidP="00D35A2F" w:rsidRDefault="00D35A2F" w14:paraId="2A55D5EA" w14:textId="77777777">
      <w:pPr>
        <w:spacing w:before="0" w:after="0"/>
      </w:pPr>
      <w:r>
        <w:tab/>
      </w:r>
      <w:r>
        <w:tab/>
        <w:t>Huizenga</w:t>
      </w:r>
    </w:p>
    <w:p w:rsidR="00D35A2F" w:rsidP="00D35A2F" w:rsidRDefault="00D35A2F" w14:paraId="39FC4015" w14:textId="77777777">
      <w:pPr>
        <w:spacing w:before="0" w:after="0"/>
      </w:pPr>
      <w:r>
        <w:tab/>
      </w:r>
      <w:r>
        <w:tab/>
      </w:r>
    </w:p>
    <w:p w:rsidR="00D35A2F" w:rsidP="00D35A2F" w:rsidRDefault="00D35A2F" w14:paraId="1D3349CF" w14:textId="77777777">
      <w:pPr>
        <w:spacing w:before="0" w:after="0"/>
      </w:pPr>
      <w:r>
        <w:tab/>
      </w:r>
      <w:r>
        <w:tab/>
        <w:t>Griffier van de commissie,</w:t>
      </w:r>
    </w:p>
    <w:p w:rsidR="00D35A2F" w:rsidP="00D35A2F" w:rsidRDefault="00D35A2F" w14:paraId="53A35E6B" w14:textId="77777777">
      <w:pPr>
        <w:spacing w:before="0" w:after="0"/>
      </w:pPr>
      <w:r>
        <w:tab/>
      </w:r>
      <w:r>
        <w:tab/>
        <w:t>Schukkink</w:t>
      </w:r>
    </w:p>
    <w:p w:rsidR="00663077" w:rsidP="00663077" w:rsidRDefault="00663077" w14:paraId="667D28B2" w14:textId="77777777"/>
    <w:p w:rsidR="001C1C27" w:rsidP="00663077" w:rsidRDefault="001C1C27" w14:paraId="641E7787" w14:textId="77777777"/>
    <w:tbl>
      <w:tblPr>
        <w:tblW w:w="9495" w:type="dxa"/>
        <w:tblLayout w:type="fixed"/>
        <w:tblCellMar>
          <w:left w:w="0" w:type="dxa"/>
          <w:right w:w="0" w:type="dxa"/>
        </w:tblCellMar>
        <w:tblLook w:val="04A0" w:firstRow="1" w:lastRow="0" w:firstColumn="1" w:lastColumn="0" w:noHBand="0" w:noVBand="1"/>
      </w:tblPr>
      <w:tblGrid>
        <w:gridCol w:w="566"/>
        <w:gridCol w:w="6520"/>
        <w:gridCol w:w="850"/>
        <w:gridCol w:w="992"/>
        <w:gridCol w:w="567"/>
      </w:tblGrid>
      <w:tr w:rsidRPr="001209B5" w:rsidR="001209B5" w14:paraId="5BAA829F" w14:textId="77777777">
        <w:trPr>
          <w:cantSplit/>
        </w:trPr>
        <w:tc>
          <w:tcPr>
            <w:tcW w:w="567" w:type="dxa"/>
            <w:hideMark/>
          </w:tcPr>
          <w:p w:rsidRPr="001209B5" w:rsidR="001209B5" w:rsidP="001209B5" w:rsidRDefault="001209B5" w14:paraId="011E60AA" w14:textId="77777777">
            <w:pPr>
              <w:rPr>
                <w:b/>
                <w:bCs/>
                <w:lang w:val="en-US"/>
              </w:rPr>
            </w:pPr>
            <w:r w:rsidRPr="001209B5">
              <w:rPr>
                <w:b/>
                <w:bCs/>
                <w:lang w:val="en-US"/>
              </w:rPr>
              <w:t>Nr</w:t>
            </w:r>
          </w:p>
        </w:tc>
        <w:tc>
          <w:tcPr>
            <w:tcW w:w="6521" w:type="dxa"/>
            <w:hideMark/>
          </w:tcPr>
          <w:p w:rsidRPr="001209B5" w:rsidR="001209B5" w:rsidP="001209B5" w:rsidRDefault="001209B5" w14:paraId="056F1362" w14:textId="77777777">
            <w:pPr>
              <w:rPr>
                <w:b/>
                <w:bCs/>
                <w:lang w:val="en-US"/>
              </w:rPr>
            </w:pPr>
            <w:r w:rsidRPr="001209B5">
              <w:rPr>
                <w:b/>
                <w:bCs/>
                <w:lang w:val="en-US"/>
              </w:rPr>
              <w:t>Vraag</w:t>
            </w:r>
          </w:p>
        </w:tc>
        <w:tc>
          <w:tcPr>
            <w:tcW w:w="850" w:type="dxa"/>
            <w:hideMark/>
          </w:tcPr>
          <w:p w:rsidRPr="001209B5" w:rsidR="001209B5" w:rsidP="001209B5" w:rsidRDefault="001209B5" w14:paraId="11473DDE" w14:textId="77777777">
            <w:pPr>
              <w:rPr>
                <w:b/>
                <w:bCs/>
                <w:lang w:val="en-US"/>
              </w:rPr>
            </w:pPr>
            <w:r w:rsidRPr="001209B5">
              <w:rPr>
                <w:b/>
                <w:bCs/>
                <w:lang w:val="en-US"/>
              </w:rPr>
              <w:t>Bijlage</w:t>
            </w:r>
          </w:p>
        </w:tc>
        <w:tc>
          <w:tcPr>
            <w:tcW w:w="992" w:type="dxa"/>
            <w:hideMark/>
          </w:tcPr>
          <w:p w:rsidRPr="001209B5" w:rsidR="001209B5" w:rsidP="001209B5" w:rsidRDefault="001209B5" w14:paraId="751D3383" w14:textId="77777777">
            <w:pPr>
              <w:rPr>
                <w:b/>
                <w:bCs/>
                <w:lang w:val="en-US"/>
              </w:rPr>
            </w:pPr>
            <w:r w:rsidRPr="001209B5">
              <w:rPr>
                <w:b/>
                <w:bCs/>
                <w:lang w:val="en-US"/>
              </w:rPr>
              <w:t>Blz. (van)</w:t>
            </w:r>
          </w:p>
        </w:tc>
        <w:tc>
          <w:tcPr>
            <w:tcW w:w="567" w:type="dxa"/>
            <w:hideMark/>
          </w:tcPr>
          <w:p w:rsidRPr="001209B5" w:rsidR="001209B5" w:rsidP="001209B5" w:rsidRDefault="001209B5" w14:paraId="7C4E1C8F" w14:textId="77777777">
            <w:pPr>
              <w:rPr>
                <w:b/>
                <w:bCs/>
                <w:lang w:val="en-US"/>
              </w:rPr>
            </w:pPr>
            <w:r w:rsidRPr="001209B5">
              <w:rPr>
                <w:b/>
                <w:bCs/>
                <w:lang w:val="en-US"/>
              </w:rPr>
              <w:t>t/m</w:t>
            </w:r>
          </w:p>
        </w:tc>
      </w:tr>
      <w:tr w:rsidRPr="001209B5" w:rsidR="001209B5" w14:paraId="37F15889" w14:textId="77777777">
        <w:tc>
          <w:tcPr>
            <w:tcW w:w="567" w:type="dxa"/>
            <w:hideMark/>
          </w:tcPr>
          <w:p w:rsidRPr="001209B5" w:rsidR="001209B5" w:rsidP="001209B5" w:rsidRDefault="001209B5" w14:paraId="37620486" w14:textId="77777777">
            <w:pPr>
              <w:rPr>
                <w:lang w:val="en-US"/>
              </w:rPr>
            </w:pPr>
            <w:r w:rsidRPr="001209B5">
              <w:rPr>
                <w:lang w:val="en-US"/>
              </w:rPr>
              <w:t>1</w:t>
            </w:r>
          </w:p>
        </w:tc>
        <w:tc>
          <w:tcPr>
            <w:tcW w:w="6521" w:type="dxa"/>
            <w:hideMark/>
          </w:tcPr>
          <w:p w:rsidRPr="001209B5" w:rsidR="001209B5" w:rsidP="001209B5" w:rsidRDefault="001209B5" w14:paraId="46545EB3" w14:textId="2686C6ED">
            <w:r w:rsidRPr="001209B5">
              <w:t xml:space="preserve">Welke lessen trekt </w:t>
            </w:r>
            <w:r w:rsidR="001C1C27">
              <w:t xml:space="preserve">u </w:t>
            </w:r>
            <w:r w:rsidRPr="001209B5">
              <w:t>uit het feit dat uitgaven op onderdelen moesten worden doorgeschoven naar 2026 vanwege administratieve, juridische of organisatorische knelpunten?</w:t>
            </w:r>
          </w:p>
        </w:tc>
        <w:tc>
          <w:tcPr>
            <w:tcW w:w="850" w:type="dxa"/>
          </w:tcPr>
          <w:p w:rsidRPr="001209B5" w:rsidR="001209B5" w:rsidP="001209B5" w:rsidRDefault="001209B5" w14:paraId="2DC1C096" w14:textId="77777777"/>
        </w:tc>
        <w:tc>
          <w:tcPr>
            <w:tcW w:w="992" w:type="dxa"/>
            <w:hideMark/>
          </w:tcPr>
          <w:p w:rsidRPr="001209B5" w:rsidR="001209B5" w:rsidP="001209B5" w:rsidRDefault="001209B5" w14:paraId="7D05FFDF" w14:textId="77777777">
            <w:pPr>
              <w:rPr>
                <w:lang w:val="en-US"/>
              </w:rPr>
            </w:pPr>
            <w:r w:rsidRPr="001209B5">
              <w:rPr>
                <w:lang w:val="en-US"/>
              </w:rPr>
              <w:t>3</w:t>
            </w:r>
          </w:p>
        </w:tc>
        <w:tc>
          <w:tcPr>
            <w:tcW w:w="567" w:type="dxa"/>
            <w:hideMark/>
          </w:tcPr>
          <w:p w:rsidRPr="001209B5" w:rsidR="001209B5" w:rsidP="001209B5" w:rsidRDefault="001209B5" w14:paraId="6A3615DB" w14:textId="77777777">
            <w:pPr>
              <w:rPr>
                <w:lang w:val="en-US"/>
              </w:rPr>
            </w:pPr>
            <w:r w:rsidRPr="001209B5">
              <w:rPr>
                <w:lang w:val="en-US"/>
              </w:rPr>
              <w:t xml:space="preserve">14 </w:t>
            </w:r>
          </w:p>
        </w:tc>
      </w:tr>
      <w:tr w:rsidRPr="001209B5" w:rsidR="001209B5" w14:paraId="0C95F73B" w14:textId="77777777">
        <w:tc>
          <w:tcPr>
            <w:tcW w:w="567" w:type="dxa"/>
            <w:hideMark/>
          </w:tcPr>
          <w:p w:rsidRPr="001209B5" w:rsidR="001209B5" w:rsidP="001209B5" w:rsidRDefault="001209B5" w14:paraId="40DE61C7" w14:textId="77777777">
            <w:pPr>
              <w:rPr>
                <w:lang w:val="en-US"/>
              </w:rPr>
            </w:pPr>
            <w:r w:rsidRPr="001209B5">
              <w:rPr>
                <w:lang w:val="en-US"/>
              </w:rPr>
              <w:t>2</w:t>
            </w:r>
          </w:p>
        </w:tc>
        <w:tc>
          <w:tcPr>
            <w:tcW w:w="6521" w:type="dxa"/>
            <w:hideMark/>
          </w:tcPr>
          <w:p w:rsidRPr="001209B5" w:rsidR="001209B5" w:rsidP="001209B5" w:rsidRDefault="001209B5" w14:paraId="2E59D940" w14:textId="3B14FA40">
            <w:r w:rsidRPr="001209B5">
              <w:t xml:space="preserve">Welke concrete maatregelen neemt </w:t>
            </w:r>
            <w:r w:rsidR="001C1C27">
              <w:t>u</w:t>
            </w:r>
            <w:r w:rsidRPr="001209B5">
              <w:t xml:space="preserve"> om de kwaliteit van begrotingsramingen te verbeteren, nu op meerdere beleidsterreinen blijkt dat prognoses </w:t>
            </w:r>
            <w:r w:rsidR="006836ED">
              <w:t xml:space="preserve">van de </w:t>
            </w:r>
            <w:r w:rsidRPr="006836ED" w:rsidR="006836ED">
              <w:t xml:space="preserve">Rijksdienst voor Ondernemend Nederland </w:t>
            </w:r>
            <w:r w:rsidR="006836ED">
              <w:t>(</w:t>
            </w:r>
            <w:r w:rsidRPr="006836ED" w:rsidR="006836ED">
              <w:t>RVO</w:t>
            </w:r>
            <w:r w:rsidR="006836ED">
              <w:t xml:space="preserve">) </w:t>
            </w:r>
            <w:r w:rsidRPr="001209B5">
              <w:t>en subsidie-inschattingen structureel afwijken van de uiteindelijke realisatie?</w:t>
            </w:r>
          </w:p>
        </w:tc>
        <w:tc>
          <w:tcPr>
            <w:tcW w:w="850" w:type="dxa"/>
          </w:tcPr>
          <w:p w:rsidRPr="001209B5" w:rsidR="001209B5" w:rsidP="001209B5" w:rsidRDefault="001209B5" w14:paraId="47F02A71" w14:textId="77777777"/>
        </w:tc>
        <w:tc>
          <w:tcPr>
            <w:tcW w:w="992" w:type="dxa"/>
            <w:hideMark/>
          </w:tcPr>
          <w:p w:rsidRPr="001209B5" w:rsidR="001209B5" w:rsidP="001209B5" w:rsidRDefault="001209B5" w14:paraId="639901BF" w14:textId="77777777">
            <w:pPr>
              <w:rPr>
                <w:lang w:val="en-US"/>
              </w:rPr>
            </w:pPr>
            <w:r w:rsidRPr="001209B5">
              <w:rPr>
                <w:lang w:val="en-US"/>
              </w:rPr>
              <w:t>4</w:t>
            </w:r>
          </w:p>
        </w:tc>
        <w:tc>
          <w:tcPr>
            <w:tcW w:w="567" w:type="dxa"/>
            <w:hideMark/>
          </w:tcPr>
          <w:p w:rsidRPr="001209B5" w:rsidR="001209B5" w:rsidP="001209B5" w:rsidRDefault="001209B5" w14:paraId="7FE4EE46" w14:textId="77777777">
            <w:pPr>
              <w:rPr>
                <w:lang w:val="en-US"/>
              </w:rPr>
            </w:pPr>
            <w:r w:rsidRPr="001209B5">
              <w:rPr>
                <w:lang w:val="en-US"/>
              </w:rPr>
              <w:t xml:space="preserve">10 </w:t>
            </w:r>
          </w:p>
        </w:tc>
      </w:tr>
    </w:tbl>
    <w:p w:rsidR="00663077" w:rsidP="00663077" w:rsidRDefault="00663077" w14:paraId="3FACAE94" w14:textId="77777777"/>
    <w:p w:rsidRPr="00663077" w:rsidR="00091DDB" w:rsidP="00663077" w:rsidRDefault="00091DDB" w14:paraId="7BA46FE6" w14:textId="77777777"/>
    <w:sectPr w:rsidRPr="00663077" w:rsidR="00091DDB" w:rsidSect="00B915EC">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2CE73" w14:textId="77777777" w:rsidR="00A9620A" w:rsidRDefault="00A9620A">
      <w:pPr>
        <w:spacing w:before="0" w:after="0"/>
      </w:pPr>
      <w:r>
        <w:separator/>
      </w:r>
    </w:p>
  </w:endnote>
  <w:endnote w:type="continuationSeparator" w:id="0">
    <w:p w14:paraId="7150ED96" w14:textId="77777777" w:rsidR="00A9620A" w:rsidRDefault="00A9620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C6529" w14:textId="0AD39EAB" w:rsidR="00091DDB"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31F8E" w14:textId="77777777" w:rsidR="00A9620A" w:rsidRDefault="00A9620A">
      <w:pPr>
        <w:spacing w:before="0" w:after="0"/>
      </w:pPr>
      <w:r>
        <w:separator/>
      </w:r>
    </w:p>
  </w:footnote>
  <w:footnote w:type="continuationSeparator" w:id="0">
    <w:p w14:paraId="510AD9A5" w14:textId="77777777" w:rsidR="00A9620A" w:rsidRDefault="00A9620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7F49"/>
    <w:rsid w:val="0003772F"/>
    <w:rsid w:val="00091DDB"/>
    <w:rsid w:val="001209B5"/>
    <w:rsid w:val="001340F6"/>
    <w:rsid w:val="001856D0"/>
    <w:rsid w:val="001A47AF"/>
    <w:rsid w:val="001A56AB"/>
    <w:rsid w:val="001C1C27"/>
    <w:rsid w:val="002B6243"/>
    <w:rsid w:val="00351900"/>
    <w:rsid w:val="003D44DD"/>
    <w:rsid w:val="005315F1"/>
    <w:rsid w:val="005543A7"/>
    <w:rsid w:val="00663077"/>
    <w:rsid w:val="006836ED"/>
    <w:rsid w:val="00894624"/>
    <w:rsid w:val="0095136E"/>
    <w:rsid w:val="00A77C3E"/>
    <w:rsid w:val="00A9620A"/>
    <w:rsid w:val="00B00DDE"/>
    <w:rsid w:val="00B33D41"/>
    <w:rsid w:val="00B915EC"/>
    <w:rsid w:val="00D35A2F"/>
    <w:rsid w:val="00DD1016"/>
    <w:rsid w:val="00DE7A33"/>
    <w:rsid w:val="00E7153D"/>
    <w:rsid w:val="00F236D1"/>
    <w:rsid w:val="00FF0A29"/>
    <w:rsid w:val="00FF6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37C820"/>
  <w15:docId w15:val="{D5348E10-D2CF-4079-B813-52CAD5EC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146</ap:Words>
  <ap:Characters>806</ap:Characters>
  <ap:DocSecurity>0</ap:DocSecurity>
  <ap:Lines>6</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2025-05-28T14:49:00.0000000Z</dcterms:created>
  <dcterms:modified xsi:type="dcterms:W3CDTF">2026-05-27T12:54:00.0000000Z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_dlc_DocIdItemGuid">
    <vt:lpwstr>704a8caf-bbce-4c34-9a45-f28699f71662</vt:lpwstr>
  </property>
  <property fmtid="{D5CDD505-2E9C-101B-9397-08002B2CF9AE}" pid="4" name="_ExtendedDescription">
    <vt:lpwstr/>
  </property>
  <property fmtid="{D5CDD505-2E9C-101B-9397-08002B2CF9AE}" pid="5"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Beperking">
    <vt:lpwstr/>
  </property>
</Properties>
</file>