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2026Z11049</w:t>
        <w:br/>
      </w:r>
      <w:proofErr w:type="spellEnd"/>
    </w:p>
    <w:p>
      <w:pPr>
        <w:pStyle w:val="Normal"/>
        <w:rPr>
          <w:b w:val="1"/>
          <w:bCs w:val="1"/>
        </w:rPr>
      </w:pPr>
      <w:r w:rsidR="250AE766">
        <w:rPr>
          <w:b w:val="0"/>
          <w:bCs w:val="0"/>
        </w:rPr>
        <w:t>(ingezonden 27 mei 2026)</w:t>
        <w:br/>
      </w:r>
    </w:p>
    <w:p>
      <w:r>
        <w:t xml:space="preserve">Vragen van het lid Dekker (FVD) aan de ministers van Buitenlandse Zaken en van Defensie over de veiligheidsrisico's voor Nederland als gevolg van Oekraïense drone-incursies in Baltisch luchtruim, mede in het licht van de Nederlandse steun aan Oekraïne.</w:t>
      </w:r>
      <w:r>
        <w:br/>
      </w:r>
    </w:p>
    <w:p>
      <w:pPr>
        <w:pStyle w:val="ListParagraph"/>
        <w:numPr>
          <w:ilvl w:val="0"/>
          <w:numId w:val="100508700"/>
        </w:numPr>
        <w:ind w:left="360"/>
      </w:pPr>
      <w:r>
        <w:t xml:space="preserve">Bent u bekend met het feit dat op 7 mei 2026 twee vermoedelijk Oekraïense drones het Letse luchtruim hebben geschonden, waarvan één neerstortte op een brandstofdepot nabij de stad Rēzekne en een andere het Letse grondgebied raakte, hetgeen uiteindelijk leidde tot het aftreden van zowel de Letse minister van Defensie als minister-president Siliņa?¹²</w:t>
      </w:r>
      <w:r>
        <w:br/>
      </w:r>
    </w:p>
    <w:p>
      <w:pPr>
        <w:pStyle w:val="ListParagraph"/>
        <w:numPr>
          <w:ilvl w:val="0"/>
          <w:numId w:val="100508700"/>
        </w:numPr>
        <w:ind w:left="360"/>
      </w:pPr>
      <w:r>
        <w:t xml:space="preserve">Deelt u de opvatting dat het herhaaldelijk betreden van het luchtruim van NAVO-lidstaten door Oekraïense drones een ernstig veiligheidsprobleem vormt, ook voor Nederland als lid van de NAVO?</w:t>
      </w:r>
      <w:r>
        <w:br/>
      </w:r>
    </w:p>
    <w:p>
      <w:pPr>
        <w:pStyle w:val="ListParagraph"/>
        <w:numPr>
          <w:ilvl w:val="0"/>
          <w:numId w:val="100508700"/>
        </w:numPr>
        <w:ind w:left="360"/>
      </w:pPr>
      <w:r>
        <w:t xml:space="preserve">Indien het antwoord op de voorgaande vraag negatief luidt, kunt u toelichten waarom u de herhaalde schending van NAVO-luchtruim door Oekraïense drones niet als een ernstig veiligheidsprobleem beschouwt?</w:t>
      </w:r>
      <w:r>
        <w:br/>
      </w:r>
    </w:p>
    <w:p>
      <w:pPr>
        <w:pStyle w:val="ListParagraph"/>
        <w:numPr>
          <w:ilvl w:val="0"/>
          <w:numId w:val="100508700"/>
        </w:numPr>
        <w:ind w:left="360"/>
      </w:pPr>
      <w:r>
        <w:t xml:space="preserve">Bent u het met ons eens dat het ernaar uitziet dat het Letse luchtruim beschikbaar is gesteld voor Oekraïense aanvallen op Russisch grondgebied?</w:t>
      </w:r>
      <w:r>
        <w:br/>
      </w:r>
    </w:p>
    <w:p>
      <w:pPr>
        <w:pStyle w:val="ListParagraph"/>
        <w:numPr>
          <w:ilvl w:val="0"/>
          <w:numId w:val="100508700"/>
        </w:numPr>
        <w:ind w:left="360"/>
      </w:pPr>
      <w:r>
        <w:t xml:space="preserve">Kunt u toelichten hoe u het voorgaande beoordeelt in het licht van het Nederlandse lidmaatschap van de NAVO?</w:t>
      </w:r>
      <w:r>
        <w:br/>
      </w:r>
    </w:p>
    <w:p>
      <w:pPr>
        <w:pStyle w:val="ListParagraph"/>
        <w:numPr>
          <w:ilvl w:val="0"/>
          <w:numId w:val="100508700"/>
        </w:numPr>
        <w:ind w:left="360"/>
      </w:pPr>
      <w:r>
        <w:t xml:space="preserve">Kunt u uiteenzetten welke juridische en militaire implicaties het heeft voor Nederland, indien blijkt dat wapensystemen of drones die Nederland heeft geleverd of gefinancierd, schade hebben veroorzaakt op het grondgebied van een NAVO-bondgenoot?</w:t>
      </w:r>
      <w:r>
        <w:br/>
      </w:r>
    </w:p>
    <w:p>
      <w:pPr>
        <w:pStyle w:val="ListParagraph"/>
        <w:numPr>
          <w:ilvl w:val="0"/>
          <w:numId w:val="100508700"/>
        </w:numPr>
        <w:ind w:left="360"/>
      </w:pPr>
      <w:r>
        <w:t xml:space="preserve">Indien het antwoord op de voorgaande vraag negatief luidt, kunt u toelichten waarom u meent dat Nederland in een dergelijk scenario geen juridische of militaire verantwoordelijkheid draagt?</w:t>
      </w:r>
      <w:r>
        <w:br/>
      </w:r>
    </w:p>
    <w:p>
      <w:r>
        <w:t xml:space="preserve"> </w:t>
      </w:r>
      <w:r>
        <w:br/>
      </w:r>
    </w:p>
    <w:p>
      <w:r>
        <w:t xml:space="preserve">¹ </w:t>
      </w:r>
      <w:r>
        <w:rPr>
          <w:i w:val="1"/>
          <w:iCs w:val="1"/>
        </w:rPr>
        <w:t xml:space="preserve">Latvian Prime Minister quits after backlash over stray Ukrainian drone strikes</w:t>
      </w:r>
      <w:r>
        <w:rPr/>
        <w:t xml:space="preserve">, Politico, 14 mei 2026. Zie: politico.eu/article/latvian-prime-minister-quits-after-backlash-over-stray-ukrainian-drone-strikes/</w:t>
      </w:r>
      <w:r>
        <w:br/>
      </w:r>
    </w:p>
    <w:p>
      <w:r>
        <w:t xml:space="preserve">² </w:t>
      </w:r>
      <w:r>
        <w:rPr>
          <w:i w:val="1"/>
          <w:iCs w:val="1"/>
        </w:rPr>
        <w:t xml:space="preserve">Drones gecrasht in NAVO-lidstaat Letland, waarschijnlijk op Russische doelen gericht</w:t>
      </w:r>
      <w:r>
        <w:rPr/>
        <w:t xml:space="preserve">, NOS, 7 mei 2026. Zie: nos.nl/artikel/2613424-drones-gecrasht-in-navo-lidstaat-letland-waarschijnlijk-op-russische-doelen-gericht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