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35F" w:rsidRDefault="001856D0" w14:paraId="2B40BBD8" w14:textId="77777777">
      <w:pPr>
        <w:autoSpaceDE w:val="0"/>
        <w:autoSpaceDN w:val="0"/>
        <w:adjustRightInd w:val="0"/>
        <w:spacing w:before="0" w:after="0"/>
        <w:ind w:left="1416" w:hanging="1371"/>
        <w:rPr>
          <w:b/>
          <w:bCs/>
          <w:sz w:val="23"/>
          <w:szCs w:val="23"/>
        </w:rPr>
      </w:pPr>
      <w:r>
        <w:rPr>
          <w:b/>
          <w:bCs/>
          <w:sz w:val="23"/>
          <w:szCs w:val="23"/>
        </w:rPr>
        <w:t>36945-K-2</w:t>
      </w:r>
      <w:r>
        <w:rPr>
          <w:b/>
          <w:bCs/>
          <w:sz w:val="23"/>
          <w:szCs w:val="23"/>
        </w:rPr>
        <w:tab/>
        <w:t>Rapport Algemene Rekenkamer Resultaten verantwoordingsonderzoek 2025 bij ministerie van Defensie en het Defensiematerieelbegrotingsfonds (vragen aan de Algemene Rekenkamer)</w:t>
      </w:r>
    </w:p>
    <w:p w:rsidR="00CA335F" w:rsidRDefault="00CA335F" w14:paraId="6D73220F" w14:textId="77777777">
      <w:pPr>
        <w:autoSpaceDE w:val="0"/>
        <w:autoSpaceDN w:val="0"/>
        <w:adjustRightInd w:val="0"/>
        <w:spacing w:before="0" w:after="0"/>
        <w:ind w:left="1416" w:hanging="1371"/>
        <w:rPr>
          <w:b/>
        </w:rPr>
      </w:pPr>
    </w:p>
    <w:p w:rsidR="00CA335F" w:rsidRDefault="001856D0" w14:paraId="74EE9C6C" w14:textId="77777777">
      <w:pPr>
        <w:rPr>
          <w:b/>
        </w:rPr>
      </w:pPr>
      <w:r>
        <w:rPr>
          <w:b/>
        </w:rPr>
        <w:t xml:space="preserve">nr. </w:t>
      </w:r>
      <w:r>
        <w:rPr>
          <w:b/>
        </w:rPr>
        <w:tab/>
      </w:r>
      <w:r>
        <w:rPr>
          <w:b/>
        </w:rPr>
        <w:tab/>
        <w:t>Lijst van vragen en antwoorden</w:t>
      </w:r>
    </w:p>
    <w:p w:rsidR="00CA335F" w:rsidRDefault="001856D0" w14:paraId="00F3C88F" w14:textId="77777777">
      <w:r>
        <w:tab/>
      </w:r>
      <w:r>
        <w:tab/>
      </w:r>
    </w:p>
    <w:p w:rsidR="00CA335F" w:rsidRDefault="001856D0" w14:paraId="79902B3C" w14:textId="454A3AF8">
      <w:pPr>
        <w:ind w:left="1410"/>
      </w:pPr>
      <w:r>
        <w:t xml:space="preserve">De vaste commissie voor </w:t>
      </w:r>
      <w:r w:rsidR="008F3265">
        <w:t>Defensie</w:t>
      </w:r>
      <w:r>
        <w:t xml:space="preserve"> heeft een aantal vragen voorgelegd aan de </w:t>
      </w:r>
      <w:r w:rsidR="008F3265">
        <w:t>Algemene Rekenkamer</w:t>
      </w:r>
      <w:r>
        <w:t xml:space="preserve"> over </w:t>
      </w:r>
      <w:r w:rsidR="008F3265">
        <w:t>het</w:t>
      </w:r>
      <w:r>
        <w:t xml:space="preserve"> </w:t>
      </w:r>
      <w:r>
        <w:rPr>
          <w:b/>
        </w:rPr>
        <w:t>Rapport Algemene Rekenkamer Resultaten verantwoordingsonderzoek 2025 bij ministerie van Defensie en het Defensiematerieelbegrotingsfonds (vragen aan de Algemene Rekenkamer)</w:t>
      </w:r>
      <w:r>
        <w:t xml:space="preserve"> (</w:t>
      </w:r>
      <w:r>
        <w:rPr>
          <w:b/>
        </w:rPr>
        <w:t>36945-K</w:t>
      </w:r>
      <w:r>
        <w:t xml:space="preserve">, nr. </w:t>
      </w:r>
      <w:r>
        <w:rPr>
          <w:b/>
        </w:rPr>
        <w:t>2</w:t>
      </w:r>
      <w:r>
        <w:t>).</w:t>
      </w:r>
    </w:p>
    <w:p w:rsidR="00CA335F" w:rsidRDefault="00CA335F" w14:paraId="2966109D" w14:textId="77777777">
      <w:pPr>
        <w:spacing w:before="0" w:after="0"/>
      </w:pPr>
    </w:p>
    <w:p w:rsidR="00CA335F" w:rsidRDefault="001856D0" w14:paraId="4B9824A9" w14:textId="77777777">
      <w:pPr>
        <w:spacing w:before="0" w:after="0"/>
        <w:ind w:left="703" w:firstLine="709"/>
      </w:pPr>
      <w:r>
        <w:t xml:space="preserve">Voorzitter van de commissie, </w:t>
      </w:r>
    </w:p>
    <w:p w:rsidR="00CA335F" w:rsidRDefault="001856D0" w14:paraId="26C34821" w14:textId="13D0BC1E">
      <w:pPr>
        <w:spacing w:before="0" w:after="0"/>
      </w:pPr>
      <w:r>
        <w:tab/>
      </w:r>
      <w:r>
        <w:tab/>
      </w:r>
      <w:r w:rsidR="008F3265">
        <w:t xml:space="preserve">Paternotte </w:t>
      </w:r>
    </w:p>
    <w:p w:rsidR="00CA335F" w:rsidRDefault="001856D0" w14:paraId="2CB2E092" w14:textId="77777777">
      <w:pPr>
        <w:spacing w:before="0" w:after="0"/>
      </w:pPr>
      <w:r>
        <w:tab/>
      </w:r>
      <w:r>
        <w:tab/>
      </w:r>
    </w:p>
    <w:p w:rsidR="00CA335F" w:rsidRDefault="001856D0" w14:paraId="655E1EEC" w14:textId="6902887E">
      <w:pPr>
        <w:spacing w:before="0" w:after="0"/>
      </w:pPr>
      <w:r>
        <w:tab/>
      </w:r>
      <w:r>
        <w:tab/>
      </w:r>
      <w:r w:rsidR="008F3265">
        <w:t>Adjunct-</w:t>
      </w:r>
      <w:r>
        <w:t>Griffier van de commissie,</w:t>
      </w:r>
    </w:p>
    <w:p w:rsidR="00CA335F" w:rsidRDefault="001856D0" w14:paraId="66D5346D" w14:textId="2C426DA7">
      <w:pPr>
        <w:spacing w:before="0" w:after="0"/>
      </w:pPr>
      <w:r>
        <w:tab/>
      </w:r>
      <w:r>
        <w:tab/>
      </w:r>
      <w:r w:rsidR="008F3265">
        <w:t xml:space="preserve">Manten </w:t>
      </w:r>
    </w:p>
    <w:p w:rsidR="00CA335F" w:rsidRDefault="00CA335F" w14:paraId="1C491AA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A335F" w:rsidTr="00E7153D" w14:paraId="4FBBDCE2" w14:textId="77777777">
        <w:trPr>
          <w:cantSplit/>
        </w:trPr>
        <w:tc>
          <w:tcPr>
            <w:tcW w:w="567" w:type="dxa"/>
          </w:tcPr>
          <w:p w:rsidR="00CA335F" w:rsidRDefault="001856D0" w14:paraId="3B8F74F2" w14:textId="77777777">
            <w:bookmarkStart w:name="bmkStartTabel" w:id="0"/>
            <w:bookmarkEnd w:id="0"/>
            <w:r>
              <w:t>Nr</w:t>
            </w:r>
          </w:p>
        </w:tc>
        <w:tc>
          <w:tcPr>
            <w:tcW w:w="6521" w:type="dxa"/>
          </w:tcPr>
          <w:p w:rsidR="00CA335F" w:rsidRDefault="001856D0" w14:paraId="09863552" w14:textId="77777777">
            <w:r>
              <w:t>Vraag</w:t>
            </w:r>
          </w:p>
        </w:tc>
        <w:tc>
          <w:tcPr>
            <w:tcW w:w="850" w:type="dxa"/>
          </w:tcPr>
          <w:p w:rsidR="00CA335F" w:rsidRDefault="001856D0" w14:paraId="7CB83040" w14:textId="77777777">
            <w:pPr>
              <w:jc w:val="right"/>
            </w:pPr>
            <w:r>
              <w:t>Bijlage</w:t>
            </w:r>
          </w:p>
        </w:tc>
        <w:tc>
          <w:tcPr>
            <w:tcW w:w="992" w:type="dxa"/>
          </w:tcPr>
          <w:p w:rsidR="00CA335F" w:rsidP="00E7153D" w:rsidRDefault="001856D0" w14:paraId="4120008F" w14:textId="77777777">
            <w:pPr>
              <w:jc w:val="right"/>
            </w:pPr>
            <w:r>
              <w:t>Blz. (van)</w:t>
            </w:r>
          </w:p>
        </w:tc>
        <w:tc>
          <w:tcPr>
            <w:tcW w:w="567" w:type="dxa"/>
          </w:tcPr>
          <w:p w:rsidR="00CA335F" w:rsidP="00E7153D" w:rsidRDefault="001856D0" w14:paraId="03C24ACA" w14:textId="77777777">
            <w:pPr>
              <w:jc w:val="center"/>
            </w:pPr>
            <w:r>
              <w:t>t/m</w:t>
            </w:r>
          </w:p>
        </w:tc>
      </w:tr>
      <w:tr w:rsidR="00CA335F" w:rsidTr="00E7153D" w14:paraId="167A6BE7" w14:textId="77777777">
        <w:tc>
          <w:tcPr>
            <w:tcW w:w="567" w:type="dxa"/>
          </w:tcPr>
          <w:p w:rsidR="00CA335F" w:rsidRDefault="001856D0" w14:paraId="75159819" w14:textId="77777777">
            <w:r>
              <w:t>1</w:t>
            </w:r>
          </w:p>
        </w:tc>
        <w:tc>
          <w:tcPr>
            <w:tcW w:w="6521" w:type="dxa"/>
          </w:tcPr>
          <w:p w:rsidR="00CA335F" w:rsidRDefault="001856D0" w14:paraId="5878FAA8" w14:textId="77777777">
            <w:r>
              <w:t>Welke risico’s ziet u bij het structureel toepassen van uitzonderingsgronden binnen defensie-aanbestedingen?</w:t>
            </w:r>
          </w:p>
        </w:tc>
        <w:tc>
          <w:tcPr>
            <w:tcW w:w="850" w:type="dxa"/>
          </w:tcPr>
          <w:p w:rsidR="00CA335F" w:rsidRDefault="00CA335F" w14:paraId="3434D75F" w14:textId="77777777">
            <w:pPr>
              <w:jc w:val="right"/>
            </w:pPr>
          </w:p>
        </w:tc>
        <w:tc>
          <w:tcPr>
            <w:tcW w:w="992" w:type="dxa"/>
          </w:tcPr>
          <w:p w:rsidR="00CA335F" w:rsidRDefault="00CA335F" w14:paraId="6A373745" w14:textId="77777777">
            <w:pPr>
              <w:jc w:val="right"/>
            </w:pPr>
          </w:p>
        </w:tc>
        <w:tc>
          <w:tcPr>
            <w:tcW w:w="567" w:type="dxa"/>
            <w:tcBorders>
              <w:left w:val="nil"/>
            </w:tcBorders>
          </w:tcPr>
          <w:p w:rsidR="00CA335F" w:rsidRDefault="001856D0" w14:paraId="63503126" w14:textId="77777777">
            <w:pPr>
              <w:jc w:val="right"/>
            </w:pPr>
            <w:r>
              <w:t xml:space="preserve"> </w:t>
            </w:r>
          </w:p>
        </w:tc>
      </w:tr>
      <w:tr w:rsidR="00CA335F" w:rsidTr="00E7153D" w14:paraId="65F80833" w14:textId="77777777">
        <w:tc>
          <w:tcPr>
            <w:tcW w:w="567" w:type="dxa"/>
          </w:tcPr>
          <w:p w:rsidR="00CA335F" w:rsidRDefault="001856D0" w14:paraId="718A4260" w14:textId="77777777">
            <w:r>
              <w:t>2</w:t>
            </w:r>
          </w:p>
        </w:tc>
        <w:tc>
          <w:tcPr>
            <w:tcW w:w="6521" w:type="dxa"/>
          </w:tcPr>
          <w:p w:rsidR="00CA335F" w:rsidRDefault="001856D0" w14:paraId="60214553" w14:textId="77777777">
            <w:r>
              <w:t>Hoe beoordeelt u de balans tussen snelheid van materieelverwerving en borging van rechtmatigheid?</w:t>
            </w:r>
          </w:p>
        </w:tc>
        <w:tc>
          <w:tcPr>
            <w:tcW w:w="850" w:type="dxa"/>
          </w:tcPr>
          <w:p w:rsidR="00CA335F" w:rsidRDefault="00CA335F" w14:paraId="776D6315" w14:textId="77777777">
            <w:pPr>
              <w:jc w:val="right"/>
            </w:pPr>
          </w:p>
        </w:tc>
        <w:tc>
          <w:tcPr>
            <w:tcW w:w="992" w:type="dxa"/>
          </w:tcPr>
          <w:p w:rsidR="00CA335F" w:rsidRDefault="00CA335F" w14:paraId="3A7F05FB" w14:textId="77777777">
            <w:pPr>
              <w:jc w:val="right"/>
            </w:pPr>
          </w:p>
        </w:tc>
        <w:tc>
          <w:tcPr>
            <w:tcW w:w="567" w:type="dxa"/>
            <w:tcBorders>
              <w:left w:val="nil"/>
            </w:tcBorders>
          </w:tcPr>
          <w:p w:rsidR="00CA335F" w:rsidRDefault="001856D0" w14:paraId="361530A5" w14:textId="77777777">
            <w:pPr>
              <w:jc w:val="right"/>
            </w:pPr>
            <w:r>
              <w:t xml:space="preserve"> </w:t>
            </w:r>
          </w:p>
        </w:tc>
      </w:tr>
      <w:tr w:rsidR="00CA335F" w:rsidTr="00E7153D" w14:paraId="58CE2FE3" w14:textId="77777777">
        <w:tc>
          <w:tcPr>
            <w:tcW w:w="567" w:type="dxa"/>
          </w:tcPr>
          <w:p w:rsidR="00CA335F" w:rsidRDefault="001856D0" w14:paraId="775F79B2" w14:textId="77777777">
            <w:r>
              <w:t>3</w:t>
            </w:r>
          </w:p>
        </w:tc>
        <w:tc>
          <w:tcPr>
            <w:tcW w:w="6521" w:type="dxa"/>
          </w:tcPr>
          <w:p w:rsidR="00CA335F" w:rsidRDefault="001856D0" w14:paraId="24CC9475" w14:textId="77777777">
            <w:r>
              <w:t>Welke risico’s ziet u ten aanzien van de uitvoerbaarheid van de Defensienota en de NAVO-capaciteitsdoelstellingen?</w:t>
            </w:r>
          </w:p>
        </w:tc>
        <w:tc>
          <w:tcPr>
            <w:tcW w:w="850" w:type="dxa"/>
          </w:tcPr>
          <w:p w:rsidR="00CA335F" w:rsidRDefault="00CA335F" w14:paraId="57680A78" w14:textId="77777777">
            <w:pPr>
              <w:jc w:val="right"/>
            </w:pPr>
          </w:p>
        </w:tc>
        <w:tc>
          <w:tcPr>
            <w:tcW w:w="992" w:type="dxa"/>
          </w:tcPr>
          <w:p w:rsidR="00CA335F" w:rsidRDefault="00CA335F" w14:paraId="4D667FC0" w14:textId="77777777">
            <w:pPr>
              <w:jc w:val="right"/>
            </w:pPr>
          </w:p>
        </w:tc>
        <w:tc>
          <w:tcPr>
            <w:tcW w:w="567" w:type="dxa"/>
            <w:tcBorders>
              <w:left w:val="nil"/>
            </w:tcBorders>
          </w:tcPr>
          <w:p w:rsidR="00CA335F" w:rsidRDefault="001856D0" w14:paraId="703FC0A3" w14:textId="77777777">
            <w:pPr>
              <w:jc w:val="right"/>
            </w:pPr>
            <w:r>
              <w:t xml:space="preserve"> </w:t>
            </w:r>
          </w:p>
        </w:tc>
      </w:tr>
      <w:tr w:rsidR="00CA335F" w:rsidTr="00E7153D" w14:paraId="0BFF3717" w14:textId="77777777">
        <w:tc>
          <w:tcPr>
            <w:tcW w:w="567" w:type="dxa"/>
          </w:tcPr>
          <w:p w:rsidR="00CA335F" w:rsidRDefault="001856D0" w14:paraId="79100F46" w14:textId="77777777">
            <w:r>
              <w:t>4</w:t>
            </w:r>
          </w:p>
        </w:tc>
        <w:tc>
          <w:tcPr>
            <w:tcW w:w="6521" w:type="dxa"/>
          </w:tcPr>
          <w:p w:rsidR="00CA335F" w:rsidRDefault="001856D0" w14:paraId="7826DB46" w14:textId="77777777">
            <w:r>
              <w:t>Welke relatie ziet u tussen personeelstekorten en de geconstateerde bedrijfsvoeringsproblemen?</w:t>
            </w:r>
          </w:p>
        </w:tc>
        <w:tc>
          <w:tcPr>
            <w:tcW w:w="850" w:type="dxa"/>
          </w:tcPr>
          <w:p w:rsidR="00CA335F" w:rsidRDefault="00CA335F" w14:paraId="05B70D89" w14:textId="77777777">
            <w:pPr>
              <w:jc w:val="right"/>
            </w:pPr>
          </w:p>
        </w:tc>
        <w:tc>
          <w:tcPr>
            <w:tcW w:w="992" w:type="dxa"/>
          </w:tcPr>
          <w:p w:rsidR="00CA335F" w:rsidRDefault="00CA335F" w14:paraId="5A8EF30C" w14:textId="77777777">
            <w:pPr>
              <w:jc w:val="right"/>
            </w:pPr>
          </w:p>
        </w:tc>
        <w:tc>
          <w:tcPr>
            <w:tcW w:w="567" w:type="dxa"/>
            <w:tcBorders>
              <w:left w:val="nil"/>
            </w:tcBorders>
          </w:tcPr>
          <w:p w:rsidR="00CA335F" w:rsidRDefault="001856D0" w14:paraId="390EE8A1" w14:textId="77777777">
            <w:pPr>
              <w:jc w:val="right"/>
            </w:pPr>
            <w:r>
              <w:t xml:space="preserve"> </w:t>
            </w:r>
          </w:p>
        </w:tc>
      </w:tr>
      <w:tr w:rsidR="00CA335F" w:rsidTr="00E7153D" w14:paraId="05202B49" w14:textId="77777777">
        <w:tc>
          <w:tcPr>
            <w:tcW w:w="567" w:type="dxa"/>
          </w:tcPr>
          <w:p w:rsidR="00CA335F" w:rsidRDefault="001856D0" w14:paraId="58F13596" w14:textId="77777777">
            <w:r>
              <w:t>5</w:t>
            </w:r>
          </w:p>
        </w:tc>
        <w:tc>
          <w:tcPr>
            <w:tcW w:w="6521" w:type="dxa"/>
          </w:tcPr>
          <w:p w:rsidR="00CA335F" w:rsidRDefault="001856D0" w14:paraId="38A1993A" w14:textId="77777777">
            <w:r>
              <w:t>In hoeverre zijn lessen uit de oorlog in Oekraïne volgens u zichtbaar verwerkt in het Nederlandse investeringsbeleid?</w:t>
            </w:r>
          </w:p>
        </w:tc>
        <w:tc>
          <w:tcPr>
            <w:tcW w:w="850" w:type="dxa"/>
          </w:tcPr>
          <w:p w:rsidR="00CA335F" w:rsidRDefault="00CA335F" w14:paraId="2A8028D4" w14:textId="77777777">
            <w:pPr>
              <w:jc w:val="right"/>
            </w:pPr>
          </w:p>
        </w:tc>
        <w:tc>
          <w:tcPr>
            <w:tcW w:w="992" w:type="dxa"/>
          </w:tcPr>
          <w:p w:rsidR="00CA335F" w:rsidRDefault="00CA335F" w14:paraId="11AB0FEE" w14:textId="77777777">
            <w:pPr>
              <w:jc w:val="right"/>
            </w:pPr>
          </w:p>
        </w:tc>
        <w:tc>
          <w:tcPr>
            <w:tcW w:w="567" w:type="dxa"/>
            <w:tcBorders>
              <w:left w:val="nil"/>
            </w:tcBorders>
          </w:tcPr>
          <w:p w:rsidR="00CA335F" w:rsidRDefault="001856D0" w14:paraId="6A8ED8CD" w14:textId="77777777">
            <w:pPr>
              <w:jc w:val="right"/>
            </w:pPr>
            <w:r>
              <w:t xml:space="preserve"> </w:t>
            </w:r>
          </w:p>
        </w:tc>
      </w:tr>
      <w:tr w:rsidR="00CA335F" w:rsidTr="00E7153D" w14:paraId="5B8F4E05" w14:textId="77777777">
        <w:tc>
          <w:tcPr>
            <w:tcW w:w="567" w:type="dxa"/>
          </w:tcPr>
          <w:p w:rsidR="00CA335F" w:rsidRDefault="001856D0" w14:paraId="3E2937D5" w14:textId="77777777">
            <w:r>
              <w:t>6</w:t>
            </w:r>
          </w:p>
        </w:tc>
        <w:tc>
          <w:tcPr>
            <w:tcW w:w="6521" w:type="dxa"/>
          </w:tcPr>
          <w:p w:rsidR="00CA335F" w:rsidRDefault="001856D0" w14:paraId="4E4FB594" w14:textId="77777777">
            <w:r>
              <w:t>In het rapport constateert u dat er bij het Defensiematerieelbegrotingsfonds (DMF) in totaal 4,3 miljard euro aan fouten en onzekerheden in de aangegane verplichtingen is vastgesteld: om welke categorieën aankopen gaat het hier en wat is de gemiddelde orderwaarde per categorie? Betreft het hier veelal eerste bestellingen bij nieuwe leveranciers of zijn dit herhaalaankopen?</w:t>
            </w:r>
          </w:p>
        </w:tc>
        <w:tc>
          <w:tcPr>
            <w:tcW w:w="850" w:type="dxa"/>
          </w:tcPr>
          <w:p w:rsidR="00CA335F" w:rsidRDefault="00CA335F" w14:paraId="62F5C861" w14:textId="77777777">
            <w:pPr>
              <w:jc w:val="right"/>
            </w:pPr>
          </w:p>
        </w:tc>
        <w:tc>
          <w:tcPr>
            <w:tcW w:w="992" w:type="dxa"/>
          </w:tcPr>
          <w:p w:rsidR="00CA335F" w:rsidRDefault="001856D0" w14:paraId="0A15145F" w14:textId="77777777">
            <w:pPr>
              <w:jc w:val="right"/>
            </w:pPr>
            <w:r>
              <w:t>5</w:t>
            </w:r>
          </w:p>
        </w:tc>
        <w:tc>
          <w:tcPr>
            <w:tcW w:w="567" w:type="dxa"/>
            <w:tcBorders>
              <w:left w:val="nil"/>
            </w:tcBorders>
          </w:tcPr>
          <w:p w:rsidR="00CA335F" w:rsidRDefault="001856D0" w14:paraId="65BB3FE6" w14:textId="77777777">
            <w:pPr>
              <w:jc w:val="right"/>
            </w:pPr>
            <w:r>
              <w:t xml:space="preserve"> </w:t>
            </w:r>
          </w:p>
        </w:tc>
      </w:tr>
      <w:tr w:rsidR="00CA335F" w:rsidTr="00E7153D" w14:paraId="1992EAF0" w14:textId="77777777">
        <w:tc>
          <w:tcPr>
            <w:tcW w:w="567" w:type="dxa"/>
          </w:tcPr>
          <w:p w:rsidR="00CA335F" w:rsidRDefault="001856D0" w14:paraId="23B0EC23" w14:textId="77777777">
            <w:r>
              <w:t>7</w:t>
            </w:r>
          </w:p>
        </w:tc>
        <w:tc>
          <w:tcPr>
            <w:tcW w:w="6521" w:type="dxa"/>
          </w:tcPr>
          <w:p w:rsidR="00CA335F" w:rsidRDefault="001856D0" w14:paraId="555FB7C8" w14:textId="77777777">
            <w:r>
              <w:t>Wat is de gemiddelde hoogte van de vergoeding die wordt uitgekeerd in het kader van de Regeling Volledige Schadevergoeding (RVS)? Kunt u dit uitsplitsen naar categorie?</w:t>
            </w:r>
          </w:p>
        </w:tc>
        <w:tc>
          <w:tcPr>
            <w:tcW w:w="850" w:type="dxa"/>
          </w:tcPr>
          <w:p w:rsidR="00CA335F" w:rsidRDefault="00CA335F" w14:paraId="541A4EEB" w14:textId="77777777">
            <w:pPr>
              <w:jc w:val="right"/>
            </w:pPr>
          </w:p>
        </w:tc>
        <w:tc>
          <w:tcPr>
            <w:tcW w:w="992" w:type="dxa"/>
          </w:tcPr>
          <w:p w:rsidR="00CA335F" w:rsidRDefault="001856D0" w14:paraId="1052705B" w14:textId="77777777">
            <w:pPr>
              <w:jc w:val="right"/>
            </w:pPr>
            <w:r>
              <w:t>27</w:t>
            </w:r>
          </w:p>
        </w:tc>
        <w:tc>
          <w:tcPr>
            <w:tcW w:w="567" w:type="dxa"/>
            <w:tcBorders>
              <w:left w:val="nil"/>
            </w:tcBorders>
          </w:tcPr>
          <w:p w:rsidR="00CA335F" w:rsidRDefault="001856D0" w14:paraId="45AD0483" w14:textId="77777777">
            <w:pPr>
              <w:jc w:val="right"/>
            </w:pPr>
            <w:r>
              <w:t xml:space="preserve"> </w:t>
            </w:r>
          </w:p>
        </w:tc>
      </w:tr>
      <w:tr w:rsidR="00CA335F" w:rsidTr="00E7153D" w14:paraId="40FEC0B8" w14:textId="77777777">
        <w:tc>
          <w:tcPr>
            <w:tcW w:w="567" w:type="dxa"/>
          </w:tcPr>
          <w:p w:rsidR="00CA335F" w:rsidRDefault="001856D0" w14:paraId="344BA865" w14:textId="77777777">
            <w:r>
              <w:t>8</w:t>
            </w:r>
          </w:p>
        </w:tc>
        <w:tc>
          <w:tcPr>
            <w:tcW w:w="6521" w:type="dxa"/>
          </w:tcPr>
          <w:p w:rsidR="00CA335F" w:rsidRDefault="001856D0" w14:paraId="5587EECD" w14:textId="77777777">
            <w:r>
              <w:t>Hoe beoordeelt u de wijze waarop veteranen de hoogte van de ontvangen compensatie via de Regeling Volledige Schadevergoeding (RVS) ervaren?</w:t>
            </w:r>
          </w:p>
        </w:tc>
        <w:tc>
          <w:tcPr>
            <w:tcW w:w="850" w:type="dxa"/>
          </w:tcPr>
          <w:p w:rsidR="00CA335F" w:rsidRDefault="00CA335F" w14:paraId="5AE10C95" w14:textId="77777777">
            <w:pPr>
              <w:jc w:val="right"/>
            </w:pPr>
          </w:p>
        </w:tc>
        <w:tc>
          <w:tcPr>
            <w:tcW w:w="992" w:type="dxa"/>
          </w:tcPr>
          <w:p w:rsidR="00CA335F" w:rsidRDefault="001856D0" w14:paraId="06AC8F5E" w14:textId="77777777">
            <w:pPr>
              <w:jc w:val="right"/>
            </w:pPr>
            <w:r>
              <w:t>27</w:t>
            </w:r>
          </w:p>
        </w:tc>
        <w:tc>
          <w:tcPr>
            <w:tcW w:w="567" w:type="dxa"/>
            <w:tcBorders>
              <w:left w:val="nil"/>
            </w:tcBorders>
          </w:tcPr>
          <w:p w:rsidR="00CA335F" w:rsidRDefault="001856D0" w14:paraId="2504B775" w14:textId="77777777">
            <w:pPr>
              <w:jc w:val="right"/>
            </w:pPr>
            <w:r>
              <w:t xml:space="preserve"> </w:t>
            </w:r>
          </w:p>
        </w:tc>
      </w:tr>
      <w:tr w:rsidR="00CA335F" w:rsidTr="00E7153D" w14:paraId="0E4F6AD7" w14:textId="77777777">
        <w:tc>
          <w:tcPr>
            <w:tcW w:w="567" w:type="dxa"/>
          </w:tcPr>
          <w:p w:rsidR="00CA335F" w:rsidRDefault="001856D0" w14:paraId="08343C0C" w14:textId="77777777">
            <w:r>
              <w:t>9</w:t>
            </w:r>
          </w:p>
        </w:tc>
        <w:tc>
          <w:tcPr>
            <w:tcW w:w="6521" w:type="dxa"/>
          </w:tcPr>
          <w:p w:rsidR="00CA335F" w:rsidRDefault="001856D0" w14:paraId="56F04CBC" w14:textId="77777777">
            <w:r>
              <w:t>Op welke termijn verwacht u dat de afhandeling van aanvragen in het kader van de Regeling Volledige Schadevergoeding (RVS) structureel zal verbeteren?</w:t>
            </w:r>
          </w:p>
        </w:tc>
        <w:tc>
          <w:tcPr>
            <w:tcW w:w="850" w:type="dxa"/>
          </w:tcPr>
          <w:p w:rsidR="00CA335F" w:rsidRDefault="00CA335F" w14:paraId="5BBCA0DC" w14:textId="77777777">
            <w:pPr>
              <w:jc w:val="right"/>
            </w:pPr>
          </w:p>
        </w:tc>
        <w:tc>
          <w:tcPr>
            <w:tcW w:w="992" w:type="dxa"/>
          </w:tcPr>
          <w:p w:rsidR="00CA335F" w:rsidRDefault="001856D0" w14:paraId="6E740C95" w14:textId="77777777">
            <w:pPr>
              <w:jc w:val="right"/>
            </w:pPr>
            <w:r>
              <w:t>27</w:t>
            </w:r>
          </w:p>
        </w:tc>
        <w:tc>
          <w:tcPr>
            <w:tcW w:w="567" w:type="dxa"/>
            <w:tcBorders>
              <w:left w:val="nil"/>
            </w:tcBorders>
          </w:tcPr>
          <w:p w:rsidR="00CA335F" w:rsidRDefault="001856D0" w14:paraId="7513A936" w14:textId="77777777">
            <w:pPr>
              <w:jc w:val="right"/>
            </w:pPr>
            <w:r>
              <w:t xml:space="preserve"> </w:t>
            </w:r>
          </w:p>
        </w:tc>
      </w:tr>
      <w:tr w:rsidR="00CA335F" w:rsidTr="00E7153D" w14:paraId="3D0CF697" w14:textId="77777777">
        <w:tc>
          <w:tcPr>
            <w:tcW w:w="567" w:type="dxa"/>
          </w:tcPr>
          <w:p w:rsidR="00CA335F" w:rsidRDefault="001856D0" w14:paraId="17C27514" w14:textId="77777777">
            <w:r>
              <w:t>10</w:t>
            </w:r>
          </w:p>
        </w:tc>
        <w:tc>
          <w:tcPr>
            <w:tcW w:w="6521" w:type="dxa"/>
          </w:tcPr>
          <w:p w:rsidR="00CA335F" w:rsidRDefault="001856D0" w14:paraId="1A1231DF" w14:textId="77777777">
            <w:r>
              <w:t>Verwacht u dat het aantal burgerpersoneelsleden bij Defensie de komende jaren verder zal groeien, dan wel zal afnemen? Welke factoren liggen aan die verwachting ten grondslag?</w:t>
            </w:r>
          </w:p>
        </w:tc>
        <w:tc>
          <w:tcPr>
            <w:tcW w:w="850" w:type="dxa"/>
          </w:tcPr>
          <w:p w:rsidR="00CA335F" w:rsidRDefault="00CA335F" w14:paraId="470FF4EE" w14:textId="77777777">
            <w:pPr>
              <w:jc w:val="right"/>
            </w:pPr>
          </w:p>
        </w:tc>
        <w:tc>
          <w:tcPr>
            <w:tcW w:w="992" w:type="dxa"/>
          </w:tcPr>
          <w:p w:rsidR="00CA335F" w:rsidRDefault="001856D0" w14:paraId="4A341BC9" w14:textId="77777777">
            <w:pPr>
              <w:jc w:val="right"/>
            </w:pPr>
            <w:r>
              <w:t>30</w:t>
            </w:r>
          </w:p>
        </w:tc>
        <w:tc>
          <w:tcPr>
            <w:tcW w:w="567" w:type="dxa"/>
            <w:tcBorders>
              <w:left w:val="nil"/>
            </w:tcBorders>
          </w:tcPr>
          <w:p w:rsidR="00CA335F" w:rsidRDefault="001856D0" w14:paraId="4C1AD93E" w14:textId="77777777">
            <w:pPr>
              <w:jc w:val="right"/>
            </w:pPr>
            <w:r>
              <w:t xml:space="preserve"> </w:t>
            </w:r>
          </w:p>
        </w:tc>
      </w:tr>
      <w:tr w:rsidR="00CA335F" w:rsidTr="00E7153D" w14:paraId="0C042C9E" w14:textId="77777777">
        <w:tc>
          <w:tcPr>
            <w:tcW w:w="567" w:type="dxa"/>
          </w:tcPr>
          <w:p w:rsidR="00CA335F" w:rsidRDefault="001856D0" w14:paraId="355CDB3E" w14:textId="77777777">
            <w:r>
              <w:t>11</w:t>
            </w:r>
          </w:p>
        </w:tc>
        <w:tc>
          <w:tcPr>
            <w:tcW w:w="6521" w:type="dxa"/>
          </w:tcPr>
          <w:p w:rsidR="00CA335F" w:rsidRDefault="001856D0" w14:paraId="4653B1F0" w14:textId="77777777">
            <w:r>
              <w:t>Acht u het haalbaar dat Defensie de gestelde doelstelling voor het aantal beroepsmilitairen in 2030 realiseert? Wat zijn hierbij de voornaamste risico's?</w:t>
            </w:r>
          </w:p>
        </w:tc>
        <w:tc>
          <w:tcPr>
            <w:tcW w:w="850" w:type="dxa"/>
          </w:tcPr>
          <w:p w:rsidR="00CA335F" w:rsidRDefault="00CA335F" w14:paraId="13DE2AEB" w14:textId="77777777">
            <w:pPr>
              <w:jc w:val="right"/>
            </w:pPr>
          </w:p>
        </w:tc>
        <w:tc>
          <w:tcPr>
            <w:tcW w:w="992" w:type="dxa"/>
          </w:tcPr>
          <w:p w:rsidR="00CA335F" w:rsidRDefault="001856D0" w14:paraId="4D212DF8" w14:textId="77777777">
            <w:pPr>
              <w:jc w:val="right"/>
            </w:pPr>
            <w:r>
              <w:t>30</w:t>
            </w:r>
          </w:p>
        </w:tc>
        <w:tc>
          <w:tcPr>
            <w:tcW w:w="567" w:type="dxa"/>
            <w:tcBorders>
              <w:left w:val="nil"/>
            </w:tcBorders>
          </w:tcPr>
          <w:p w:rsidR="00CA335F" w:rsidRDefault="001856D0" w14:paraId="0CED7091" w14:textId="77777777">
            <w:pPr>
              <w:jc w:val="right"/>
            </w:pPr>
            <w:r>
              <w:t xml:space="preserve"> </w:t>
            </w:r>
          </w:p>
        </w:tc>
      </w:tr>
      <w:tr w:rsidR="00CA335F" w:rsidTr="00E7153D" w14:paraId="39A187DD" w14:textId="77777777">
        <w:tc>
          <w:tcPr>
            <w:tcW w:w="567" w:type="dxa"/>
          </w:tcPr>
          <w:p w:rsidR="00CA335F" w:rsidRDefault="001856D0" w14:paraId="173056E2" w14:textId="77777777">
            <w:r>
              <w:t>12</w:t>
            </w:r>
          </w:p>
        </w:tc>
        <w:tc>
          <w:tcPr>
            <w:tcW w:w="6521" w:type="dxa"/>
          </w:tcPr>
          <w:p w:rsidR="00CA335F" w:rsidRDefault="001856D0" w14:paraId="3481D965" w14:textId="77777777">
            <w:r>
              <w:t>Hoe beoordeelt u de betrouwbaarheid van de bedrijfsvoeringsinformatie in het jaarverslag, aangezien u constateert dat de minister in het jaarverslag aangeeft dat voor de onvolkomenheden inkoopbeheer en vastgoedbeheer alle aanbevelingen zijn opgevolgd, terwijl u vaststelt dat dit niet het geval is?</w:t>
            </w:r>
          </w:p>
        </w:tc>
        <w:tc>
          <w:tcPr>
            <w:tcW w:w="850" w:type="dxa"/>
          </w:tcPr>
          <w:p w:rsidR="00CA335F" w:rsidRDefault="00CA335F" w14:paraId="747DC17E" w14:textId="77777777">
            <w:pPr>
              <w:jc w:val="right"/>
            </w:pPr>
          </w:p>
        </w:tc>
        <w:tc>
          <w:tcPr>
            <w:tcW w:w="992" w:type="dxa"/>
          </w:tcPr>
          <w:p w:rsidR="00CA335F" w:rsidRDefault="001856D0" w14:paraId="1774FBC2" w14:textId="77777777">
            <w:pPr>
              <w:jc w:val="right"/>
            </w:pPr>
            <w:r>
              <w:t>30</w:t>
            </w:r>
          </w:p>
        </w:tc>
        <w:tc>
          <w:tcPr>
            <w:tcW w:w="567" w:type="dxa"/>
            <w:tcBorders>
              <w:left w:val="nil"/>
            </w:tcBorders>
          </w:tcPr>
          <w:p w:rsidR="00CA335F" w:rsidRDefault="001856D0" w14:paraId="7DEAF40D" w14:textId="77777777">
            <w:pPr>
              <w:jc w:val="right"/>
            </w:pPr>
            <w:r>
              <w:t xml:space="preserve"> </w:t>
            </w:r>
          </w:p>
        </w:tc>
      </w:tr>
      <w:tr w:rsidR="00CA335F" w:rsidTr="00E7153D" w14:paraId="49DDFC28" w14:textId="77777777">
        <w:tc>
          <w:tcPr>
            <w:tcW w:w="567" w:type="dxa"/>
          </w:tcPr>
          <w:p w:rsidR="00CA335F" w:rsidRDefault="001856D0" w14:paraId="04E60DEB" w14:textId="77777777">
            <w:r>
              <w:lastRenderedPageBreak/>
              <w:t>13</w:t>
            </w:r>
          </w:p>
        </w:tc>
        <w:tc>
          <w:tcPr>
            <w:tcW w:w="6521" w:type="dxa"/>
          </w:tcPr>
          <w:p w:rsidR="00CA335F" w:rsidRDefault="001856D0" w14:paraId="08B0A1AD" w14:textId="77777777">
            <w:r>
              <w:t>U kwalificeert de beveiliging van militaire objecten als een ernstige onvolkomenheid: kunt u toelichten wat het verschil is tussen een gewone en een ernstige onvolkomenheid en welke criteria gelden om deze kwalificatie op te heffen?</w:t>
            </w:r>
          </w:p>
        </w:tc>
        <w:tc>
          <w:tcPr>
            <w:tcW w:w="850" w:type="dxa"/>
          </w:tcPr>
          <w:p w:rsidR="00CA335F" w:rsidRDefault="00CA335F" w14:paraId="7B373140" w14:textId="77777777">
            <w:pPr>
              <w:jc w:val="right"/>
            </w:pPr>
          </w:p>
        </w:tc>
        <w:tc>
          <w:tcPr>
            <w:tcW w:w="992" w:type="dxa"/>
          </w:tcPr>
          <w:p w:rsidR="00CA335F" w:rsidRDefault="001856D0" w14:paraId="0F69686D" w14:textId="77777777">
            <w:pPr>
              <w:jc w:val="right"/>
            </w:pPr>
            <w:r>
              <w:t>46</w:t>
            </w:r>
          </w:p>
        </w:tc>
        <w:tc>
          <w:tcPr>
            <w:tcW w:w="567" w:type="dxa"/>
            <w:tcBorders>
              <w:left w:val="nil"/>
            </w:tcBorders>
          </w:tcPr>
          <w:p w:rsidR="00CA335F" w:rsidRDefault="001856D0" w14:paraId="59D7E0F5" w14:textId="77777777">
            <w:pPr>
              <w:jc w:val="right"/>
            </w:pPr>
            <w:r>
              <w:t xml:space="preserve"> </w:t>
            </w:r>
          </w:p>
        </w:tc>
      </w:tr>
      <w:tr w:rsidR="00CA335F" w:rsidTr="00E7153D" w14:paraId="0FA464AA" w14:textId="77777777">
        <w:tc>
          <w:tcPr>
            <w:tcW w:w="567" w:type="dxa"/>
          </w:tcPr>
          <w:p w:rsidR="00CA335F" w:rsidRDefault="001856D0" w14:paraId="641F6C9C" w14:textId="77777777">
            <w:r>
              <w:t>14</w:t>
            </w:r>
          </w:p>
        </w:tc>
        <w:tc>
          <w:tcPr>
            <w:tcW w:w="6521" w:type="dxa"/>
          </w:tcPr>
          <w:p w:rsidR="00CA335F" w:rsidRDefault="001856D0" w14:paraId="249693F6" w14:textId="77777777">
            <w:r>
              <w:t>Beoordeelt u de voortgang per project inhoudelijk, of uitsluitend op basis van de door Defensie zelf gestelde planning, gezien het feit dat u constateert dat van de 10 deelprojecten die in 2025 gereed hadden moeten zijn er 3 zijn voltooid?</w:t>
            </w:r>
          </w:p>
        </w:tc>
        <w:tc>
          <w:tcPr>
            <w:tcW w:w="850" w:type="dxa"/>
          </w:tcPr>
          <w:p w:rsidR="00CA335F" w:rsidRDefault="00CA335F" w14:paraId="3FB6FE70" w14:textId="77777777">
            <w:pPr>
              <w:jc w:val="right"/>
            </w:pPr>
          </w:p>
        </w:tc>
        <w:tc>
          <w:tcPr>
            <w:tcW w:w="992" w:type="dxa"/>
          </w:tcPr>
          <w:p w:rsidR="00CA335F" w:rsidRDefault="001856D0" w14:paraId="6A4BDFC2" w14:textId="77777777">
            <w:pPr>
              <w:jc w:val="right"/>
            </w:pPr>
            <w:r>
              <w:t>47</w:t>
            </w:r>
          </w:p>
        </w:tc>
        <w:tc>
          <w:tcPr>
            <w:tcW w:w="567" w:type="dxa"/>
            <w:tcBorders>
              <w:left w:val="nil"/>
            </w:tcBorders>
          </w:tcPr>
          <w:p w:rsidR="00CA335F" w:rsidRDefault="001856D0" w14:paraId="7BD403D8" w14:textId="77777777">
            <w:pPr>
              <w:jc w:val="right"/>
            </w:pPr>
            <w:r>
              <w:t xml:space="preserve"> </w:t>
            </w:r>
          </w:p>
        </w:tc>
      </w:tr>
      <w:tr w:rsidR="00CA335F" w:rsidTr="00E7153D" w14:paraId="6173E2FB" w14:textId="77777777">
        <w:tc>
          <w:tcPr>
            <w:tcW w:w="567" w:type="dxa"/>
          </w:tcPr>
          <w:p w:rsidR="00CA335F" w:rsidRDefault="001856D0" w14:paraId="30B69684" w14:textId="77777777">
            <w:r>
              <w:t>15</w:t>
            </w:r>
          </w:p>
        </w:tc>
        <w:tc>
          <w:tcPr>
            <w:tcW w:w="6521" w:type="dxa"/>
          </w:tcPr>
          <w:p w:rsidR="00CA335F" w:rsidRDefault="001856D0" w14:paraId="67B907BD" w14:textId="77777777">
            <w:r>
              <w:t>U geeft aan dat u niet kunt vaststellen of de beveiliging in de praktijk verbeterd is, mede omdat Defensie de testresultaten in 2025 anders heeft vastgelegd dan in 2024: wat zou een geschikte vastleggingsmethodiek zijn om dit in de toekomst wel vergelijkbaar te maken?</w:t>
            </w:r>
          </w:p>
        </w:tc>
        <w:tc>
          <w:tcPr>
            <w:tcW w:w="850" w:type="dxa"/>
          </w:tcPr>
          <w:p w:rsidR="00CA335F" w:rsidRDefault="00CA335F" w14:paraId="406AC9EF" w14:textId="77777777">
            <w:pPr>
              <w:jc w:val="right"/>
            </w:pPr>
          </w:p>
        </w:tc>
        <w:tc>
          <w:tcPr>
            <w:tcW w:w="992" w:type="dxa"/>
          </w:tcPr>
          <w:p w:rsidR="00CA335F" w:rsidRDefault="001856D0" w14:paraId="5BD19B5B" w14:textId="77777777">
            <w:pPr>
              <w:jc w:val="right"/>
            </w:pPr>
            <w:r>
              <w:t>48</w:t>
            </w:r>
          </w:p>
        </w:tc>
        <w:tc>
          <w:tcPr>
            <w:tcW w:w="567" w:type="dxa"/>
            <w:tcBorders>
              <w:left w:val="nil"/>
            </w:tcBorders>
          </w:tcPr>
          <w:p w:rsidR="00CA335F" w:rsidRDefault="001856D0" w14:paraId="1341E17B" w14:textId="77777777">
            <w:pPr>
              <w:jc w:val="right"/>
            </w:pPr>
            <w:r>
              <w:t xml:space="preserve"> </w:t>
            </w:r>
          </w:p>
        </w:tc>
      </w:tr>
      <w:tr w:rsidR="00CA335F" w:rsidTr="00E7153D" w14:paraId="76E46B33" w14:textId="77777777">
        <w:tc>
          <w:tcPr>
            <w:tcW w:w="567" w:type="dxa"/>
          </w:tcPr>
          <w:p w:rsidR="00CA335F" w:rsidRDefault="001856D0" w14:paraId="35D792F9" w14:textId="77777777">
            <w:r>
              <w:t>16</w:t>
            </w:r>
          </w:p>
        </w:tc>
        <w:tc>
          <w:tcPr>
            <w:tcW w:w="6521" w:type="dxa"/>
          </w:tcPr>
          <w:p w:rsidR="00CA335F" w:rsidRDefault="001856D0" w14:paraId="2A2E217E" w14:textId="77777777">
            <w:r>
              <w:t>Kunt u toelichten hoe u het project Defensie Bewakings- en Beveiligingssysteem, dat sinds 2016 loopt, heeft meegewogen in uw oordeel over de ernstige onvolkomenheid objectbeveiliging?</w:t>
            </w:r>
          </w:p>
        </w:tc>
        <w:tc>
          <w:tcPr>
            <w:tcW w:w="850" w:type="dxa"/>
          </w:tcPr>
          <w:p w:rsidR="00CA335F" w:rsidRDefault="00CA335F" w14:paraId="46C799BE" w14:textId="77777777">
            <w:pPr>
              <w:jc w:val="right"/>
            </w:pPr>
          </w:p>
        </w:tc>
        <w:tc>
          <w:tcPr>
            <w:tcW w:w="992" w:type="dxa"/>
          </w:tcPr>
          <w:p w:rsidR="00CA335F" w:rsidRDefault="001856D0" w14:paraId="7261E5FD" w14:textId="77777777">
            <w:pPr>
              <w:jc w:val="right"/>
            </w:pPr>
            <w:r>
              <w:t>49</w:t>
            </w:r>
          </w:p>
        </w:tc>
        <w:tc>
          <w:tcPr>
            <w:tcW w:w="567" w:type="dxa"/>
            <w:tcBorders>
              <w:left w:val="nil"/>
            </w:tcBorders>
          </w:tcPr>
          <w:p w:rsidR="00CA335F" w:rsidRDefault="001856D0" w14:paraId="30C0FE31" w14:textId="77777777">
            <w:pPr>
              <w:jc w:val="right"/>
            </w:pPr>
            <w:r>
              <w:t xml:space="preserve"> </w:t>
            </w:r>
          </w:p>
        </w:tc>
      </w:tr>
      <w:tr w:rsidR="00CA335F" w:rsidTr="00E7153D" w14:paraId="72175D9E" w14:textId="77777777">
        <w:tc>
          <w:tcPr>
            <w:tcW w:w="567" w:type="dxa"/>
          </w:tcPr>
          <w:p w:rsidR="00CA335F" w:rsidRDefault="001856D0" w14:paraId="33F175B8" w14:textId="77777777">
            <w:r>
              <w:t>17</w:t>
            </w:r>
          </w:p>
        </w:tc>
        <w:tc>
          <w:tcPr>
            <w:tcW w:w="6521" w:type="dxa"/>
          </w:tcPr>
          <w:p w:rsidR="00CA335F" w:rsidRDefault="001856D0" w14:paraId="513DE6CA" w14:textId="4BC50A3E">
            <w:r>
              <w:t>Kunt u toelichten waarop u de kwalificatie dat de defensiemarkt bekendstaat om verhoogde corruptierisico's baseert?</w:t>
            </w:r>
          </w:p>
        </w:tc>
        <w:tc>
          <w:tcPr>
            <w:tcW w:w="850" w:type="dxa"/>
          </w:tcPr>
          <w:p w:rsidR="00CA335F" w:rsidRDefault="00CA335F" w14:paraId="4ECBB025" w14:textId="77777777">
            <w:pPr>
              <w:jc w:val="right"/>
            </w:pPr>
          </w:p>
        </w:tc>
        <w:tc>
          <w:tcPr>
            <w:tcW w:w="992" w:type="dxa"/>
          </w:tcPr>
          <w:p w:rsidR="00CA335F" w:rsidRDefault="001856D0" w14:paraId="77315055" w14:textId="77777777">
            <w:pPr>
              <w:jc w:val="right"/>
            </w:pPr>
            <w:r>
              <w:t>52</w:t>
            </w:r>
          </w:p>
        </w:tc>
        <w:tc>
          <w:tcPr>
            <w:tcW w:w="567" w:type="dxa"/>
            <w:tcBorders>
              <w:left w:val="nil"/>
            </w:tcBorders>
          </w:tcPr>
          <w:p w:rsidR="00CA335F" w:rsidRDefault="001856D0" w14:paraId="39E3C55D" w14:textId="77777777">
            <w:pPr>
              <w:jc w:val="right"/>
            </w:pPr>
            <w:r>
              <w:t xml:space="preserve"> </w:t>
            </w:r>
          </w:p>
        </w:tc>
      </w:tr>
      <w:tr w:rsidR="00CA335F" w:rsidTr="00E7153D" w14:paraId="275C96CA" w14:textId="77777777">
        <w:tc>
          <w:tcPr>
            <w:tcW w:w="567" w:type="dxa"/>
          </w:tcPr>
          <w:p w:rsidR="00CA335F" w:rsidRDefault="001856D0" w14:paraId="056F78A1" w14:textId="77777777">
            <w:r>
              <w:t>18</w:t>
            </w:r>
          </w:p>
        </w:tc>
        <w:tc>
          <w:tcPr>
            <w:tcW w:w="6521" w:type="dxa"/>
          </w:tcPr>
          <w:p w:rsidR="00CA335F" w:rsidRDefault="001856D0" w14:paraId="20736047" w14:textId="77777777">
            <w:r>
              <w:t>U constateert dat Defensie geen voorvallen van fraude of corruptie heeft gemeld in 2025: hoe verhoudt deze constatering zich tot de vastgestelde fraude- en corruptierisico's?</w:t>
            </w:r>
          </w:p>
        </w:tc>
        <w:tc>
          <w:tcPr>
            <w:tcW w:w="850" w:type="dxa"/>
          </w:tcPr>
          <w:p w:rsidR="00CA335F" w:rsidRDefault="00CA335F" w14:paraId="05414895" w14:textId="77777777">
            <w:pPr>
              <w:jc w:val="right"/>
            </w:pPr>
          </w:p>
        </w:tc>
        <w:tc>
          <w:tcPr>
            <w:tcW w:w="992" w:type="dxa"/>
          </w:tcPr>
          <w:p w:rsidR="00CA335F" w:rsidRDefault="001856D0" w14:paraId="348A25DD" w14:textId="77777777">
            <w:pPr>
              <w:jc w:val="right"/>
            </w:pPr>
            <w:r>
              <w:t>52</w:t>
            </w:r>
          </w:p>
        </w:tc>
        <w:tc>
          <w:tcPr>
            <w:tcW w:w="567" w:type="dxa"/>
            <w:tcBorders>
              <w:left w:val="nil"/>
            </w:tcBorders>
          </w:tcPr>
          <w:p w:rsidR="00CA335F" w:rsidRDefault="001856D0" w14:paraId="32DB6FCB" w14:textId="77777777">
            <w:pPr>
              <w:jc w:val="right"/>
            </w:pPr>
            <w:r>
              <w:t xml:space="preserve"> </w:t>
            </w:r>
          </w:p>
        </w:tc>
      </w:tr>
      <w:tr w:rsidR="00CA335F" w:rsidTr="00E7153D" w14:paraId="03D6AB10" w14:textId="77777777">
        <w:tc>
          <w:tcPr>
            <w:tcW w:w="567" w:type="dxa"/>
          </w:tcPr>
          <w:p w:rsidR="00CA335F" w:rsidRDefault="001856D0" w14:paraId="26118745" w14:textId="77777777">
            <w:r>
              <w:t>19</w:t>
            </w:r>
          </w:p>
        </w:tc>
        <w:tc>
          <w:tcPr>
            <w:tcW w:w="6521" w:type="dxa"/>
          </w:tcPr>
          <w:p w:rsidR="00CA335F" w:rsidRDefault="001856D0" w14:paraId="097F2B46" w14:textId="77777777">
            <w:r>
              <w:t>Kunt u toelichten welke elementen een adequaat fraude- en corruptiebeleid minimaal zou moeten bevatten, aangezien u het ontbreken van fraude- en corruptiebeleid als een nieuwe onvolkomenheid beoordeelt?</w:t>
            </w:r>
          </w:p>
        </w:tc>
        <w:tc>
          <w:tcPr>
            <w:tcW w:w="850" w:type="dxa"/>
          </w:tcPr>
          <w:p w:rsidR="00CA335F" w:rsidRDefault="00CA335F" w14:paraId="6EABE1A9" w14:textId="77777777">
            <w:pPr>
              <w:jc w:val="right"/>
            </w:pPr>
          </w:p>
        </w:tc>
        <w:tc>
          <w:tcPr>
            <w:tcW w:w="992" w:type="dxa"/>
          </w:tcPr>
          <w:p w:rsidR="00CA335F" w:rsidRDefault="001856D0" w14:paraId="52FD0A4D" w14:textId="77777777">
            <w:pPr>
              <w:jc w:val="right"/>
            </w:pPr>
            <w:r>
              <w:t>52</w:t>
            </w:r>
          </w:p>
        </w:tc>
        <w:tc>
          <w:tcPr>
            <w:tcW w:w="567" w:type="dxa"/>
            <w:tcBorders>
              <w:left w:val="nil"/>
            </w:tcBorders>
          </w:tcPr>
          <w:p w:rsidR="00CA335F" w:rsidRDefault="001856D0" w14:paraId="50811A31" w14:textId="77777777">
            <w:pPr>
              <w:jc w:val="right"/>
            </w:pPr>
            <w:r>
              <w:t xml:space="preserve">53 </w:t>
            </w:r>
          </w:p>
        </w:tc>
      </w:tr>
      <w:tr w:rsidR="00CA335F" w:rsidTr="00E7153D" w14:paraId="3DFE524B" w14:textId="77777777">
        <w:tc>
          <w:tcPr>
            <w:tcW w:w="567" w:type="dxa"/>
          </w:tcPr>
          <w:p w:rsidR="00CA335F" w:rsidRDefault="001856D0" w14:paraId="5D6D2F72" w14:textId="77777777">
            <w:r>
              <w:t>20</w:t>
            </w:r>
          </w:p>
        </w:tc>
        <w:tc>
          <w:tcPr>
            <w:tcW w:w="6521" w:type="dxa"/>
          </w:tcPr>
          <w:p w:rsidR="00CA335F" w:rsidRDefault="001856D0" w14:paraId="40C20FD1" w14:textId="77777777">
            <w:r>
              <w:t>Kunt u toelichten hoe de bevindingen van de ADR uit oktober 2025 over fraude- en corruptierisico's bij Defensie zich verhouden tot uw eigen bevindingen?</w:t>
            </w:r>
          </w:p>
        </w:tc>
        <w:tc>
          <w:tcPr>
            <w:tcW w:w="850" w:type="dxa"/>
          </w:tcPr>
          <w:p w:rsidR="00CA335F" w:rsidRDefault="00CA335F" w14:paraId="6FE591E0" w14:textId="77777777">
            <w:pPr>
              <w:jc w:val="right"/>
            </w:pPr>
          </w:p>
        </w:tc>
        <w:tc>
          <w:tcPr>
            <w:tcW w:w="992" w:type="dxa"/>
          </w:tcPr>
          <w:p w:rsidR="00CA335F" w:rsidRDefault="001856D0" w14:paraId="551A2D1E" w14:textId="77777777">
            <w:pPr>
              <w:jc w:val="right"/>
            </w:pPr>
            <w:r>
              <w:t>53</w:t>
            </w:r>
          </w:p>
        </w:tc>
        <w:tc>
          <w:tcPr>
            <w:tcW w:w="567" w:type="dxa"/>
            <w:tcBorders>
              <w:left w:val="nil"/>
            </w:tcBorders>
          </w:tcPr>
          <w:p w:rsidR="00CA335F" w:rsidRDefault="001856D0" w14:paraId="6841C3B8" w14:textId="77777777">
            <w:pPr>
              <w:jc w:val="right"/>
            </w:pPr>
            <w:r>
              <w:t xml:space="preserve"> </w:t>
            </w:r>
          </w:p>
        </w:tc>
      </w:tr>
      <w:tr w:rsidR="00CA335F" w:rsidTr="00E7153D" w14:paraId="2F5F3275" w14:textId="77777777">
        <w:tc>
          <w:tcPr>
            <w:tcW w:w="567" w:type="dxa"/>
          </w:tcPr>
          <w:p w:rsidR="00CA335F" w:rsidRDefault="001856D0" w14:paraId="60A7E907" w14:textId="77777777">
            <w:r>
              <w:t>21</w:t>
            </w:r>
          </w:p>
        </w:tc>
        <w:tc>
          <w:tcPr>
            <w:tcW w:w="6521" w:type="dxa"/>
          </w:tcPr>
          <w:p w:rsidR="00CA335F" w:rsidRDefault="001856D0" w14:paraId="24A38CF5" w14:textId="77777777">
            <w:r>
              <w:t>Kunt u toelichten wat het onderscheid is tussen een verkenningsdrone en een defensieve drone, en in hoeverre dit onderscheid relevant is voor het materieelbeheer en de verslaglegging van Defensie?</w:t>
            </w:r>
          </w:p>
        </w:tc>
        <w:tc>
          <w:tcPr>
            <w:tcW w:w="850" w:type="dxa"/>
          </w:tcPr>
          <w:p w:rsidR="00CA335F" w:rsidRDefault="00CA335F" w14:paraId="31635D8F" w14:textId="77777777">
            <w:pPr>
              <w:jc w:val="right"/>
            </w:pPr>
          </w:p>
        </w:tc>
        <w:tc>
          <w:tcPr>
            <w:tcW w:w="992" w:type="dxa"/>
          </w:tcPr>
          <w:p w:rsidR="00CA335F" w:rsidRDefault="001856D0" w14:paraId="4C090686" w14:textId="77777777">
            <w:pPr>
              <w:jc w:val="right"/>
            </w:pPr>
            <w:r>
              <w:t>61</w:t>
            </w:r>
          </w:p>
        </w:tc>
        <w:tc>
          <w:tcPr>
            <w:tcW w:w="567" w:type="dxa"/>
            <w:tcBorders>
              <w:left w:val="nil"/>
            </w:tcBorders>
          </w:tcPr>
          <w:p w:rsidR="00CA335F" w:rsidRDefault="001856D0" w14:paraId="114C18C7" w14:textId="77777777">
            <w:pPr>
              <w:jc w:val="right"/>
            </w:pPr>
            <w:r>
              <w:t xml:space="preserve"> </w:t>
            </w:r>
          </w:p>
        </w:tc>
      </w:tr>
      <w:tr w:rsidR="00CA335F" w:rsidTr="00E7153D" w14:paraId="2F046991" w14:textId="77777777">
        <w:tc>
          <w:tcPr>
            <w:tcW w:w="567" w:type="dxa"/>
          </w:tcPr>
          <w:p w:rsidR="00CA335F" w:rsidRDefault="001856D0" w14:paraId="721F73C4" w14:textId="77777777">
            <w:r>
              <w:t>22</w:t>
            </w:r>
          </w:p>
        </w:tc>
        <w:tc>
          <w:tcPr>
            <w:tcW w:w="6521" w:type="dxa"/>
          </w:tcPr>
          <w:p w:rsidR="00CA335F" w:rsidRDefault="001856D0" w14:paraId="3BA9080F" w14:textId="77777777">
            <w:r>
              <w:t>Kunt u bevestigen dat de door u onderzochte inkoopdossiers door Defensie zelf zijn opgesteld en dus in het bezit zijn van Defensie, aangezien de minister in haar reactie stelt dat Defensie geen volledig inzicht heeft gekregen in de onderliggende inkoopdossiers die tot uw oordeel hebben geleid?</w:t>
            </w:r>
          </w:p>
        </w:tc>
        <w:tc>
          <w:tcPr>
            <w:tcW w:w="850" w:type="dxa"/>
          </w:tcPr>
          <w:p w:rsidR="00CA335F" w:rsidRDefault="00CA335F" w14:paraId="5EA709FA" w14:textId="77777777">
            <w:pPr>
              <w:jc w:val="right"/>
            </w:pPr>
          </w:p>
        </w:tc>
        <w:tc>
          <w:tcPr>
            <w:tcW w:w="992" w:type="dxa"/>
          </w:tcPr>
          <w:p w:rsidR="00CA335F" w:rsidRDefault="001856D0" w14:paraId="4936B68D" w14:textId="77777777">
            <w:pPr>
              <w:jc w:val="right"/>
            </w:pPr>
            <w:r>
              <w:t>76</w:t>
            </w:r>
          </w:p>
        </w:tc>
        <w:tc>
          <w:tcPr>
            <w:tcW w:w="567" w:type="dxa"/>
            <w:tcBorders>
              <w:left w:val="nil"/>
            </w:tcBorders>
          </w:tcPr>
          <w:p w:rsidR="00CA335F" w:rsidRDefault="001856D0" w14:paraId="53062D4B" w14:textId="77777777">
            <w:pPr>
              <w:jc w:val="right"/>
            </w:pPr>
            <w:r>
              <w:t xml:space="preserve"> </w:t>
            </w:r>
          </w:p>
        </w:tc>
      </w:tr>
      <w:tr w:rsidR="00CA335F" w:rsidTr="00E7153D" w14:paraId="4DB48CF5" w14:textId="77777777">
        <w:tc>
          <w:tcPr>
            <w:tcW w:w="567" w:type="dxa"/>
          </w:tcPr>
          <w:p w:rsidR="00CA335F" w:rsidRDefault="001856D0" w14:paraId="5752B8EA" w14:textId="77777777">
            <w:r>
              <w:t>23</w:t>
            </w:r>
          </w:p>
        </w:tc>
        <w:tc>
          <w:tcPr>
            <w:tcW w:w="6521" w:type="dxa"/>
          </w:tcPr>
          <w:p w:rsidR="00CA335F" w:rsidRDefault="001856D0" w14:paraId="1B8CCFAA" w14:textId="77777777">
            <w:r>
              <w:t>U maakt onderscheid tussen een onzekerheid in de rechtmatigheid en een administratieve onvolledigheid: kunt u het juridische verschil tussen beide kwalificaties toelichten?</w:t>
            </w:r>
          </w:p>
        </w:tc>
        <w:tc>
          <w:tcPr>
            <w:tcW w:w="850" w:type="dxa"/>
          </w:tcPr>
          <w:p w:rsidR="00CA335F" w:rsidRDefault="00CA335F" w14:paraId="04075A65" w14:textId="77777777">
            <w:pPr>
              <w:jc w:val="right"/>
            </w:pPr>
          </w:p>
        </w:tc>
        <w:tc>
          <w:tcPr>
            <w:tcW w:w="992" w:type="dxa"/>
          </w:tcPr>
          <w:p w:rsidR="00CA335F" w:rsidRDefault="001856D0" w14:paraId="2923798F" w14:textId="77777777">
            <w:pPr>
              <w:jc w:val="right"/>
            </w:pPr>
            <w:r>
              <w:t>77</w:t>
            </w:r>
          </w:p>
        </w:tc>
        <w:tc>
          <w:tcPr>
            <w:tcW w:w="567" w:type="dxa"/>
            <w:tcBorders>
              <w:left w:val="nil"/>
            </w:tcBorders>
          </w:tcPr>
          <w:p w:rsidR="00CA335F" w:rsidRDefault="001856D0" w14:paraId="50FB2483" w14:textId="77777777">
            <w:pPr>
              <w:jc w:val="right"/>
            </w:pPr>
            <w:r>
              <w:t xml:space="preserve"> </w:t>
            </w:r>
          </w:p>
        </w:tc>
      </w:tr>
    </w:tbl>
    <w:p w:rsidR="00CA335F" w:rsidRDefault="00CA335F" w14:paraId="229064E7" w14:textId="77777777"/>
    <w:sectPr w:rsidR="00CA335F"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5DDD" w14:textId="77777777" w:rsidR="00D117F9" w:rsidRDefault="00D117F9">
      <w:pPr>
        <w:spacing w:before="0" w:after="0"/>
      </w:pPr>
      <w:r>
        <w:separator/>
      </w:r>
    </w:p>
  </w:endnote>
  <w:endnote w:type="continuationSeparator" w:id="0">
    <w:p w14:paraId="7246BB54" w14:textId="77777777" w:rsidR="00D117F9" w:rsidRDefault="00D117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5ACF" w14:textId="77777777" w:rsidR="00CA335F" w:rsidRDefault="00CA33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9CF0" w14:textId="77777777" w:rsidR="00CA335F" w:rsidRDefault="001856D0">
    <w:pPr>
      <w:pStyle w:val="Voettekst"/>
    </w:pPr>
    <w:r>
      <w:t xml:space="preserve">Totaallijst feitelijke vragen Rapport Algemene Rekenkamer Resultaten verantwoordingsonderzoek 2025 bij ministerie van Defensie en het Defensiematerieelbegrotingsfonds (vragen aan de Algemene Rekenkamer) (36945-K-2)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0121" w14:textId="77777777" w:rsidR="00CA335F" w:rsidRDefault="00CA33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5835" w14:textId="77777777" w:rsidR="00D117F9" w:rsidRDefault="00D117F9">
      <w:pPr>
        <w:spacing w:before="0" w:after="0"/>
      </w:pPr>
      <w:r>
        <w:separator/>
      </w:r>
    </w:p>
  </w:footnote>
  <w:footnote w:type="continuationSeparator" w:id="0">
    <w:p w14:paraId="25623E7A" w14:textId="77777777" w:rsidR="00D117F9" w:rsidRDefault="00D117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1CC7" w14:textId="77777777" w:rsidR="00CA335F" w:rsidRDefault="00CA33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E1B6" w14:textId="77777777" w:rsidR="00CA335F" w:rsidRDefault="00CA33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B51D" w14:textId="77777777" w:rsidR="00CA335F" w:rsidRDefault="00CA33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5543A7"/>
    <w:rsid w:val="007239BB"/>
    <w:rsid w:val="00894624"/>
    <w:rsid w:val="008F3265"/>
    <w:rsid w:val="00A77C3E"/>
    <w:rsid w:val="00B915EC"/>
    <w:rsid w:val="00CA335F"/>
    <w:rsid w:val="00D117F9"/>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7B2937"/>
  <w15:docId w15:val="{564CDD00-43F9-437A-958F-25C6189E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784</ap:Words>
  <ap:Characters>4315</ap:Characters>
  <ap:DocSecurity>0</ap:DocSecurity>
  <ap:Lines>35</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2026-05-27T12:21:00.0000000Z</dcterms:created>
  <dcterms:modified xsi:type="dcterms:W3CDTF">2026-05-27T12:21:00.0000000Z</dcterms:modified>
  <dc:description>------------------------</dc:description>
  <dc:subject/>
  <dc:title/>
  <keywords/>
  <version/>
  <category/>
</coreProperties>
</file>