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52B" w:rsidP="005F452B" w:rsidRDefault="005F452B" w14:paraId="474A8164" w14:textId="0874DBF6">
      <w:pPr>
        <w:suppressAutoHyphens/>
      </w:pPr>
      <w:r>
        <w:t>AH 2044</w:t>
      </w:r>
    </w:p>
    <w:p w:rsidR="005F452B" w:rsidP="005F452B" w:rsidRDefault="005F452B" w14:paraId="28E8D185" w14:textId="5DB98C0F">
      <w:pPr>
        <w:suppressAutoHyphens/>
      </w:pPr>
      <w:r>
        <w:t>2026Z07489</w:t>
      </w:r>
    </w:p>
    <w:p w:rsidR="005F452B" w:rsidP="005F452B" w:rsidRDefault="005F452B" w14:paraId="005B47CB" w14:textId="502ECAE1">
      <w:pPr>
        <w:suppressAutoHyphens/>
      </w:pPr>
      <w:r w:rsidRPr="00D25B3E">
        <w:rPr>
          <w:sz w:val="24"/>
          <w:szCs w:val="24"/>
        </w:rPr>
        <w:t>Antwoord van minister Sterk (Langdurige Zorg, Jeugd en Sport) (ontvangen</w:t>
      </w:r>
      <w:r>
        <w:rPr>
          <w:sz w:val="24"/>
          <w:szCs w:val="24"/>
        </w:rPr>
        <w:t xml:space="preserve"> </w:t>
      </w:r>
      <w:r>
        <w:t>27 mei 2026)</w:t>
      </w:r>
    </w:p>
    <w:p w:rsidR="005F452B" w:rsidP="005F452B" w:rsidRDefault="005F452B" w14:paraId="1052C707" w14:textId="77777777">
      <w:pPr>
        <w:suppressAutoHyphens/>
      </w:pPr>
    </w:p>
    <w:p w:rsidR="005F452B" w:rsidP="005F452B" w:rsidRDefault="005F452B" w14:paraId="52AA0805" w14:textId="77777777">
      <w:pPr>
        <w:suppressAutoHyphens/>
      </w:pPr>
      <w:r>
        <w:t>Vraag 1</w:t>
      </w:r>
    </w:p>
    <w:p w:rsidR="005F452B" w:rsidP="005F452B" w:rsidRDefault="005F452B" w14:paraId="600295A9" w14:textId="77777777">
      <w:pPr>
        <w:pStyle w:val="Lijstalinea"/>
        <w:suppressAutoHyphens/>
        <w:ind w:left="0"/>
      </w:pPr>
      <w:r>
        <w:t>Bent u bekend met het bericht ‘Bouw ouderenwoningen blijft fors achter’? 1)</w:t>
      </w:r>
    </w:p>
    <w:p w:rsidR="005F452B" w:rsidP="005F452B" w:rsidRDefault="005F452B" w14:paraId="5E34592C" w14:textId="77777777">
      <w:pPr>
        <w:suppressAutoHyphens/>
      </w:pPr>
    </w:p>
    <w:p w:rsidR="005F452B" w:rsidP="005F452B" w:rsidRDefault="005F452B" w14:paraId="194DD297" w14:textId="77777777">
      <w:pPr>
        <w:suppressAutoHyphens/>
      </w:pPr>
      <w:r>
        <w:t>Antwoord op vraag 1</w:t>
      </w:r>
    </w:p>
    <w:p w:rsidR="005F452B" w:rsidP="005F452B" w:rsidRDefault="005F452B" w14:paraId="5994AA05" w14:textId="77777777">
      <w:pPr>
        <w:suppressAutoHyphens/>
      </w:pPr>
      <w:r>
        <w:t>Ja.</w:t>
      </w:r>
    </w:p>
    <w:p w:rsidR="005F452B" w:rsidP="005F452B" w:rsidRDefault="005F452B" w14:paraId="374B6060" w14:textId="77777777">
      <w:pPr>
        <w:suppressAutoHyphens/>
      </w:pPr>
    </w:p>
    <w:p w:rsidR="005F452B" w:rsidP="005F452B" w:rsidRDefault="005F452B" w14:paraId="61BD258E" w14:textId="77777777">
      <w:pPr>
        <w:suppressAutoHyphens/>
      </w:pPr>
      <w:r>
        <w:t>Vraag 2</w:t>
      </w:r>
    </w:p>
    <w:p w:rsidR="005F452B" w:rsidP="005F452B" w:rsidRDefault="005F452B" w14:paraId="30569AE5" w14:textId="77777777">
      <w:pPr>
        <w:pStyle w:val="Lijstalinea"/>
        <w:suppressAutoHyphens/>
        <w:ind w:left="0"/>
      </w:pPr>
      <w:r>
        <w:t>Begrijpt u de terughoudendheid van de zorgaanbieders vanwege risicovollere investeringen door de aangekondigde aanpassing van de volledig pakket thuis (vpt) vergoeding? Zo nee, waarom niet?</w:t>
      </w:r>
    </w:p>
    <w:p w:rsidR="005F452B" w:rsidP="005F452B" w:rsidRDefault="005F452B" w14:paraId="058102A9" w14:textId="77777777">
      <w:pPr>
        <w:suppressAutoHyphens/>
      </w:pPr>
    </w:p>
    <w:p w:rsidR="005F452B" w:rsidP="005F452B" w:rsidRDefault="005F452B" w14:paraId="414FBB1A" w14:textId="77777777">
      <w:pPr>
        <w:suppressAutoHyphens/>
      </w:pPr>
      <w:r>
        <w:t>Antwoord op vraag 2</w:t>
      </w:r>
    </w:p>
    <w:p w:rsidR="005F452B" w:rsidP="005F452B" w:rsidRDefault="005F452B" w14:paraId="2AC9A6A5" w14:textId="77777777">
      <w:pPr>
        <w:suppressAutoHyphens/>
      </w:pPr>
      <w:r>
        <w:t>Ik begrijp dat veranderingen in de zorg onzekerheid met zich kunnen meebrengen, maar ik verwacht dat er ook in de toekomst een grote vraag zal zijn naar geclusterde woonvoorzieningen voor mensen die zorg en ondersteuning nodig hebben, waarbij geldt dat de vergoeding voor de zorg redelijkerwijs kostendekkend moet zijn en blijven. Overigens worden ouderenwoningen niet alleen gerealiseerd door zorgorganisaties, maar ook door woningbouwcorporaties en private partijen.</w:t>
      </w:r>
    </w:p>
    <w:p w:rsidR="005F452B" w:rsidP="005F452B" w:rsidRDefault="005F452B" w14:paraId="150AC563" w14:textId="77777777">
      <w:pPr>
        <w:suppressAutoHyphens/>
      </w:pPr>
    </w:p>
    <w:p w:rsidR="005F452B" w:rsidP="005F452B" w:rsidRDefault="005F452B" w14:paraId="59431857" w14:textId="77777777">
      <w:pPr>
        <w:suppressAutoHyphens/>
      </w:pPr>
      <w:r>
        <w:t>Vraag 3</w:t>
      </w:r>
    </w:p>
    <w:p w:rsidR="005F452B" w:rsidP="005F452B" w:rsidRDefault="005F452B" w14:paraId="7E09B657" w14:textId="77777777">
      <w:pPr>
        <w:pStyle w:val="Lijstalinea"/>
        <w:suppressAutoHyphens/>
        <w:ind w:left="0"/>
      </w:pPr>
      <w:r>
        <w:t>Wanneer verwacht u duidelijkheid te kunnen geven over de aanpassing van de vpt-vergoeding?</w:t>
      </w:r>
    </w:p>
    <w:p w:rsidR="005F452B" w:rsidP="005F452B" w:rsidRDefault="005F452B" w14:paraId="55A527A8" w14:textId="77777777">
      <w:pPr>
        <w:suppressAutoHyphens/>
      </w:pPr>
    </w:p>
    <w:p w:rsidR="005F452B" w:rsidP="005F452B" w:rsidRDefault="005F452B" w14:paraId="3BEF4235" w14:textId="77777777">
      <w:pPr>
        <w:suppressAutoHyphens/>
      </w:pPr>
      <w:r>
        <w:t>Antwoord op vraag 3</w:t>
      </w:r>
    </w:p>
    <w:p w:rsidR="005F452B" w:rsidP="005F452B" w:rsidRDefault="005F452B" w14:paraId="64CBAD7D" w14:textId="77777777">
      <w:pPr>
        <w:suppressAutoHyphens/>
      </w:pPr>
      <w:r>
        <w:t xml:space="preserve">De introductie van een nieuwe leveringsvorm in de ouderenzorg – waarover in het Hoofdlijnenakkoord Ouderenzorg (HLO) afspraken zijn gemaakt - vergt een wetswijziging. Op dit moment wordt in overleg met alle betrokken HLO-partijen nagedacht over de vormgeving van die nieuwe leveringsvorm voor Wlz-zorg thuis. Ik verwacht dat in het voorjaar 2027 een eerste voorstel voor internetconsultatie gereed is. </w:t>
      </w:r>
    </w:p>
    <w:p w:rsidR="005F452B" w:rsidP="005F452B" w:rsidRDefault="005F452B" w14:paraId="74CB8420" w14:textId="77777777">
      <w:pPr>
        <w:suppressAutoHyphens/>
      </w:pPr>
    </w:p>
    <w:p w:rsidR="005F452B" w:rsidP="005F452B" w:rsidRDefault="005F452B" w14:paraId="3E98B929" w14:textId="77777777">
      <w:pPr>
        <w:suppressAutoHyphens/>
      </w:pPr>
      <w:r>
        <w:t>Vraag 4</w:t>
      </w:r>
    </w:p>
    <w:p w:rsidR="005F452B" w:rsidP="005F452B" w:rsidRDefault="005F452B" w14:paraId="0404255A" w14:textId="77777777">
      <w:pPr>
        <w:pStyle w:val="Lijstalinea"/>
        <w:suppressAutoHyphens/>
        <w:ind w:left="0"/>
      </w:pPr>
      <w:r>
        <w:t>Bent u bereid gezamenlijk met de woningcorporaties en zorgaanbieders tot een oplossing te komen om een structureel tekort aan passende woonzorgplekken voor ouderen te voorkomen? Zo nee, waarom niet?</w:t>
      </w:r>
    </w:p>
    <w:p w:rsidR="005F452B" w:rsidP="005F452B" w:rsidRDefault="005F452B" w14:paraId="2E199DCD" w14:textId="77777777">
      <w:pPr>
        <w:suppressAutoHyphens/>
      </w:pPr>
    </w:p>
    <w:p w:rsidR="005F452B" w:rsidP="005F452B" w:rsidRDefault="005F452B" w14:paraId="27C78C7A" w14:textId="77777777">
      <w:pPr>
        <w:suppressAutoHyphens/>
      </w:pPr>
      <w:r>
        <w:t>Antwoord vraag 4</w:t>
      </w:r>
    </w:p>
    <w:p w:rsidRPr="00D848A5" w:rsidR="005F452B" w:rsidP="005F452B" w:rsidRDefault="005F452B" w14:paraId="2D64F758" w14:textId="77777777">
      <w:pPr>
        <w:suppressAutoHyphens/>
      </w:pPr>
      <w:r w:rsidRPr="00D848A5">
        <w:t xml:space="preserve">Het is van groot belang dat we </w:t>
      </w:r>
      <w:r>
        <w:t xml:space="preserve">de </w:t>
      </w:r>
      <w:r w:rsidRPr="00D848A5">
        <w:t xml:space="preserve">aankomende jaren doorgaan met het bouwen van </w:t>
      </w:r>
      <w:r>
        <w:t xml:space="preserve">voor </w:t>
      </w:r>
      <w:r w:rsidRPr="00D848A5">
        <w:t>ouderen</w:t>
      </w:r>
      <w:r>
        <w:t xml:space="preserve"> geschikte </w:t>
      </w:r>
      <w:r w:rsidRPr="00D848A5">
        <w:t xml:space="preserve">woningen, en meer specifiek </w:t>
      </w:r>
      <w:r>
        <w:t>met</w:t>
      </w:r>
      <w:r w:rsidRPr="00D848A5">
        <w:t xml:space="preserve"> geclusterde- en zorggeschikte woningen waar ouderen met een zorgvraag kunnen wonen. D</w:t>
      </w:r>
      <w:r>
        <w:t>at</w:t>
      </w:r>
      <w:r w:rsidRPr="00D848A5">
        <w:t xml:space="preserve"> kunnen ook kleinschaligere woonzorgvormen zijn. Ik onderken dat de bouw</w:t>
      </w:r>
      <w:r>
        <w:t xml:space="preserve"> de afgelopen jaren is achtergebleven </w:t>
      </w:r>
      <w:r w:rsidRPr="00D848A5">
        <w:t xml:space="preserve">bij de opgave en daarom </w:t>
      </w:r>
      <w:r>
        <w:t>zet het kabinet</w:t>
      </w:r>
      <w:r w:rsidRPr="00D848A5">
        <w:t xml:space="preserve"> op allerlei manieren in op het vergroten van de planvorming en realisatie van deze woonvormen. Hierover </w:t>
      </w:r>
      <w:r>
        <w:t>ben ik samen met de minister van Volkshuisvesting en Ruimtelijke Ordening in nauw overleg</w:t>
      </w:r>
      <w:r w:rsidRPr="00D848A5">
        <w:t xml:space="preserve"> met alle betrokken partijen, waaronder woningcorporaties en zorgpartijen. </w:t>
      </w:r>
      <w:r>
        <w:t>Wij blijven</w:t>
      </w:r>
      <w:r w:rsidRPr="00D848A5">
        <w:t xml:space="preserve"> in gesprek met de sector om knelpunten bij de realisatie van nieuwe woonvormen voor ouderen weg te nemen.</w:t>
      </w:r>
    </w:p>
    <w:p w:rsidRPr="00D848A5" w:rsidR="005F452B" w:rsidP="005F452B" w:rsidRDefault="005F452B" w14:paraId="1571A857" w14:textId="77777777">
      <w:pPr>
        <w:suppressAutoHyphens/>
      </w:pPr>
    </w:p>
    <w:p w:rsidR="005F452B" w:rsidP="005F452B" w:rsidRDefault="005F452B" w14:paraId="4453BC04" w14:textId="77777777">
      <w:pPr>
        <w:suppressAutoHyphens/>
      </w:pPr>
      <w:r>
        <w:t xml:space="preserve">Belangrijke elementen </w:t>
      </w:r>
      <w:r w:rsidRPr="00D848A5">
        <w:t xml:space="preserve">van </w:t>
      </w:r>
      <w:r>
        <w:t>de aanpak van</w:t>
      </w:r>
      <w:r w:rsidRPr="00D848A5">
        <w:t xml:space="preserve"> </w:t>
      </w:r>
      <w:r>
        <w:t>het kabinet</w:t>
      </w:r>
      <w:r w:rsidRPr="00D848A5">
        <w:t xml:space="preserve"> om de realisatie van woningtypes geschikt voor ouderen te vergroten zijn het maken van programmatische afspraken in de woondeals over de </w:t>
      </w:r>
      <w:r>
        <w:t>huisvestings</w:t>
      </w:r>
      <w:r w:rsidRPr="00D848A5">
        <w:t>opgave voor ouderen, het voeren van gesprekken met bestuurders in de woondealregio’s over de planvorming en realisatie van deze opgave</w:t>
      </w:r>
      <w:r>
        <w:t xml:space="preserve"> én</w:t>
      </w:r>
      <w:r w:rsidRPr="00D848A5">
        <w:t xml:space="preserve"> het reserveren van extra middelen voor de realisatie van geclusterde en zorggeschikte woningen. Ook kan na invoering van de Wet Regie bijvoorbeeld sterker worden gestuurd op het bouwen voor ouderen. Gemeenten moeten in hun volkshuisvestingsprogramma’s aangeven hoe zij invulling gaan geven aan deze bouwopgave.</w:t>
      </w:r>
      <w:r>
        <w:t xml:space="preserve"> </w:t>
      </w:r>
    </w:p>
    <w:p w:rsidR="005F452B" w:rsidP="005F452B" w:rsidRDefault="005F452B" w14:paraId="5B60B7F3" w14:textId="77777777">
      <w:pPr>
        <w:suppressAutoHyphens/>
      </w:pPr>
      <w:r>
        <w:t>Voor de zomer zal nader op het voorgaande worden ingegaan in een voortgangsbrief ouderenhuisvesting aan uw Kamer, zoals ook toegezegd tijdens</w:t>
      </w:r>
      <w:r w:rsidRPr="00D77FEA">
        <w:t xml:space="preserve"> </w:t>
      </w:r>
      <w:r>
        <w:t>het commissiedebat over de Staat van de Volkshuisvesting van 11 maart jl.</w:t>
      </w:r>
    </w:p>
    <w:p w:rsidR="005F452B" w:rsidP="005F452B" w:rsidRDefault="005F452B" w14:paraId="287DBE98" w14:textId="77777777">
      <w:pPr>
        <w:suppressAutoHyphens/>
      </w:pPr>
    </w:p>
    <w:p w:rsidR="005F452B" w:rsidP="005F452B" w:rsidRDefault="005F452B" w14:paraId="7B059479" w14:textId="77777777">
      <w:pPr>
        <w:suppressAutoHyphens/>
      </w:pPr>
    </w:p>
    <w:p w:rsidR="005F452B" w:rsidP="005F452B" w:rsidRDefault="005F452B" w14:paraId="201DDC32" w14:textId="77777777">
      <w:pPr>
        <w:suppressAutoHyphens/>
      </w:pPr>
    </w:p>
    <w:p w:rsidR="005F452B" w:rsidP="005F452B" w:rsidRDefault="005F452B" w14:paraId="349535EB" w14:textId="77777777">
      <w:pPr>
        <w:suppressAutoHyphens/>
      </w:pPr>
    </w:p>
    <w:p w:rsidR="005F452B" w:rsidP="005F452B" w:rsidRDefault="005F452B" w14:paraId="5B424459" w14:textId="77777777">
      <w:pPr>
        <w:suppressAutoHyphens/>
      </w:pPr>
    </w:p>
    <w:p w:rsidR="005F452B" w:rsidP="005F452B" w:rsidRDefault="005F452B" w14:paraId="1844EB38" w14:textId="77777777">
      <w:pPr>
        <w:suppressAutoHyphens/>
      </w:pPr>
    </w:p>
    <w:p w:rsidR="005F452B" w:rsidP="005F452B" w:rsidRDefault="005F452B" w14:paraId="27007180" w14:textId="77777777">
      <w:pPr>
        <w:suppressAutoHyphens/>
      </w:pPr>
    </w:p>
    <w:p w:rsidR="005F452B" w:rsidP="005F452B" w:rsidRDefault="005F452B" w14:paraId="570F1124" w14:textId="77777777">
      <w:pPr>
        <w:suppressAutoHyphens/>
      </w:pPr>
    </w:p>
    <w:p w:rsidR="005F452B" w:rsidP="005F452B" w:rsidRDefault="005F452B" w14:paraId="78118384" w14:textId="77777777">
      <w:pPr>
        <w:suppressAutoHyphens/>
      </w:pPr>
    </w:p>
    <w:p w:rsidR="005F452B" w:rsidP="005F452B" w:rsidRDefault="005F452B" w14:paraId="52EF5F4E" w14:textId="77777777">
      <w:pPr>
        <w:suppressAutoHyphens/>
      </w:pPr>
    </w:p>
    <w:p w:rsidR="005F452B" w:rsidP="005F452B" w:rsidRDefault="005F452B" w14:paraId="44281305" w14:textId="77777777">
      <w:pPr>
        <w:suppressAutoHyphens/>
      </w:pPr>
    </w:p>
    <w:p w:rsidR="005F452B" w:rsidP="005F452B" w:rsidRDefault="005F452B" w14:paraId="506E7EEE" w14:textId="77777777">
      <w:pPr>
        <w:suppressAutoHyphens/>
        <w:spacing w:after="240"/>
        <w:rPr>
          <w:rFonts w:ascii="Calibri" w:hAnsi="Calibri" w:cs="Calibri"/>
        </w:rPr>
      </w:pPr>
    </w:p>
    <w:p w:rsidR="005F452B" w:rsidP="005F452B" w:rsidRDefault="005F452B" w14:paraId="3A0861AE" w14:textId="77777777">
      <w:pPr>
        <w:suppressAutoHyphens/>
        <w:spacing w:after="240"/>
        <w:rPr>
          <w:rFonts w:ascii="Calibri" w:hAnsi="Calibri" w:cs="Calibri"/>
        </w:rPr>
      </w:pPr>
    </w:p>
    <w:p w:rsidR="005F452B" w:rsidP="005F452B" w:rsidRDefault="005F452B" w14:paraId="6E98154B" w14:textId="77777777">
      <w:pPr>
        <w:suppressAutoHyphens/>
        <w:spacing w:after="240"/>
        <w:rPr>
          <w:rFonts w:ascii="Calibri" w:hAnsi="Calibri" w:cs="Calibri"/>
        </w:rPr>
      </w:pPr>
    </w:p>
    <w:p w:rsidR="005F452B" w:rsidP="005F452B" w:rsidRDefault="005F452B" w14:paraId="5B75CA37" w14:textId="77777777">
      <w:pPr>
        <w:suppressAutoHyphens/>
        <w:spacing w:after="240"/>
        <w:rPr>
          <w:rFonts w:ascii="Calibri" w:hAnsi="Calibri" w:cs="Calibri"/>
        </w:rPr>
      </w:pPr>
    </w:p>
    <w:p w:rsidR="005F452B" w:rsidP="005F452B" w:rsidRDefault="005F452B" w14:paraId="50DB9671" w14:textId="77777777">
      <w:pPr>
        <w:suppressAutoHyphens/>
        <w:spacing w:after="240"/>
        <w:rPr>
          <w:rFonts w:ascii="Calibri" w:hAnsi="Calibri" w:cs="Calibri"/>
        </w:rPr>
      </w:pPr>
    </w:p>
    <w:p w:rsidRPr="00F43212" w:rsidR="005F452B" w:rsidP="005F452B" w:rsidRDefault="005F452B" w14:paraId="13274D90" w14:textId="77777777">
      <w:pPr>
        <w:suppressAutoHyphens/>
        <w:spacing w:after="240"/>
        <w:rPr>
          <w:sz w:val="16"/>
          <w:szCs w:val="16"/>
        </w:rPr>
      </w:pPr>
      <w:r w:rsidRPr="00F43212">
        <w:rPr>
          <w:rFonts w:cs="Calibri"/>
          <w:sz w:val="16"/>
          <w:szCs w:val="16"/>
        </w:rPr>
        <w:t>1) Bouw van zorgwoningen voor ouderen blijft fors achter: waar moeten hulpbehoevende ouderen straks heen? | De Telegraaf</w:t>
      </w:r>
    </w:p>
    <w:p w:rsidR="005F452B" w:rsidP="005F452B" w:rsidRDefault="005F452B" w14:paraId="65D73EFD" w14:textId="77777777">
      <w:pPr>
        <w:suppressAutoHyphens/>
      </w:pPr>
    </w:p>
    <w:p w:rsidR="0053335A" w:rsidRDefault="0053335A" w14:paraId="0D985A29" w14:textId="77777777"/>
    <w:sectPr w:rsidR="0053335A" w:rsidSect="005F452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3FF8" w14:textId="77777777" w:rsidR="00CA57D8" w:rsidRDefault="00CA57D8" w:rsidP="005F452B">
      <w:pPr>
        <w:spacing w:after="0" w:line="240" w:lineRule="auto"/>
      </w:pPr>
      <w:r>
        <w:separator/>
      </w:r>
    </w:p>
  </w:endnote>
  <w:endnote w:type="continuationSeparator" w:id="0">
    <w:p w14:paraId="5C2D4B73" w14:textId="77777777" w:rsidR="00CA57D8" w:rsidRDefault="00CA57D8" w:rsidP="005F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82D8" w14:textId="77777777" w:rsidR="005F452B" w:rsidRPr="005F452B" w:rsidRDefault="005F452B" w:rsidP="005F45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1157" w14:textId="77777777" w:rsidR="00CA57D8" w:rsidRPr="005F452B" w:rsidRDefault="00CA57D8" w:rsidP="005F45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E365" w14:textId="77777777" w:rsidR="00CA57D8" w:rsidRPr="005F452B" w:rsidRDefault="00CA57D8" w:rsidP="005F45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55D8" w14:textId="77777777" w:rsidR="00CA57D8" w:rsidRDefault="00CA57D8" w:rsidP="005F452B">
      <w:pPr>
        <w:spacing w:after="0" w:line="240" w:lineRule="auto"/>
      </w:pPr>
      <w:r>
        <w:separator/>
      </w:r>
    </w:p>
  </w:footnote>
  <w:footnote w:type="continuationSeparator" w:id="0">
    <w:p w14:paraId="71C40902" w14:textId="77777777" w:rsidR="00CA57D8" w:rsidRDefault="00CA57D8" w:rsidP="005F4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6CDE" w14:textId="77777777" w:rsidR="005F452B" w:rsidRPr="005F452B" w:rsidRDefault="005F452B" w:rsidP="005F45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D994" w14:textId="77777777" w:rsidR="005F452B" w:rsidRPr="005F452B" w:rsidRDefault="005F452B" w:rsidP="005F45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0C4" w14:textId="77777777" w:rsidR="00CA57D8" w:rsidRPr="005F452B" w:rsidRDefault="00CA57D8" w:rsidP="005F45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2B"/>
    <w:rsid w:val="0053335A"/>
    <w:rsid w:val="005F452B"/>
    <w:rsid w:val="00CA57D8"/>
    <w:rsid w:val="00EC6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5C37"/>
  <w15:chartTrackingRefBased/>
  <w15:docId w15:val="{2CB0DE6A-565C-470D-8B8B-BD39C200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45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45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45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45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45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45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45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45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45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45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45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45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45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45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45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452B"/>
    <w:rPr>
      <w:rFonts w:eastAsiaTheme="majorEastAsia" w:cstheme="majorBidi"/>
      <w:color w:val="272727" w:themeColor="text1" w:themeTint="D8"/>
    </w:rPr>
  </w:style>
  <w:style w:type="paragraph" w:styleId="Titel">
    <w:name w:val="Title"/>
    <w:basedOn w:val="Standaard"/>
    <w:next w:val="Standaard"/>
    <w:link w:val="TitelChar"/>
    <w:uiPriority w:val="10"/>
    <w:qFormat/>
    <w:rsid w:val="005F4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45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45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45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45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452B"/>
    <w:rPr>
      <w:i/>
      <w:iCs/>
      <w:color w:val="404040" w:themeColor="text1" w:themeTint="BF"/>
    </w:rPr>
  </w:style>
  <w:style w:type="paragraph" w:styleId="Lijstalinea">
    <w:name w:val="List Paragraph"/>
    <w:basedOn w:val="Standaard"/>
    <w:uiPriority w:val="34"/>
    <w:qFormat/>
    <w:rsid w:val="005F452B"/>
    <w:pPr>
      <w:ind w:left="720"/>
      <w:contextualSpacing/>
    </w:pPr>
  </w:style>
  <w:style w:type="character" w:styleId="Intensievebenadrukking">
    <w:name w:val="Intense Emphasis"/>
    <w:basedOn w:val="Standaardalinea-lettertype"/>
    <w:uiPriority w:val="21"/>
    <w:qFormat/>
    <w:rsid w:val="005F452B"/>
    <w:rPr>
      <w:i/>
      <w:iCs/>
      <w:color w:val="2F5496" w:themeColor="accent1" w:themeShade="BF"/>
    </w:rPr>
  </w:style>
  <w:style w:type="paragraph" w:styleId="Duidelijkcitaat">
    <w:name w:val="Intense Quote"/>
    <w:basedOn w:val="Standaard"/>
    <w:next w:val="Standaard"/>
    <w:link w:val="DuidelijkcitaatChar"/>
    <w:uiPriority w:val="30"/>
    <w:qFormat/>
    <w:rsid w:val="005F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452B"/>
    <w:rPr>
      <w:i/>
      <w:iCs/>
      <w:color w:val="2F5496" w:themeColor="accent1" w:themeShade="BF"/>
    </w:rPr>
  </w:style>
  <w:style w:type="character" w:styleId="Intensieveverwijzing">
    <w:name w:val="Intense Reference"/>
    <w:basedOn w:val="Standaardalinea-lettertype"/>
    <w:uiPriority w:val="32"/>
    <w:qFormat/>
    <w:rsid w:val="005F452B"/>
    <w:rPr>
      <w:b/>
      <w:bCs/>
      <w:smallCaps/>
      <w:color w:val="2F5496" w:themeColor="accent1" w:themeShade="BF"/>
      <w:spacing w:val="5"/>
    </w:rPr>
  </w:style>
  <w:style w:type="paragraph" w:customStyle="1" w:styleId="Afzendgegevens">
    <w:name w:val="Afzendgegevens"/>
    <w:basedOn w:val="Standaard"/>
    <w:rsid w:val="005F452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F452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F452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F452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F452B"/>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525</ap:Words>
  <ap:Characters>2893</ap:Characters>
  <ap:DocSecurity>0</ap:DocSecurity>
  <ap:Lines>24</ap:Lines>
  <ap:Paragraphs>6</ap:Paragraphs>
  <ap:ScaleCrop>false</ap:ScaleCrop>
  <ap:LinksUpToDate>false</ap:LinksUpToDate>
  <ap:CharactersWithSpaces>3412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2026-05-27T13:39:00.0000000Z</dcterms:created>
  <dcterms:modified xsi:type="dcterms:W3CDTF">2026-05-27T13:40:00.0000000Z</dcterms:modified>
  <version/>
  <category/>
</coreProperties>
</file>