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749F" w:rsidR="24B80587" w:rsidP="00C0749F" w:rsidRDefault="00C0749F" w14:paraId="2203A156" w14:textId="5C0EC159">
      <w:pPr>
        <w:rPr>
          <w:rFonts w:ascii="Times New Roman" w:hAnsi="Times New Roman" w:cs="Times New Roman"/>
          <w:b/>
          <w:bCs/>
        </w:rPr>
      </w:pPr>
      <w:r w:rsidRPr="00C0749F">
        <w:rPr>
          <w:rFonts w:ascii="Times New Roman" w:hAnsi="Times New Roman" w:eastAsia="Verdana" w:cs="Times New Roman"/>
          <w:b/>
          <w:bCs/>
        </w:rPr>
        <w:t>35 351</w:t>
      </w:r>
      <w:r w:rsidRPr="00C0749F">
        <w:rPr>
          <w:rFonts w:ascii="Times New Roman" w:hAnsi="Times New Roman" w:eastAsia="Verdana" w:cs="Times New Roman"/>
          <w:b/>
          <w:bCs/>
        </w:rPr>
        <w:tab/>
      </w:r>
      <w:r w:rsidRPr="00C0749F">
        <w:rPr>
          <w:rFonts w:ascii="Times New Roman" w:hAnsi="Times New Roman" w:eastAsia="Verdana" w:cs="Times New Roman"/>
          <w:b/>
          <w:bCs/>
        </w:rPr>
        <w:tab/>
      </w:r>
      <w:r w:rsidRPr="00C0749F">
        <w:rPr>
          <w:rFonts w:ascii="Times New Roman" w:hAnsi="Times New Roman" w:cs="Times New Roman"/>
          <w:b/>
          <w:bCs/>
        </w:rPr>
        <w:t>Gedragscode Leden van de Tweede Kamer der Staten-Generaal</w:t>
      </w:r>
      <w:r w:rsidRPr="00C0749F">
        <w:rPr>
          <w:rFonts w:ascii="Times New Roman" w:hAnsi="Times New Roman" w:cs="Times New Roman"/>
          <w:b/>
          <w:bCs/>
        </w:rPr>
        <w:br/>
      </w:r>
      <w:r w:rsidRPr="00C0749F">
        <w:rPr>
          <w:rFonts w:ascii="Times New Roman" w:hAnsi="Times New Roman" w:eastAsia="Verdana" w:cs="Times New Roman"/>
          <w:b/>
          <w:bCs/>
        </w:rPr>
        <w:br/>
        <w:t>Nr. 33</w:t>
      </w:r>
      <w:r w:rsidRPr="00C0749F">
        <w:rPr>
          <w:rFonts w:ascii="Times New Roman" w:hAnsi="Times New Roman" w:eastAsia="Verdana" w:cs="Times New Roman"/>
          <w:b/>
          <w:bCs/>
        </w:rPr>
        <w:tab/>
      </w:r>
      <w:r w:rsidRPr="00C0749F">
        <w:rPr>
          <w:rFonts w:ascii="Times New Roman" w:hAnsi="Times New Roman" w:eastAsia="Verdana" w:cs="Times New Roman"/>
          <w:b/>
          <w:bCs/>
        </w:rPr>
        <w:tab/>
      </w:r>
      <w:r w:rsidRPr="00C0749F" w:rsidR="2F1B7E4B">
        <w:rPr>
          <w:rFonts w:ascii="Times New Roman" w:hAnsi="Times New Roman" w:eastAsia="Verdana" w:cs="Times New Roman"/>
          <w:b/>
          <w:bCs/>
        </w:rPr>
        <w:t>BRIEF VAN HET PRESIDIUM</w:t>
      </w:r>
    </w:p>
    <w:p w:rsidRPr="00C0749F" w:rsidR="2F1B7E4B" w:rsidP="00C0749F" w:rsidRDefault="2F1B7E4B" w14:paraId="5D0A2EF3" w14:textId="56F660E4">
      <w:pPr>
        <w:spacing w:after="0"/>
        <w:ind w:left="708" w:firstLine="708"/>
        <w:rPr>
          <w:rFonts w:ascii="Times New Roman" w:hAnsi="Times New Roman" w:eastAsia="Verdana" w:cs="Times New Roman"/>
        </w:rPr>
      </w:pPr>
      <w:r w:rsidRPr="00C0749F">
        <w:rPr>
          <w:rFonts w:ascii="Times New Roman" w:hAnsi="Times New Roman" w:eastAsia="Verdana" w:cs="Times New Roman"/>
        </w:rPr>
        <w:t>Aan de Leden</w:t>
      </w:r>
    </w:p>
    <w:p w:rsidRPr="00C0749F" w:rsidR="24B80587" w:rsidP="24B80587" w:rsidRDefault="24B80587" w14:paraId="0F7236FC" w14:textId="720A8602">
      <w:pPr>
        <w:spacing w:after="0"/>
        <w:rPr>
          <w:rFonts w:ascii="Times New Roman" w:hAnsi="Times New Roman" w:eastAsia="Verdana" w:cs="Times New Roman"/>
        </w:rPr>
      </w:pPr>
    </w:p>
    <w:p w:rsidRPr="00C0749F" w:rsidR="2F1B7E4B" w:rsidP="00C0749F" w:rsidRDefault="2F1B7E4B" w14:paraId="1682E648" w14:textId="1275666A">
      <w:pPr>
        <w:spacing w:after="0"/>
        <w:ind w:left="708" w:firstLine="708"/>
        <w:rPr>
          <w:rFonts w:ascii="Times New Roman" w:hAnsi="Times New Roman" w:eastAsia="Verdana" w:cs="Times New Roman"/>
        </w:rPr>
      </w:pPr>
      <w:r w:rsidRPr="00C0749F">
        <w:rPr>
          <w:rFonts w:ascii="Times New Roman" w:hAnsi="Times New Roman" w:eastAsia="Verdana" w:cs="Times New Roman"/>
        </w:rPr>
        <w:t>Den Haag, 27 mei 2026</w:t>
      </w:r>
    </w:p>
    <w:p w:rsidRPr="00C0749F" w:rsidR="24B80587" w:rsidP="24B80587" w:rsidRDefault="24B80587" w14:paraId="062AF5EB" w14:textId="3B38B5CE">
      <w:pPr>
        <w:spacing w:after="0"/>
        <w:rPr>
          <w:rFonts w:ascii="Times New Roman" w:hAnsi="Times New Roman" w:eastAsia="Verdana" w:cs="Times New Roman"/>
        </w:rPr>
      </w:pPr>
    </w:p>
    <w:p w:rsidRPr="00C0749F" w:rsidR="24B80587" w:rsidP="24B80587" w:rsidRDefault="24B80587" w14:paraId="1E7A0176" w14:textId="7F4E653A">
      <w:pPr>
        <w:spacing w:after="0"/>
        <w:rPr>
          <w:rFonts w:ascii="Times New Roman" w:hAnsi="Times New Roman" w:eastAsia="Verdana" w:cs="Times New Roman"/>
        </w:rPr>
      </w:pPr>
    </w:p>
    <w:p w:rsidRPr="00C0749F" w:rsidR="2F1B7E4B" w:rsidP="24B80587" w:rsidRDefault="2F1B7E4B" w14:paraId="5AA3F56F" w14:textId="1153F1F7">
      <w:pPr>
        <w:spacing w:after="0"/>
        <w:rPr>
          <w:rFonts w:ascii="Times New Roman" w:hAnsi="Times New Roman" w:eastAsia="Verdana" w:cs="Times New Roman"/>
        </w:rPr>
      </w:pPr>
      <w:r w:rsidRPr="00C0749F">
        <w:rPr>
          <w:rFonts w:ascii="Times New Roman" w:hAnsi="Times New Roman" w:eastAsia="Verdana" w:cs="Times New Roman"/>
        </w:rPr>
        <w:t xml:space="preserve">Op 19 mei 2026 is tijdens de </w:t>
      </w:r>
      <w:r w:rsidRPr="00C0749F" w:rsidR="009F2AEE">
        <w:rPr>
          <w:rFonts w:ascii="Times New Roman" w:hAnsi="Times New Roman" w:eastAsia="Verdana" w:cs="Times New Roman"/>
        </w:rPr>
        <w:t>r</w:t>
      </w:r>
      <w:r w:rsidRPr="00C0749F">
        <w:rPr>
          <w:rFonts w:ascii="Times New Roman" w:hAnsi="Times New Roman" w:eastAsia="Verdana" w:cs="Times New Roman"/>
        </w:rPr>
        <w:t xml:space="preserve">egeling van werkzaamheden </w:t>
      </w:r>
      <w:r w:rsidRPr="00C0749F" w:rsidR="477BF797">
        <w:rPr>
          <w:rFonts w:ascii="Times New Roman" w:hAnsi="Times New Roman" w:eastAsia="Verdana" w:cs="Times New Roman"/>
        </w:rPr>
        <w:t xml:space="preserve">door </w:t>
      </w:r>
      <w:r w:rsidRPr="00C0749F" w:rsidR="0FB2E13E">
        <w:rPr>
          <w:rFonts w:ascii="Times New Roman" w:hAnsi="Times New Roman" w:eastAsia="Verdana" w:cs="Times New Roman"/>
        </w:rPr>
        <w:t>het lid</w:t>
      </w:r>
      <w:r w:rsidRPr="00C0749F" w:rsidR="477BF797">
        <w:rPr>
          <w:rFonts w:ascii="Times New Roman" w:hAnsi="Times New Roman" w:eastAsia="Verdana" w:cs="Times New Roman"/>
        </w:rPr>
        <w:t xml:space="preserve"> Van Baarle een brief gevraagd van het Presidium over uitspraken gedaan in het gebouw van de Tweede Kamer door het lid </w:t>
      </w:r>
      <w:proofErr w:type="spellStart"/>
      <w:r w:rsidRPr="00C0749F" w:rsidR="477BF797">
        <w:rPr>
          <w:rFonts w:ascii="Times New Roman" w:hAnsi="Times New Roman" w:eastAsia="Verdana" w:cs="Times New Roman"/>
        </w:rPr>
        <w:t>Markuszower</w:t>
      </w:r>
      <w:proofErr w:type="spellEnd"/>
      <w:r w:rsidRPr="00C0749F" w:rsidR="477BF797">
        <w:rPr>
          <w:rFonts w:ascii="Times New Roman" w:hAnsi="Times New Roman" w:eastAsia="Verdana" w:cs="Times New Roman"/>
        </w:rPr>
        <w:t>.</w:t>
      </w:r>
    </w:p>
    <w:p w:rsidRPr="00C0749F" w:rsidR="24B80587" w:rsidP="24B80587" w:rsidRDefault="24B80587" w14:paraId="331CC7CC" w14:textId="52D54777">
      <w:pPr>
        <w:spacing w:after="0"/>
        <w:rPr>
          <w:rFonts w:ascii="Times New Roman" w:hAnsi="Times New Roman" w:eastAsia="Verdana" w:cs="Times New Roman"/>
        </w:rPr>
      </w:pPr>
    </w:p>
    <w:p w:rsidRPr="00C0749F" w:rsidR="0C20E7C9" w:rsidP="24B80587" w:rsidRDefault="00174301" w14:paraId="5A7F21AC" w14:textId="7167B1B4">
      <w:pPr>
        <w:spacing w:after="0"/>
        <w:rPr>
          <w:rFonts w:ascii="Times New Roman" w:hAnsi="Times New Roman" w:eastAsia="Verdana" w:cs="Times New Roman"/>
        </w:rPr>
      </w:pPr>
      <w:r w:rsidRPr="00C0749F">
        <w:rPr>
          <w:rFonts w:ascii="Times New Roman" w:hAnsi="Times New Roman" w:eastAsia="Verdana" w:cs="Times New Roman"/>
        </w:rPr>
        <w:t xml:space="preserve">Het </w:t>
      </w:r>
      <w:r w:rsidRPr="00C0749F" w:rsidR="006A4E2F">
        <w:rPr>
          <w:rFonts w:ascii="Times New Roman" w:hAnsi="Times New Roman" w:eastAsia="Verdana" w:cs="Times New Roman"/>
        </w:rPr>
        <w:t>Presidium van de Tweede Kamer h</w:t>
      </w:r>
      <w:r w:rsidRPr="00C0749F" w:rsidR="001915A2">
        <w:rPr>
          <w:rFonts w:ascii="Times New Roman" w:hAnsi="Times New Roman" w:eastAsia="Verdana" w:cs="Times New Roman"/>
        </w:rPr>
        <w:t>eef</w:t>
      </w:r>
      <w:r w:rsidRPr="00C0749F" w:rsidR="001F60B9">
        <w:rPr>
          <w:rFonts w:ascii="Times New Roman" w:hAnsi="Times New Roman" w:eastAsia="Verdana" w:cs="Times New Roman"/>
        </w:rPr>
        <w:t xml:space="preserve">t niet als taak om uitspraken van Kamerleden </w:t>
      </w:r>
      <w:r w:rsidRPr="00C0749F" w:rsidR="006508FF">
        <w:rPr>
          <w:rFonts w:ascii="Times New Roman" w:hAnsi="Times New Roman" w:eastAsia="Verdana" w:cs="Times New Roman"/>
        </w:rPr>
        <w:t xml:space="preserve">van commentaar te voorzien. Dit geldt zowel voor uitspraken die in een debat worden gedaan, als voor uitspraken die in </w:t>
      </w:r>
      <w:r w:rsidRPr="00C0749F" w:rsidR="00081862">
        <w:rPr>
          <w:rFonts w:ascii="Times New Roman" w:hAnsi="Times New Roman" w:eastAsia="Verdana" w:cs="Times New Roman"/>
        </w:rPr>
        <w:t>of buiten het Kamergebouw worden gedaan.</w:t>
      </w:r>
    </w:p>
    <w:p w:rsidRPr="00C0749F" w:rsidR="00081862" w:rsidP="24B80587" w:rsidRDefault="00081862" w14:paraId="0B26D00A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6157F3" w:rsidP="24B80587" w:rsidRDefault="006157F3" w14:paraId="3D775105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081862" w:rsidP="24B80587" w:rsidRDefault="000A3E9D" w14:paraId="2627E013" w14:textId="0DA2F91F">
      <w:pPr>
        <w:spacing w:after="0"/>
        <w:rPr>
          <w:rFonts w:ascii="Times New Roman" w:hAnsi="Times New Roman" w:eastAsia="Verdana" w:cs="Times New Roman"/>
        </w:rPr>
      </w:pPr>
      <w:r w:rsidRPr="00C0749F">
        <w:rPr>
          <w:rFonts w:ascii="Times New Roman" w:hAnsi="Times New Roman" w:eastAsia="Verdana" w:cs="Times New Roman"/>
        </w:rPr>
        <w:t>Namens het Presidium,</w:t>
      </w:r>
    </w:p>
    <w:p w:rsidRPr="00C0749F" w:rsidR="000A3E9D" w:rsidP="24B80587" w:rsidRDefault="000A3E9D" w14:paraId="501FEB0A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C0749F" w:rsidP="00C0749F" w:rsidRDefault="00C0749F" w14:paraId="617F7B1B" w14:textId="44FD1F96">
      <w:pPr>
        <w:spacing w:after="0"/>
        <w:rPr>
          <w:rFonts w:ascii="Times New Roman" w:hAnsi="Times New Roman" w:eastAsia="Verdana" w:cs="Times New Roman"/>
        </w:rPr>
      </w:pPr>
      <w:r>
        <w:rPr>
          <w:rFonts w:ascii="Times New Roman" w:hAnsi="Times New Roman" w:eastAsia="Verdana" w:cs="Times New Roman"/>
        </w:rPr>
        <w:t>De v</w:t>
      </w:r>
      <w:r w:rsidRPr="00C0749F" w:rsidR="000A3E9D">
        <w:rPr>
          <w:rFonts w:ascii="Times New Roman" w:hAnsi="Times New Roman" w:eastAsia="Verdana" w:cs="Times New Roman"/>
        </w:rPr>
        <w:t>oorzitter van de Tweede Kamer der Staten-Generaal</w:t>
      </w:r>
      <w:r>
        <w:rPr>
          <w:rFonts w:ascii="Times New Roman" w:hAnsi="Times New Roman" w:eastAsia="Verdana" w:cs="Times New Roman"/>
        </w:rPr>
        <w:t>,</w:t>
      </w:r>
      <w:r>
        <w:rPr>
          <w:rFonts w:ascii="Times New Roman" w:hAnsi="Times New Roman" w:eastAsia="Verdana" w:cs="Times New Roman"/>
        </w:rPr>
        <w:br/>
        <w:t>V</w:t>
      </w:r>
      <w:r w:rsidRPr="00C0749F">
        <w:rPr>
          <w:rFonts w:ascii="Times New Roman" w:hAnsi="Times New Roman" w:eastAsia="Verdana" w:cs="Times New Roman"/>
        </w:rPr>
        <w:t>an Campen,</w:t>
      </w:r>
    </w:p>
    <w:p w:rsidRPr="00C0749F" w:rsidR="000A3E9D" w:rsidP="24B80587" w:rsidRDefault="000A3E9D" w14:paraId="13D4C02C" w14:textId="72A29C4A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134789F8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0E71804D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2CBA8BEB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291EC530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65DD6A00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5F9B139A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0B9C" w:rsidP="24B80587" w:rsidRDefault="00D90B9C" w14:paraId="0B2E46A8" w14:textId="77777777">
      <w:pPr>
        <w:spacing w:after="0"/>
        <w:rPr>
          <w:rFonts w:ascii="Times New Roman" w:hAnsi="Times New Roman" w:eastAsia="Verdana" w:cs="Times New Roman"/>
        </w:rPr>
      </w:pPr>
    </w:p>
    <w:p w:rsidRPr="00C0749F" w:rsidR="00D93FE8" w:rsidRDefault="00D93FE8" w14:paraId="7B5CAEB5" w14:textId="0718052E">
      <w:pPr>
        <w:rPr>
          <w:rFonts w:ascii="Times New Roman" w:hAnsi="Times New Roman" w:cs="Times New Roman"/>
        </w:rPr>
      </w:pPr>
    </w:p>
    <w:sectPr w:rsidRPr="00C0749F" w:rsidR="00D93FE8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43DDC"/>
    <w:rsid w:val="00081862"/>
    <w:rsid w:val="000A3E9D"/>
    <w:rsid w:val="00174301"/>
    <w:rsid w:val="001915A2"/>
    <w:rsid w:val="001F60B9"/>
    <w:rsid w:val="003A0945"/>
    <w:rsid w:val="006157F3"/>
    <w:rsid w:val="006508FF"/>
    <w:rsid w:val="006A4E2F"/>
    <w:rsid w:val="007742CE"/>
    <w:rsid w:val="00796AA0"/>
    <w:rsid w:val="009F2AEE"/>
    <w:rsid w:val="00A70DC2"/>
    <w:rsid w:val="00C0749F"/>
    <w:rsid w:val="00C4223C"/>
    <w:rsid w:val="00C4749F"/>
    <w:rsid w:val="00CC2669"/>
    <w:rsid w:val="00D111E5"/>
    <w:rsid w:val="00D90B9C"/>
    <w:rsid w:val="00D93FE8"/>
    <w:rsid w:val="0C20E7C9"/>
    <w:rsid w:val="0FB2E13E"/>
    <w:rsid w:val="1A053D6C"/>
    <w:rsid w:val="24B80587"/>
    <w:rsid w:val="2A59B643"/>
    <w:rsid w:val="2F1B7E4B"/>
    <w:rsid w:val="33420BEE"/>
    <w:rsid w:val="410197AE"/>
    <w:rsid w:val="431679D2"/>
    <w:rsid w:val="477BF797"/>
    <w:rsid w:val="4FC338D3"/>
    <w:rsid w:val="6B2C9FC3"/>
    <w:rsid w:val="70991AAD"/>
    <w:rsid w:val="7594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939C"/>
  <w15:chartTrackingRefBased/>
  <w15:docId w15:val="{8FCF37E1-6AB5-4EB5-A636-30DA3CFE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4</ap:DocSecurity>
  <ap:Lines>4</ap:Lines>
  <ap:Paragraphs>1</ap:Paragraphs>
  <ap:ScaleCrop>false</ap:ScaleCrop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2026-05-27T11:40:00.0000000Z</dcterms:created>
  <dcterms:modified xsi:type="dcterms:W3CDTF">2026-05-27T11:40:00.0000000Z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