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E2D37" w:rsidR="00847B5C" w:rsidP="00847B5C" w:rsidRDefault="00847B5C" w14:paraId="6FA55FAA" w14:textId="015CA7E3">
      <w:pPr>
        <w:spacing w:line="240" w:lineRule="auto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 w:rsidRPr="000E2D37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36 </w:t>
      </w:r>
      <w:r w:rsidR="00390259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933</w:t>
      </w:r>
      <w:r w:rsidRPr="000E2D37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ab/>
      </w:r>
      <w:r w:rsidRPr="00390259" w:rsidR="00390259">
        <w:rPr>
          <w:rFonts w:ascii="Times New Roman" w:hAnsi="Times New Roman" w:cs="Times New Roman"/>
          <w:b/>
          <w:bCs/>
          <w:sz w:val="24"/>
          <w:szCs w:val="24"/>
        </w:rPr>
        <w:t>Noodpakket energie, mobiliteit en economie</w:t>
      </w:r>
    </w:p>
    <w:p w:rsidRPr="000E2D37" w:rsidR="00847B5C" w:rsidP="00847B5C" w:rsidRDefault="00847B5C" w14:paraId="3653FADD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</w:pPr>
    </w:p>
    <w:p w:rsidRPr="000E2D37" w:rsidR="00847B5C" w:rsidP="00847B5C" w:rsidRDefault="00847B5C" w14:paraId="4ECBBEBC" w14:textId="50B924D9">
      <w:pPr>
        <w:spacing w:line="240" w:lineRule="auto"/>
        <w:ind w:left="2124" w:hanging="2124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0E2D37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Nr. </w:t>
      </w:r>
      <w:r w:rsidR="003F5593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40</w:t>
      </w:r>
      <w:r w:rsidRPr="000E2D37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ab/>
        <w:t xml:space="preserve">BRIEF VAN DE VASTE COMMISSIE VOOR </w:t>
      </w:r>
      <w:r w:rsidR="00390259">
        <w:rPr>
          <w:rFonts w:ascii="Times New Roman" w:hAnsi="Times New Roman" w:cs="Times New Roman"/>
          <w:b/>
          <w:bCs/>
          <w:spacing w:val="-3"/>
          <w:sz w:val="24"/>
          <w:szCs w:val="24"/>
        </w:rPr>
        <w:t>INFRASTRUCTUUR EN WATERSTAAT</w:t>
      </w:r>
    </w:p>
    <w:p w:rsidRPr="000E2D37" w:rsidR="00847B5C" w:rsidP="00847B5C" w:rsidRDefault="00847B5C" w14:paraId="796112F4" w14:textId="77777777">
      <w:pPr>
        <w:spacing w:line="240" w:lineRule="auto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Pr="000E2D37" w:rsidR="00847B5C" w:rsidP="00847B5C" w:rsidRDefault="00847B5C" w14:paraId="1C21009F" w14:textId="77777777">
      <w:pPr>
        <w:spacing w:after="0" w:line="240" w:lineRule="auto"/>
        <w:ind w:left="2124" w:firstLine="6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0E2D37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Aan de Voorzitter van de Tweede Kamer der Staten-Generaal</w:t>
      </w:r>
    </w:p>
    <w:p w:rsidRPr="000E2D37" w:rsidR="00847B5C" w:rsidP="00847B5C" w:rsidRDefault="00847B5C" w14:paraId="39218F7B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</w:p>
    <w:p w:rsidRPr="000E2D37" w:rsidR="00847B5C" w:rsidP="00847B5C" w:rsidRDefault="00847B5C" w14:paraId="578A329B" w14:textId="58F1FCDD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0E2D37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ab/>
      </w:r>
      <w:r w:rsidRPr="000E2D37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ab/>
      </w:r>
      <w:r w:rsidRPr="000E2D37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ab/>
        <w:t xml:space="preserve">Den Haag, </w:t>
      </w:r>
      <w:r w:rsidRPr="000E2D37" w:rsidR="000E2D37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2</w:t>
      </w:r>
      <w:r w:rsidR="00390259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7</w:t>
      </w:r>
      <w:r w:rsidRPr="000E2D37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="00390259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mei</w:t>
      </w:r>
      <w:r w:rsidRPr="000E2D37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202</w:t>
      </w:r>
      <w:r w:rsidR="00390259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6</w:t>
      </w:r>
    </w:p>
    <w:p w:rsidRPr="000E2D37" w:rsidR="00847B5C" w:rsidP="00847B5C" w:rsidRDefault="00847B5C" w14:paraId="638DFE18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</w:p>
    <w:p w:rsidRPr="000E2D37" w:rsidR="000E2D37" w:rsidP="000E2D37" w:rsidRDefault="000E2D37" w14:paraId="12491EF0" w14:textId="4D1D44BB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0E2D37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De vaste commissie voor </w:t>
      </w:r>
      <w:r w:rsidR="00390259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Infrastructuur en Waterstaat</w:t>
      </w:r>
      <w:r w:rsidRPr="000E2D37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heeft in haar extra procedurevergadering van </w:t>
      </w:r>
      <w:r w:rsidR="00390259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27</w:t>
      </w:r>
      <w:r w:rsidRPr="000E2D37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="00390259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mei</w:t>
      </w:r>
      <w:r w:rsidRPr="000E2D37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="00390259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2026</w:t>
      </w:r>
      <w:r w:rsidRPr="000E2D37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gesproken over het beroep dat </w:t>
      </w:r>
      <w:r w:rsidR="00390259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de staatssecretaris van Infrastructuur en Waterstaat</w:t>
      </w:r>
      <w:r w:rsidRPr="000E2D37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="00390259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22</w:t>
      </w:r>
      <w:r w:rsidRPr="000E2D37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="00390259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mei</w:t>
      </w:r>
      <w:r w:rsidRPr="000E2D37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jongstleden heeft gedaan op artikel 2.27</w:t>
      </w:r>
      <w:r w:rsidR="00390259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, tweede lid,</w:t>
      </w:r>
      <w:r w:rsidRPr="000E2D37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van de Comptabiliteitswet 2016 (CW)</w:t>
      </w:r>
      <w:r w:rsidR="00DF0411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,</w:t>
      </w:r>
      <w:r w:rsidRPr="000E2D37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ten behoeve </w:t>
      </w:r>
      <w:r w:rsidR="00DF0411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van </w:t>
      </w:r>
      <w:r w:rsidR="00390259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het </w:t>
      </w:r>
      <w:r w:rsidRPr="00390259" w:rsidR="00390259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€ 49-ticket voor de trein</w:t>
      </w:r>
      <w:r w:rsidR="00390259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(Kamerstuk </w:t>
      </w:r>
      <w:r w:rsidRPr="00390259" w:rsidR="00390259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36</w:t>
      </w:r>
      <w:r w:rsidR="003F5593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390259" w:rsidR="00390259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933</w:t>
      </w:r>
      <w:r w:rsidR="00390259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, nr. </w:t>
      </w:r>
      <w:r w:rsidRPr="00390259" w:rsidR="00390259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39</w:t>
      </w:r>
      <w:r w:rsidR="00390259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).</w:t>
      </w:r>
    </w:p>
    <w:p w:rsidRPr="000E2D37" w:rsidR="000E2D37" w:rsidP="000E2D37" w:rsidRDefault="000E2D37" w14:paraId="1A34867A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</w:p>
    <w:p w:rsidRPr="000E2D37" w:rsidR="000E2D37" w:rsidP="000E2D37" w:rsidRDefault="000E2D37" w14:paraId="6C17AD04" w14:textId="3C24835B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0E2D37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De commissie heeft besloten de Kamer voor te leggen uit te spreken dat zij zich deugdelijk geïnformeerd acht in de zin van artikel 2.27, tweede lid, CW</w:t>
      </w:r>
      <w:r w:rsidR="00390259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Pr="000E2D37" w:rsidR="000E2D37" w:rsidP="000E2D37" w:rsidRDefault="000E2D37" w14:paraId="3117840C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</w:p>
    <w:p w:rsidRPr="000E2D37" w:rsidR="00847B5C" w:rsidP="00847B5C" w:rsidRDefault="00847B5C" w14:paraId="120F3E90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0E2D37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De voorzitter van de commissie, </w:t>
      </w:r>
    </w:p>
    <w:p w:rsidRPr="000E2D37" w:rsidR="00847B5C" w:rsidP="00847B5C" w:rsidRDefault="00390259" w14:paraId="6DDFCDC9" w14:textId="35230906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Huizenga</w:t>
      </w:r>
    </w:p>
    <w:p w:rsidRPr="000E2D37" w:rsidR="00847B5C" w:rsidP="00847B5C" w:rsidRDefault="00847B5C" w14:paraId="3DE6900E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</w:p>
    <w:p w:rsidRPr="000E2D37" w:rsidR="00847B5C" w:rsidP="00847B5C" w:rsidRDefault="00847B5C" w14:paraId="513142A0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0E2D37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De griffier van de commissie,</w:t>
      </w:r>
    </w:p>
    <w:p w:rsidRPr="000E2D37" w:rsidR="00847B5C" w:rsidP="00847B5C" w:rsidRDefault="00390259" w14:paraId="69D5D049" w14:textId="3EF476A2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Schukkink</w:t>
      </w:r>
    </w:p>
    <w:p w:rsidRPr="000E2D37" w:rsidR="00847B5C" w:rsidP="00847B5C" w:rsidRDefault="00847B5C" w14:paraId="4AA46A65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0E2D37" w:rsidR="00766FA0" w:rsidRDefault="00766FA0" w14:paraId="2092716C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0E2D37" w:rsidR="00766FA0" w:rsidSect="003A60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5DF4D" w14:textId="77777777" w:rsidR="009D3F2C" w:rsidRDefault="009D3F2C" w:rsidP="00847B5C">
      <w:pPr>
        <w:spacing w:after="0" w:line="240" w:lineRule="auto"/>
      </w:pPr>
      <w:r>
        <w:separator/>
      </w:r>
    </w:p>
  </w:endnote>
  <w:endnote w:type="continuationSeparator" w:id="0">
    <w:p w14:paraId="21083DFD" w14:textId="77777777" w:rsidR="009D3F2C" w:rsidRDefault="009D3F2C" w:rsidP="00847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DAD7E" w14:textId="77777777" w:rsidR="00847B5C" w:rsidRPr="00847B5C" w:rsidRDefault="00847B5C" w:rsidP="00847B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238C0" w14:textId="77777777" w:rsidR="000E2D37" w:rsidRPr="00847B5C" w:rsidRDefault="000E2D37" w:rsidP="00847B5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2E83B" w14:textId="77777777" w:rsidR="00847B5C" w:rsidRPr="00847B5C" w:rsidRDefault="00847B5C" w:rsidP="00847B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FA9D2" w14:textId="77777777" w:rsidR="009D3F2C" w:rsidRDefault="009D3F2C" w:rsidP="00847B5C">
      <w:pPr>
        <w:spacing w:after="0" w:line="240" w:lineRule="auto"/>
      </w:pPr>
      <w:r>
        <w:separator/>
      </w:r>
    </w:p>
  </w:footnote>
  <w:footnote w:type="continuationSeparator" w:id="0">
    <w:p w14:paraId="0DF1F824" w14:textId="77777777" w:rsidR="009D3F2C" w:rsidRDefault="009D3F2C" w:rsidP="00847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4DFC7" w14:textId="77777777" w:rsidR="00847B5C" w:rsidRPr="00847B5C" w:rsidRDefault="00847B5C" w:rsidP="00847B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57AA" w14:textId="77777777" w:rsidR="00847B5C" w:rsidRPr="00847B5C" w:rsidRDefault="00847B5C" w:rsidP="00847B5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E31D" w14:textId="77777777" w:rsidR="00847B5C" w:rsidRPr="00847B5C" w:rsidRDefault="00847B5C" w:rsidP="00847B5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5C"/>
    <w:rsid w:val="00017F49"/>
    <w:rsid w:val="000E2D37"/>
    <w:rsid w:val="001D0DBE"/>
    <w:rsid w:val="002531B4"/>
    <w:rsid w:val="0025549E"/>
    <w:rsid w:val="0030786A"/>
    <w:rsid w:val="003416D7"/>
    <w:rsid w:val="00390259"/>
    <w:rsid w:val="003A6048"/>
    <w:rsid w:val="003F5593"/>
    <w:rsid w:val="004C7AA6"/>
    <w:rsid w:val="006E15CA"/>
    <w:rsid w:val="00766FA0"/>
    <w:rsid w:val="007F35A3"/>
    <w:rsid w:val="00847B5C"/>
    <w:rsid w:val="009B23A1"/>
    <w:rsid w:val="009D3F2C"/>
    <w:rsid w:val="00AD42A8"/>
    <w:rsid w:val="00B0079E"/>
    <w:rsid w:val="00C56E78"/>
    <w:rsid w:val="00DE55B3"/>
    <w:rsid w:val="00DF0411"/>
    <w:rsid w:val="00F804BF"/>
    <w:rsid w:val="00FD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9ADE"/>
  <w15:chartTrackingRefBased/>
  <w15:docId w15:val="{2C176013-C4A9-4C81-AA24-6EC29C62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47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47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47B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47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47B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47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47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47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47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47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47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47B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47B5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47B5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47B5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47B5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47B5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47B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47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47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47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7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47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47B5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47B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47B5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47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47B5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47B5C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rsid w:val="00847B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847B5C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847B5C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847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7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2026-05-27T10:47:00.0000000Z</dcterms:created>
  <dcterms:modified xsi:type="dcterms:W3CDTF">2026-05-27T10:48:00.0000000Z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_dlc_DocIdItemGuid">
    <vt:lpwstr>72154981-a9cd-456f-9d18-18535c5159bb</vt:lpwstr>
  </property>
  <property fmtid="{D5CDD505-2E9C-101B-9397-08002B2CF9AE}" pid="4" name="Selectielijstproces">
    <vt:lpwstr>1;#43. Het procedureel, juridisch, organisatorisch en staatsrechtelijk adviseren over het parlementaire proces|04d69585-a166-4015-ab15-9397330d7c4d</vt:lpwstr>
  </property>
  <property fmtid="{D5CDD505-2E9C-101B-9397-08002B2CF9AE}" pid="5" name="Beperking">
    <vt:lpwstr/>
  </property>
  <property fmtid="{D5CDD505-2E9C-101B-9397-08002B2CF9AE}" pid="6" name="MediaServiceImageTags">
    <vt:lpwstr/>
  </property>
</Properties>
</file>