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E2D37" w:rsidR="00847B5C" w:rsidP="00847B5C" w:rsidRDefault="00847B5C" w14:paraId="6FA55FAA" w14:textId="015CA7E3">
      <w:pPr>
        <w:spacing w:line="240" w:lineRule="auto"/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36 </w:t>
      </w:r>
      <w:r w:rsidR="00390259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933</w:t>
      </w:r>
      <w:r w:rsidRPr="000E2D37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 w:rsidRPr="00390259" w:rsidR="00390259">
        <w:rPr>
          <w:rFonts w:ascii="Times New Roman" w:hAnsi="Times New Roman" w:cs="Times New Roman"/>
          <w:b/>
          <w:bCs/>
          <w:sz w:val="24"/>
          <w:szCs w:val="24"/>
        </w:rPr>
        <w:t>Noodpakket energie, mobiliteit en economie</w:t>
      </w:r>
    </w:p>
    <w:p w:rsidRPr="000E2D37" w:rsidR="00847B5C" w:rsidP="00847B5C" w:rsidRDefault="00847B5C" w14:paraId="3653FADD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</w:p>
    <w:p w:rsidRPr="000E2D37" w:rsidR="00847B5C" w:rsidP="00847B5C" w:rsidRDefault="00847B5C" w14:paraId="4ECBBEBC" w14:textId="50B924D9">
      <w:pPr>
        <w:spacing w:line="240" w:lineRule="auto"/>
        <w:ind w:left="2124" w:hanging="2124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0E2D37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Nr. </w:t>
      </w:r>
      <w:r w:rsidR="003F5593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40</w:t>
      </w:r>
      <w:r w:rsidRPr="000E2D37"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 xml:space="preserve">BRIEF VAN DE VASTE COMMISSIE VOOR </w:t>
      </w:r>
      <w:r w:rsidR="00390259">
        <w:rPr>
          <w:rFonts w:ascii="Times New Roman" w:hAnsi="Times New Roman" w:cs="Times New Roman"/>
          <w:b/>
          <w:bCs/>
          <w:spacing w:val="-3"/>
          <w:sz w:val="24"/>
          <w:szCs w:val="24"/>
        </w:rPr>
        <w:t>INFRASTRUCTUUR EN WATERSTAAT</w:t>
      </w:r>
    </w:p>
    <w:p w:rsidRPr="000E2D37" w:rsidR="00847B5C" w:rsidP="00847B5C" w:rsidRDefault="00847B5C" w14:paraId="796112F4" w14:textId="77777777">
      <w:pPr>
        <w:spacing w:line="240" w:lineRule="auto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Pr="000E2D37" w:rsidR="00847B5C" w:rsidP="00847B5C" w:rsidRDefault="00847B5C" w14:paraId="1C21009F" w14:textId="77777777">
      <w:pPr>
        <w:spacing w:after="0" w:line="240" w:lineRule="auto"/>
        <w:ind w:left="2124" w:firstLine="6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Aan de Voorzitter van de Tweede Kamer der Staten-Generaal</w:t>
      </w:r>
    </w:p>
    <w:p w:rsidRPr="000E2D37" w:rsidR="00847B5C" w:rsidP="00847B5C" w:rsidRDefault="00847B5C" w14:paraId="39218F7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</w:p>
    <w:p w:rsidRPr="000E2D37" w:rsidR="00847B5C" w:rsidP="00847B5C" w:rsidRDefault="00847B5C" w14:paraId="578A329B" w14:textId="58F1FCDD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ab/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ab/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ab/>
        <w:t xml:space="preserve">Den Haag, </w:t>
      </w:r>
      <w:r w:rsidRPr="000E2D37" w:rsid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2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7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mei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202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6</w:t>
      </w:r>
    </w:p>
    <w:p w:rsidRPr="000E2D37" w:rsidR="00847B5C" w:rsidP="00847B5C" w:rsidRDefault="00847B5C" w14:paraId="638DFE1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</w:p>
    <w:p w:rsidRPr="000E2D37" w:rsidR="000E2D37" w:rsidP="000E2D37" w:rsidRDefault="000E2D37" w14:paraId="12491EF0" w14:textId="4D1D44BB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De vaste commissie voor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Infrastructuur en Waterstaat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heeft in haar extra procedurevergadering van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27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mei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2026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gesproken over het beroep dat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de staatssecretaris van Infrastructuur en Waterstaat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22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mei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jongstleden heeft gedaan op artikel 2.27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, tweede lid,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van de Comptabiliteitswet 2016 (CW)</w:t>
      </w:r>
      <w:r w:rsidR="00DF0411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,</w:t>
      </w: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ten behoeve </w:t>
      </w:r>
      <w:r w:rsidR="00DF0411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van 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het </w:t>
      </w:r>
      <w:r w:rsidRPr="00390259"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€ 49-ticket voor de trein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(Kamerstuk </w:t>
      </w:r>
      <w:r w:rsidRPr="00390259"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36</w:t>
      </w:r>
      <w:r w:rsidR="003F5593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390259"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933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, nr. </w:t>
      </w:r>
      <w:r w:rsidRPr="00390259"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39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).</w:t>
      </w:r>
    </w:p>
    <w:p w:rsidRPr="000E2D37" w:rsidR="000E2D37" w:rsidP="000E2D37" w:rsidRDefault="000E2D37" w14:paraId="1A34867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</w:p>
    <w:p w:rsidRPr="000E2D37" w:rsidR="000E2D37" w:rsidP="000E2D37" w:rsidRDefault="000E2D37" w14:paraId="6C17AD04" w14:textId="3C24835B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De commissie heeft besloten de Kamer voor te leggen uit te spreken dat zij zich deugdelijk geïnformeerd acht in de zin van artikel 2.27, tweede lid, CW</w:t>
      </w:r>
      <w:r w:rsidR="00390259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Pr="000E2D37" w:rsidR="000E2D37" w:rsidP="000E2D37" w:rsidRDefault="000E2D37" w14:paraId="3117840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</w:p>
    <w:p w:rsidRPr="000E2D37" w:rsidR="00847B5C" w:rsidP="00847B5C" w:rsidRDefault="00847B5C" w14:paraId="120F3E9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 xml:space="preserve">De voorzitter van de commissie, </w:t>
      </w:r>
    </w:p>
    <w:p w:rsidRPr="000E2D37" w:rsidR="00847B5C" w:rsidP="00847B5C" w:rsidRDefault="00390259" w14:paraId="6DDFCDC9" w14:textId="35230906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Huizenga</w:t>
      </w:r>
    </w:p>
    <w:p w:rsidRPr="000E2D37" w:rsidR="00847B5C" w:rsidP="00847B5C" w:rsidRDefault="00847B5C" w14:paraId="3DE6900E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</w:p>
    <w:p w:rsidRPr="000E2D37" w:rsidR="00847B5C" w:rsidP="00847B5C" w:rsidRDefault="00847B5C" w14:paraId="513142A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0E2D37"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De griffier van de commissie,</w:t>
      </w:r>
    </w:p>
    <w:p w:rsidRPr="000E2D37" w:rsidR="00847B5C" w:rsidP="00847B5C" w:rsidRDefault="00390259" w14:paraId="69D5D049" w14:textId="3EF476A2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nl-NL"/>
          <w14:ligatures w14:val="none"/>
        </w:rPr>
        <w:t>Schukkink</w:t>
      </w:r>
    </w:p>
    <w:p w:rsidRPr="000E2D37" w:rsidR="00847B5C" w:rsidP="00847B5C" w:rsidRDefault="00847B5C" w14:paraId="4AA46A65" w14:textId="777777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Pr="000E2D37" w:rsidR="00766FA0" w:rsidRDefault="00766FA0" w14:paraId="2092716C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0E2D37" w:rsidR="00766FA0" w:rsidSect="003A60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DF4D" w14:textId="77777777" w:rsidR="009D3F2C" w:rsidRDefault="009D3F2C" w:rsidP="00847B5C">
      <w:pPr>
        <w:spacing w:after="0" w:line="240" w:lineRule="auto"/>
      </w:pPr>
      <w:r>
        <w:separator/>
      </w:r>
    </w:p>
  </w:endnote>
  <w:endnote w:type="continuationSeparator" w:id="0">
    <w:p w14:paraId="21083DFD" w14:textId="77777777" w:rsidR="009D3F2C" w:rsidRDefault="009D3F2C" w:rsidP="0084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AD7E" w14:textId="77777777" w:rsidR="00847B5C" w:rsidRPr="00847B5C" w:rsidRDefault="00847B5C" w:rsidP="00847B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38C0" w14:textId="77777777" w:rsidR="000E2D37" w:rsidRPr="00847B5C" w:rsidRDefault="000E2D37" w:rsidP="00847B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E83B" w14:textId="77777777" w:rsidR="00847B5C" w:rsidRPr="00847B5C" w:rsidRDefault="00847B5C" w:rsidP="00847B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FA9D2" w14:textId="77777777" w:rsidR="009D3F2C" w:rsidRDefault="009D3F2C" w:rsidP="00847B5C">
      <w:pPr>
        <w:spacing w:after="0" w:line="240" w:lineRule="auto"/>
      </w:pPr>
      <w:r>
        <w:separator/>
      </w:r>
    </w:p>
  </w:footnote>
  <w:footnote w:type="continuationSeparator" w:id="0">
    <w:p w14:paraId="0DF1F824" w14:textId="77777777" w:rsidR="009D3F2C" w:rsidRDefault="009D3F2C" w:rsidP="00847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4DFC7" w14:textId="77777777" w:rsidR="00847B5C" w:rsidRPr="00847B5C" w:rsidRDefault="00847B5C" w:rsidP="00847B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57AA" w14:textId="77777777" w:rsidR="00847B5C" w:rsidRPr="00847B5C" w:rsidRDefault="00847B5C" w:rsidP="00847B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E31D" w14:textId="77777777" w:rsidR="00847B5C" w:rsidRPr="00847B5C" w:rsidRDefault="00847B5C" w:rsidP="00847B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5C"/>
    <w:rsid w:val="00017F49"/>
    <w:rsid w:val="000E2D37"/>
    <w:rsid w:val="001D0DBE"/>
    <w:rsid w:val="002531B4"/>
    <w:rsid w:val="0025549E"/>
    <w:rsid w:val="0030786A"/>
    <w:rsid w:val="003416D7"/>
    <w:rsid w:val="00390259"/>
    <w:rsid w:val="003A6048"/>
    <w:rsid w:val="003F5593"/>
    <w:rsid w:val="004C7AA6"/>
    <w:rsid w:val="006E15CA"/>
    <w:rsid w:val="00766FA0"/>
    <w:rsid w:val="007F35A3"/>
    <w:rsid w:val="00847B5C"/>
    <w:rsid w:val="009B23A1"/>
    <w:rsid w:val="009D3F2C"/>
    <w:rsid w:val="00AD42A8"/>
    <w:rsid w:val="00B0079E"/>
    <w:rsid w:val="00C56E78"/>
    <w:rsid w:val="00DE55B3"/>
    <w:rsid w:val="00DF0411"/>
    <w:rsid w:val="00F804BF"/>
    <w:rsid w:val="00F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9ADE"/>
  <w15:chartTrackingRefBased/>
  <w15:docId w15:val="{2C176013-C4A9-4C81-AA24-6EC29C62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7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B5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B5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B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B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B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B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B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7B5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B5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B5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B5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rsid w:val="00847B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847B5C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47B5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4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7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2026-05-27T10:47:00.0000000Z</dcterms:created>
  <dcterms:modified xsi:type="dcterms:W3CDTF">2026-05-27T10:48:00.0000000Z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_dlc_DocIdItemGuid">
    <vt:lpwstr>72154981-a9cd-456f-9d18-18535c5159bb</vt:lpwstr>
  </property>
  <property fmtid="{D5CDD505-2E9C-101B-9397-08002B2CF9AE}" pid="4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5" name="Beperking">
    <vt:lpwstr/>
  </property>
  <property fmtid="{D5CDD505-2E9C-101B-9397-08002B2CF9AE}" pid="6" name="MediaServiceImageTags">
    <vt:lpwstr/>
  </property>
</Properties>
</file>