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E36BA" w:rsidRDefault="00A97BB8" w14:paraId="6CDC2EC0" w14:textId="77777777">
      <w:pPr>
        <w:suppressAutoHyphens/>
        <w:rPr>
          <w:lang w:val="en-US"/>
        </w:rPr>
      </w:pPr>
      <w:bookmarkStart w:name="bmkMinuut" w:id="0"/>
      <w:bookmarkEnd w:id="0"/>
    </w:p>
    <w:p w:rsidR="00A97BB8" w:rsidP="00AE36BA" w:rsidRDefault="00A97BB8" w14:paraId="55FA7B6D" w14:textId="77777777">
      <w:pPr>
        <w:suppressAutoHyphens/>
        <w:rPr>
          <w:lang w:val="en-US"/>
        </w:rPr>
      </w:pPr>
    </w:p>
    <w:p w:rsidRPr="00A97BB8" w:rsidR="00A97BB8" w:rsidP="00AE36BA" w:rsidRDefault="000754D7" w14:paraId="055DF239"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CC1347" w:rsidTr="001E7B11" w14:paraId="37EE15F2" w14:textId="77777777">
        <w:tc>
          <w:tcPr>
            <w:tcW w:w="3510" w:type="dxa"/>
          </w:tcPr>
          <w:p w:rsidR="0075628C" w:rsidP="00AE36BA" w:rsidRDefault="0075628C" w14:paraId="00221E39" w14:textId="77777777">
            <w:pPr>
              <w:suppressAutoHyphens/>
            </w:pPr>
          </w:p>
        </w:tc>
      </w:tr>
    </w:tbl>
    <w:p w:rsidR="003502AE" w:rsidP="00AE36BA" w:rsidRDefault="003502AE" w14:paraId="43CCC95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950955" w:rsidP="00AE36BA" w:rsidRDefault="000754D7" w14:paraId="22541FF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pPr>
      <w:r>
        <w:t xml:space="preserve">De Voorzitter van de Tweede Kamer </w:t>
      </w:r>
    </w:p>
    <w:p w:rsidRPr="00941608" w:rsidR="00950955" w:rsidP="00AE36BA" w:rsidRDefault="000754D7" w14:paraId="105A092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lang w:val="de-DE"/>
        </w:rPr>
      </w:pPr>
      <w:r w:rsidRPr="00941608">
        <w:rPr>
          <w:lang w:val="de-DE"/>
        </w:rPr>
        <w:t xml:space="preserve">der Staten-Generaal </w:t>
      </w:r>
    </w:p>
    <w:p w:rsidRPr="00941608" w:rsidR="00950955" w:rsidP="00AE36BA" w:rsidRDefault="000754D7" w14:paraId="691E54F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lang w:val="de-DE"/>
        </w:rPr>
      </w:pPr>
      <w:r w:rsidRPr="00941608">
        <w:rPr>
          <w:lang w:val="de-DE"/>
        </w:rPr>
        <w:t xml:space="preserve">Postbus 20018 </w:t>
      </w:r>
    </w:p>
    <w:p w:rsidRPr="00941608" w:rsidR="003502AE" w:rsidP="00AE36BA" w:rsidRDefault="000754D7" w14:paraId="4BAE773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941608">
        <w:rPr>
          <w:lang w:val="de-DE"/>
        </w:rPr>
        <w:t>2500 EA DEN HAAG</w:t>
      </w:r>
    </w:p>
    <w:p w:rsidRPr="00941608" w:rsidR="00A97BB8" w:rsidP="00AE36BA" w:rsidRDefault="00A97BB8" w14:paraId="7F20AA55" w14:textId="77777777">
      <w:pPr>
        <w:suppressAutoHyphens/>
        <w:rPr>
          <w:lang w:val="de-DE"/>
        </w:rPr>
      </w:pPr>
    </w:p>
    <w:p w:rsidRPr="00941608" w:rsidR="00C04DE9" w:rsidP="00AE36BA" w:rsidRDefault="00C04DE9" w14:paraId="23337CE9" w14:textId="77777777">
      <w:pPr>
        <w:suppressAutoHyphens/>
        <w:rPr>
          <w:lang w:val="de-DE"/>
        </w:rPr>
      </w:pPr>
    </w:p>
    <w:p w:rsidRPr="00941608" w:rsidR="00A97BB8" w:rsidP="00AE36BA" w:rsidRDefault="00A97BB8" w14:paraId="094BBE34" w14:textId="77777777">
      <w:pPr>
        <w:suppressAutoHyphens/>
        <w:rPr>
          <w:lang w:val="de-DE"/>
        </w:rPr>
      </w:pPr>
    </w:p>
    <w:p w:rsidRPr="00941608" w:rsidR="00054C93" w:rsidP="00AE36BA" w:rsidRDefault="00054C93" w14:paraId="39CC9646" w14:textId="77777777">
      <w:pPr>
        <w:tabs>
          <w:tab w:val="left" w:pos="737"/>
        </w:tabs>
        <w:suppressAutoHyphens/>
        <w:outlineLvl w:val="0"/>
        <w:rPr>
          <w:lang w:val="de-DE"/>
        </w:rPr>
      </w:pPr>
    </w:p>
    <w:p w:rsidRPr="00941608" w:rsidR="00AE36BA" w:rsidP="00AE36BA" w:rsidRDefault="00AE36BA" w14:paraId="143CEEB8" w14:textId="77777777">
      <w:pPr>
        <w:tabs>
          <w:tab w:val="left" w:pos="737"/>
        </w:tabs>
        <w:suppressAutoHyphens/>
        <w:outlineLvl w:val="0"/>
        <w:rPr>
          <w:lang w:val="de-DE"/>
        </w:rPr>
      </w:pPr>
    </w:p>
    <w:p w:rsidRPr="00941608" w:rsidR="009E59AE" w:rsidP="00AE36BA" w:rsidRDefault="009E59AE" w14:paraId="4100BC8C" w14:textId="77777777">
      <w:pPr>
        <w:tabs>
          <w:tab w:val="left" w:pos="737"/>
        </w:tabs>
        <w:suppressAutoHyphens/>
        <w:outlineLvl w:val="0"/>
        <w:rPr>
          <w:lang w:val="de-DE"/>
        </w:rPr>
      </w:pPr>
    </w:p>
    <w:p w:rsidRPr="00941608" w:rsidR="00516695" w:rsidP="00AE36BA" w:rsidRDefault="000754D7" w14:paraId="544E21E5" w14:textId="7EDA0BB1">
      <w:pPr>
        <w:tabs>
          <w:tab w:val="left" w:pos="737"/>
        </w:tabs>
        <w:suppressAutoHyphens/>
        <w:outlineLvl w:val="0"/>
        <w:rPr>
          <w:lang w:val="de-DE"/>
        </w:rPr>
      </w:pPr>
      <w:r w:rsidRPr="00941608">
        <w:rPr>
          <w:lang w:val="de-DE"/>
        </w:rPr>
        <w:t>Datum</w:t>
      </w:r>
      <w:r w:rsidRPr="00941608" w:rsidR="00682AC0">
        <w:rPr>
          <w:lang w:val="de-DE"/>
        </w:rPr>
        <w:tab/>
      </w:r>
      <w:r w:rsidR="008773FD">
        <w:rPr>
          <w:lang w:val="de-DE"/>
        </w:rPr>
        <w:t xml:space="preserve">26 </w:t>
      </w:r>
      <w:proofErr w:type="spellStart"/>
      <w:r w:rsidR="008773FD">
        <w:rPr>
          <w:lang w:val="de-DE"/>
        </w:rPr>
        <w:t>mei</w:t>
      </w:r>
      <w:proofErr w:type="spellEnd"/>
      <w:r w:rsidR="008773FD">
        <w:rPr>
          <w:lang w:val="de-DE"/>
        </w:rPr>
        <w:t xml:space="preserve"> 2026</w:t>
      </w:r>
    </w:p>
    <w:p w:rsidRPr="007539FC" w:rsidR="00005041" w:rsidP="00AE36BA" w:rsidRDefault="000754D7" w14:paraId="547742A1" w14:textId="08FA96E9">
      <w:pPr>
        <w:tabs>
          <w:tab w:val="left" w:pos="737"/>
        </w:tabs>
        <w:suppressAutoHyphens/>
        <w:outlineLvl w:val="0"/>
      </w:pPr>
      <w:r>
        <w:t>Betreft</w:t>
      </w:r>
      <w:r w:rsidR="00AE36BA">
        <w:tab/>
      </w:r>
      <w:r w:rsidR="005212B5">
        <w:t xml:space="preserve">Commissiebrief </w:t>
      </w:r>
      <w:r w:rsidR="00F15E23">
        <w:t>inzake</w:t>
      </w:r>
      <w:r>
        <w:t xml:space="preserve"> </w:t>
      </w:r>
      <w:r w:rsidR="005212B5">
        <w:t>Verzoek om reactie op artikel in Zorgvisie d.d. 24 maart 2026</w:t>
      </w:r>
    </w:p>
    <w:p w:rsidR="004542AB" w:rsidP="00AE36BA" w:rsidRDefault="004542AB" w14:paraId="7E43FEAA" w14:textId="77777777">
      <w:pPr>
        <w:suppressAutoHyphens/>
      </w:pPr>
    </w:p>
    <w:p w:rsidRPr="007539FC" w:rsidR="004542AB" w:rsidP="00AE36BA" w:rsidRDefault="004542AB" w14:paraId="118DBA58" w14:textId="77777777">
      <w:pPr>
        <w:suppressAutoHyphens/>
      </w:pPr>
    </w:p>
    <w:p w:rsidR="004542AB" w:rsidP="00AE36BA" w:rsidRDefault="004542AB" w14:paraId="05327BBE" w14:textId="77777777">
      <w:pPr>
        <w:suppressAutoHyphens/>
      </w:pPr>
    </w:p>
    <w:p w:rsidR="004542AB" w:rsidP="00AE36BA" w:rsidRDefault="000754D7" w14:paraId="7CC1DD38" w14:textId="77777777">
      <w:pPr>
        <w:suppressAutoHyphens/>
      </w:pPr>
      <w:r>
        <w:t>Geachte voorzitter,</w:t>
      </w:r>
    </w:p>
    <w:p w:rsidR="004542AB" w:rsidP="00AE36BA" w:rsidRDefault="004542AB" w14:paraId="3450AC33" w14:textId="77777777">
      <w:pPr>
        <w:suppressAutoHyphens/>
      </w:pPr>
    </w:p>
    <w:p w:rsidR="004542AB" w:rsidP="00AE36BA" w:rsidRDefault="000754D7" w14:paraId="15EAE7F0" w14:textId="77777777">
      <w:pPr>
        <w:suppressAutoHyphens/>
      </w:pPr>
      <w:r>
        <w:t>Met uw brief van 9 april 2026 (met kenmerk 2026Z07423) verzoekt u mij om een reactie op een artikel van Zorgvisie van 24 maart met als titel “</w:t>
      </w:r>
      <w:r w:rsidR="00C12266">
        <w:t>O</w:t>
      </w:r>
      <w:r>
        <w:t xml:space="preserve">p volledig pakket thuis valt één miljard te bezuinigen”. Met deze brief geef ik mijn reactie op dat artikel. Strekking van het artikel is dat de bekostiging van het modulair pakket thuis (mpt) </w:t>
      </w:r>
      <w:r w:rsidR="00C12266">
        <w:t xml:space="preserve">in de Wlz </w:t>
      </w:r>
      <w:r>
        <w:t>niet toereikend zou zijn, terwijl de bekostiging van het volledig pakket thuis (vpt) aan de ruime kant is.</w:t>
      </w:r>
    </w:p>
    <w:p w:rsidR="00807D6B" w:rsidP="00AE36BA" w:rsidRDefault="00807D6B" w14:paraId="6FD099A2" w14:textId="77777777">
      <w:pPr>
        <w:suppressAutoHyphens/>
      </w:pPr>
    </w:p>
    <w:p w:rsidR="008D3BAB" w:rsidP="00AE36BA" w:rsidRDefault="000754D7" w14:paraId="30A2C594" w14:textId="77777777">
      <w:pPr>
        <w:suppressAutoHyphens/>
      </w:pPr>
      <w:r>
        <w:t xml:space="preserve">In reactie hierop wil ik aangeven dat de Nederlandse Zorgautoriteit (NZa) periodiek onderzoek </w:t>
      </w:r>
      <w:r w:rsidR="00807D6B">
        <w:t xml:space="preserve">doet </w:t>
      </w:r>
      <w:r>
        <w:t xml:space="preserve">naar redelijkerwijs kostendekkende tarieven voor alle onderdelen van de Wlz-zorg (inclusief vpt en mpt). </w:t>
      </w:r>
      <w:r w:rsidR="005117BB">
        <w:t>Die redelijkerwij</w:t>
      </w:r>
      <w:r w:rsidR="00C12266">
        <w:t>s</w:t>
      </w:r>
      <w:r w:rsidR="005117BB">
        <w:t xml:space="preserve"> kostendekkende tarieven zoals door de NZa berekend, gelden voor alle zorgaanbieders. Voor individuele aanbieders – zoals voor Buurtzorg in het genoemde artikel – zou het kunnen betekenen dat hun bedrijfsvoering niet passend is binnen die tarieven. Het is dan aan de </w:t>
      </w:r>
      <w:r w:rsidR="0068389F">
        <w:t xml:space="preserve">desbetreffende </w:t>
      </w:r>
      <w:r w:rsidR="005117BB">
        <w:t>zorgaanbieders om hierover passende afspraken te maken met het zorgkantoor</w:t>
      </w:r>
      <w:r w:rsidR="009B61CE">
        <w:t>. I</w:t>
      </w:r>
      <w:r w:rsidR="004E4E66">
        <w:t>n het artikel wordt aangeven dat dat</w:t>
      </w:r>
      <w:r w:rsidR="0068389F">
        <w:t xml:space="preserve"> Buurtzorg</w:t>
      </w:r>
      <w:r w:rsidR="004E4E66">
        <w:t xml:space="preserve"> in ieder geval met één zorgkantoor (DSW) ook daadwerkelijk is gelukt </w:t>
      </w:r>
      <w:r w:rsidR="005117BB">
        <w:t>en/of de bedrijfsvoering aan te passen zodat het wel past.</w:t>
      </w:r>
      <w:r w:rsidR="00807D6B">
        <w:t xml:space="preserve"> </w:t>
      </w:r>
    </w:p>
    <w:p w:rsidR="00941608" w:rsidP="00AE36BA" w:rsidRDefault="00941608" w14:paraId="6F827DA1" w14:textId="77777777">
      <w:pPr>
        <w:suppressAutoHyphens/>
      </w:pPr>
    </w:p>
    <w:p w:rsidR="004542AB" w:rsidP="00AE36BA" w:rsidRDefault="000754D7" w14:paraId="7C1A7289" w14:textId="77777777">
      <w:pPr>
        <w:suppressAutoHyphens/>
      </w:pPr>
      <w:r>
        <w:t xml:space="preserve">Het vpt kent vele verschijningsvormen. Oorspronkelijk werd </w:t>
      </w:r>
      <w:r w:rsidR="00941608">
        <w:t xml:space="preserve">– bij de invoering van de Wlz in 2015 - </w:t>
      </w:r>
      <w:r>
        <w:t xml:space="preserve">het vpt vooral geleverd in een geclusterde setting die veel leek op een verpleeghuissetting, maar dan op basis van het scheiden van wonen en zorg (mensen betalen </w:t>
      </w:r>
      <w:r w:rsidR="0068389F">
        <w:t>in dat geval</w:t>
      </w:r>
      <w:r>
        <w:t xml:space="preserve"> zelf hun woonlasten). De zorgverlening vertoont in een dergelijke setting veel overeenkomsten met de zorg in het verpleeghuis</w:t>
      </w:r>
      <w:r w:rsidR="00941608">
        <w:t xml:space="preserve">. </w:t>
      </w:r>
    </w:p>
    <w:p w:rsidR="00C12266" w:rsidP="00AE36BA" w:rsidRDefault="00C12266" w14:paraId="1DA8E516" w14:textId="77777777">
      <w:pPr>
        <w:suppressAutoHyphens/>
      </w:pPr>
    </w:p>
    <w:p w:rsidR="00941608" w:rsidP="00AE36BA" w:rsidRDefault="000754D7" w14:paraId="73694572" w14:textId="77777777">
      <w:pPr>
        <w:suppressAutoHyphens/>
      </w:pPr>
      <w:r>
        <w:t>In de loop der jaren zijn er vele tussenvormen ontstaan tussen het verpleeghuis en de reguliere thuissituatie. Het vpt kan zowel in een geclusterde als in een ongeclusterde woonomgeving geleverd worden. Het vpt wordt steeds vaker verspreid in de wijk geleverd (veelal in de woning waar mensen al jarenlang wonen en</w:t>
      </w:r>
      <w:r w:rsidR="00807D6B">
        <w:t xml:space="preserve">/of </w:t>
      </w:r>
      <w:r>
        <w:t xml:space="preserve">in woningen die niet specifiek bedoeld zijn als zorgwoning). </w:t>
      </w:r>
    </w:p>
    <w:p w:rsidR="004E4E66" w:rsidP="00AE36BA" w:rsidRDefault="004E4E66" w14:paraId="289A190E" w14:textId="77777777">
      <w:pPr>
        <w:suppressAutoHyphens/>
      </w:pPr>
    </w:p>
    <w:p w:rsidR="00941608" w:rsidP="00AE36BA" w:rsidRDefault="000754D7" w14:paraId="3AC004A1" w14:textId="77777777">
      <w:pPr>
        <w:suppressAutoHyphens/>
      </w:pPr>
      <w:r>
        <w:t xml:space="preserve">Bij de levering van het vpt in een ongeclusterde </w:t>
      </w:r>
      <w:r w:rsidR="0068389F">
        <w:t>woon</w:t>
      </w:r>
      <w:r>
        <w:t xml:space="preserve">omgeving is het - anders dan in een geclusterde omgeving – niet </w:t>
      </w:r>
      <w:r w:rsidR="004E4E66">
        <w:t xml:space="preserve">altijd </w:t>
      </w:r>
      <w:r>
        <w:t>mogelijk</w:t>
      </w:r>
      <w:r w:rsidR="004E4E66">
        <w:t xml:space="preserve"> en/of nodig</w:t>
      </w:r>
      <w:r>
        <w:t xml:space="preserve"> om op een professionele manier te voorzien in permanent toezicht</w:t>
      </w:r>
      <w:r w:rsidR="00807D6B">
        <w:t xml:space="preserve"> of nabijheid van zorg</w:t>
      </w:r>
      <w:r>
        <w:t xml:space="preserve">. </w:t>
      </w:r>
      <w:r>
        <w:lastRenderedPageBreak/>
        <w:t xml:space="preserve">Vaak nemen partners, mantelzorgers of anderen delen van de zorg en ondersteuning voor hun rekening. </w:t>
      </w:r>
    </w:p>
    <w:p w:rsidR="006F0218" w:rsidP="00AE36BA" w:rsidRDefault="006F0218" w14:paraId="737E6675" w14:textId="77777777">
      <w:pPr>
        <w:suppressAutoHyphens/>
      </w:pPr>
    </w:p>
    <w:p w:rsidR="006F0218" w:rsidP="00AE36BA" w:rsidRDefault="000754D7" w14:paraId="532D8BC4" w14:textId="77777777">
      <w:pPr>
        <w:suppressAutoHyphens/>
      </w:pPr>
      <w:r>
        <w:t>De geleverde zorg (in omvang en vormgeving) bij een vpt kan dus verschillen afhankelijk van waar deze zorg wordt aangeboden. In de bekostiging is er echter maar één (maximumtarief) voor het vpt dat past bij het geïndiceerde zorgprofiel</w:t>
      </w:r>
      <w:r w:rsidR="004E4E66">
        <w:t>, maar geen onderscheid maakt tussen bijvoorbeeld geclusterde of ongeclusterde zorgverlening</w:t>
      </w:r>
      <w:r>
        <w:t xml:space="preserve">. </w:t>
      </w:r>
    </w:p>
    <w:p w:rsidR="006F0218" w:rsidP="00AE36BA" w:rsidRDefault="006F0218" w14:paraId="1557C263" w14:textId="77777777">
      <w:pPr>
        <w:suppressAutoHyphens/>
      </w:pPr>
    </w:p>
    <w:p w:rsidR="005117BB" w:rsidP="00AE36BA" w:rsidRDefault="000754D7" w14:paraId="62C8FDD2" w14:textId="77777777">
      <w:pPr>
        <w:suppressAutoHyphens/>
      </w:pPr>
      <w:r>
        <w:t>In het Hoofdlijnenakkoord ouderenzorg</w:t>
      </w:r>
      <w:r w:rsidR="006F0218">
        <w:t xml:space="preserve"> (HLO)</w:t>
      </w:r>
      <w:r>
        <w:t xml:space="preserve"> </w:t>
      </w:r>
      <w:r w:rsidR="006F0218">
        <w:t xml:space="preserve">zijn afspraken gemaakt om de ouderenzorg toekomstbestendig te houden. </w:t>
      </w:r>
      <w:r w:rsidR="00807D6B">
        <w:t>B</w:t>
      </w:r>
      <w:r>
        <w:t xml:space="preserve">ij het opstellen van het HLO is geconstateerd dat de inzet van het vpt niet in alle gevallen passend en doelmatig is. </w:t>
      </w:r>
      <w:r w:rsidR="00807D6B">
        <w:t>B</w:t>
      </w:r>
      <w:r>
        <w:t>ij het opstellen van het HLO is – in goed overleg met alle betrokken partijen – geconstateerd dat een andere vormgeving van de Wlz zorg thuis tot besparingen zou kunnen leiden</w:t>
      </w:r>
      <w:r w:rsidR="00C12266">
        <w:t xml:space="preserve"> zonder dat de zorg voor cliënten erop </w:t>
      </w:r>
      <w:r w:rsidR="009B61CE">
        <w:t>achteruitgaat</w:t>
      </w:r>
      <w:r>
        <w:t>. In het HLO is een besparing ingeboekt oplopend van € 120 miljoen in 2027 tot structure</w:t>
      </w:r>
      <w:r>
        <w:t xml:space="preserve">el € 360 miljoen in 2030. Deze besparing is daarmee wel lager dan de € 1 miljard die door Buurtzorg in het genoemde artikel wordt genoemd, maar erkent wel de besparingsmogelijkheden. </w:t>
      </w:r>
    </w:p>
    <w:p w:rsidR="00807D6B" w:rsidP="00AE36BA" w:rsidRDefault="00807D6B" w14:paraId="53BE416C" w14:textId="77777777">
      <w:pPr>
        <w:suppressAutoHyphens/>
      </w:pPr>
    </w:p>
    <w:p w:rsidR="00941608" w:rsidP="00AE36BA" w:rsidRDefault="000754D7" w14:paraId="44E0A7CC" w14:textId="77777777">
      <w:pPr>
        <w:suppressAutoHyphens/>
      </w:pPr>
      <w:r>
        <w:t xml:space="preserve">Eén van de afspraken uit het HLO is dat er voor de ouderenzorg één nieuwe leveringsvorm komt (naast het pgb). Deze nieuwe leveringsvorm vervangt voor de ouderenzorg het huidige vpt en mpt. </w:t>
      </w:r>
    </w:p>
    <w:p w:rsidR="006F0218" w:rsidP="00AE36BA" w:rsidRDefault="000754D7" w14:paraId="79921599" w14:textId="77777777">
      <w:pPr>
        <w:suppressAutoHyphens/>
      </w:pPr>
      <w:r>
        <w:t xml:space="preserve">Op dit moment wordt in overleg met betrokken partijen gewerkt aan de vormgeving van de nieuwe leveringsvorm. </w:t>
      </w:r>
      <w:r w:rsidR="00807D6B">
        <w:t xml:space="preserve">Bij het ontwikkelen van die nieuwe leveringsvorm is </w:t>
      </w:r>
      <w:r w:rsidR="004E4E66">
        <w:t xml:space="preserve">het zoeken </w:t>
      </w:r>
      <w:r w:rsidR="00807D6B">
        <w:t>naar een leveringsvorm die de doelmatige zorgverlening in het huidige mpt en de administratieve eenvoud van het vpt</w:t>
      </w:r>
      <w:r w:rsidR="004E4E66">
        <w:t xml:space="preserve"> combineert</w:t>
      </w:r>
      <w:r w:rsidR="00807D6B">
        <w:t xml:space="preserve">. </w:t>
      </w:r>
      <w:r>
        <w:t xml:space="preserve">In de nieuwe leveringsvorm wordt </w:t>
      </w:r>
      <w:r w:rsidR="00C12266">
        <w:t xml:space="preserve">ook </w:t>
      </w:r>
      <w:r>
        <w:t xml:space="preserve">de sociale context meegenomen </w:t>
      </w:r>
      <w:r w:rsidR="005117BB">
        <w:t>bij</w:t>
      </w:r>
      <w:r>
        <w:t xml:space="preserve"> de inzet van zorg</w:t>
      </w:r>
      <w:r w:rsidR="005117BB">
        <w:t xml:space="preserve"> en is de professionele zorg aanvullend op datgene dat de cliënt al dan niet samen met zijn omgeving zelf kan oplossen</w:t>
      </w:r>
      <w:r>
        <w:t>. Het uitgangspunt is daarbij dat op- en afschalen van zorg eenvoudig mogelijk moet zijn en dat daarbij wordt vertrouwd op het oordeel van de professional. Bij de vormgeving van de nieuwe leveringsvorm wordt ook veel aa</w:t>
      </w:r>
      <w:r>
        <w:t xml:space="preserve">ndacht besteed aan (een vermindering van) de administratieve lasten voor aanbieder en zorgkantoren. </w:t>
      </w:r>
    </w:p>
    <w:p w:rsidR="008D3BAB" w:rsidP="00AE36BA" w:rsidRDefault="008D3BAB" w14:paraId="74537C46" w14:textId="77777777">
      <w:pPr>
        <w:suppressAutoHyphens/>
      </w:pPr>
    </w:p>
    <w:p w:rsidR="00807D6B" w:rsidP="00AE36BA" w:rsidRDefault="000754D7" w14:paraId="41D386A3" w14:textId="77777777">
      <w:pPr>
        <w:suppressAutoHyphens/>
      </w:pPr>
      <w:r>
        <w:t>De introductie van een nieuwe leveringsvorm voor de Wlz-zorg thuis vergt een wetswijziging. Vooruitlopend op die wetswijziging</w:t>
      </w:r>
      <w:r w:rsidRPr="00807D6B">
        <w:t xml:space="preserve"> </w:t>
      </w:r>
      <w:r>
        <w:t xml:space="preserve">werken </w:t>
      </w:r>
      <w:r w:rsidR="009B540F">
        <w:t xml:space="preserve">zorgkantoren </w:t>
      </w:r>
      <w:r>
        <w:t xml:space="preserve">in hun inkoopbeleid vanaf 2027 </w:t>
      </w:r>
      <w:r w:rsidR="00C12266">
        <w:t xml:space="preserve">vanuit </w:t>
      </w:r>
      <w:r>
        <w:t>de lijn dat het mpt in principe voorliggend is op vpt bij ongeclusterde zorg zonder verblijf.</w:t>
      </w:r>
    </w:p>
    <w:p w:rsidR="004E4E66" w:rsidP="00AE36BA" w:rsidRDefault="004E4E66" w14:paraId="6AE0E2C5" w14:textId="77777777">
      <w:pPr>
        <w:suppressAutoHyphens/>
      </w:pPr>
    </w:p>
    <w:p w:rsidR="004E4E66" w:rsidP="00AE36BA" w:rsidRDefault="000754D7" w14:paraId="50688B50" w14:textId="77777777">
      <w:pPr>
        <w:suppressAutoHyphens/>
      </w:pPr>
      <w:r>
        <w:t>Tot slot</w:t>
      </w:r>
      <w:r w:rsidR="00EB0710">
        <w:t xml:space="preserve"> verwacht ik </w:t>
      </w:r>
      <w:r>
        <w:t xml:space="preserve">over de vormgeving van de nieuwe leveringsvorm (en andere onderdelen van het HLO) nog regelmatig met uw Kamer overleg te voeren. </w:t>
      </w:r>
    </w:p>
    <w:p w:rsidR="00807D6B" w:rsidP="00AE36BA" w:rsidRDefault="00807D6B" w14:paraId="55B55DB1" w14:textId="77777777">
      <w:pPr>
        <w:suppressAutoHyphens/>
      </w:pPr>
    </w:p>
    <w:p w:rsidR="004542AB" w:rsidP="00AE36BA" w:rsidRDefault="000754D7" w14:paraId="29D84324" w14:textId="77777777">
      <w:pPr>
        <w:suppressAutoHyphens/>
      </w:pPr>
      <w:r>
        <w:t>Hoogachtend,</w:t>
      </w:r>
    </w:p>
    <w:p w:rsidR="004542AB" w:rsidP="00AE36BA" w:rsidRDefault="004542AB" w14:paraId="68948EDF" w14:textId="77777777">
      <w:pPr>
        <w:suppressAutoHyphens/>
      </w:pPr>
    </w:p>
    <w:p w:rsidR="00AE36BA" w:rsidP="00AE36BA" w:rsidRDefault="000754D7" w14:paraId="0F38A456"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Langdurige Zorg,</w:t>
      </w:r>
    </w:p>
    <w:p w:rsidRPr="003502AE" w:rsidR="003502AE" w:rsidP="00AE36BA" w:rsidRDefault="000754D7" w14:paraId="2639F634" w14:textId="0B0527B9">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Jeugd en Sport</w:t>
      </w:r>
      <w:r w:rsidRPr="003502AE">
        <w:rPr>
          <w:rFonts w:cs="Lohit Hindi"/>
          <w:kern w:val="3"/>
          <w:szCs w:val="18"/>
          <w:lang w:eastAsia="zh-CN" w:bidi="hi-IN"/>
        </w:rPr>
        <w:t>,</w:t>
      </w:r>
    </w:p>
    <w:p w:rsidRPr="003502AE" w:rsidR="003502AE" w:rsidP="00AE36BA" w:rsidRDefault="000754D7" w14:paraId="54DF4E21" w14:textId="77777777">
      <w:pPr>
        <w:widowControl w:val="0"/>
        <w:suppressAutoHyphens/>
        <w:autoSpaceDN w:val="0"/>
        <w:textAlignment w:val="baseline"/>
        <w:rPr>
          <w:rFonts w:cs="Lohit Hindi"/>
          <w:kern w:val="3"/>
          <w:szCs w:val="18"/>
          <w:lang w:eastAsia="zh-CN" w:bidi="hi-IN"/>
        </w:rPr>
      </w:pPr>
      <w:r>
        <w:cr/>
      </w:r>
      <w:r>
        <w:cr/>
      </w:r>
    </w:p>
    <w:p w:rsidR="005212B5" w:rsidP="00AE36BA" w:rsidRDefault="000754D7" w14:paraId="4830C25C" w14:textId="2F897E6A">
      <w:pPr>
        <w:suppressAutoHyphens/>
      </w:pPr>
      <w:r>
        <w:rPr>
          <w:rFonts w:cs="Lohit Hindi"/>
          <w:kern w:val="3"/>
          <w:szCs w:val="24"/>
          <w:lang w:eastAsia="zh-CN" w:bidi="hi-IN"/>
        </w:rPr>
        <w:t>Mirjam Sterk</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F8FA" w14:textId="77777777" w:rsidR="00D40B11" w:rsidRDefault="00D40B11">
      <w:pPr>
        <w:spacing w:line="240" w:lineRule="auto"/>
      </w:pPr>
      <w:r>
        <w:separator/>
      </w:r>
    </w:p>
  </w:endnote>
  <w:endnote w:type="continuationSeparator" w:id="0">
    <w:p w14:paraId="105D7B09" w14:textId="77777777" w:rsidR="00D40B11" w:rsidRDefault="00D40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80D6" w14:textId="77777777" w:rsidR="00D40B11" w:rsidRDefault="00D40B11">
      <w:pPr>
        <w:spacing w:line="240" w:lineRule="auto"/>
      </w:pPr>
      <w:r>
        <w:separator/>
      </w:r>
    </w:p>
  </w:footnote>
  <w:footnote w:type="continuationSeparator" w:id="0">
    <w:p w14:paraId="1B3E0900" w14:textId="77777777" w:rsidR="00D40B11" w:rsidRDefault="00D40B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3288" w14:textId="77777777" w:rsidR="00830438" w:rsidRDefault="000754D7">
    <w:pPr>
      <w:pStyle w:val="Koptekst"/>
    </w:pPr>
    <w:r>
      <w:rPr>
        <w:noProof/>
      </w:rPr>
      <mc:AlternateContent>
        <mc:Choice Requires="wps">
          <w:drawing>
            <wp:anchor distT="0" distB="0" distL="114300" distR="114300" simplePos="0" relativeHeight="251663360" behindDoc="0" locked="0" layoutInCell="1" allowOverlap="1" wp14:anchorId="55D733C4" wp14:editId="3BE9BCAC">
              <wp:simplePos x="0" y="0"/>
              <wp:positionH relativeFrom="column">
                <wp:posOffset>4928870</wp:posOffset>
              </wp:positionH>
              <wp:positionV relativeFrom="paragraph">
                <wp:posOffset>9721215</wp:posOffset>
              </wp:positionV>
              <wp:extent cx="1263650" cy="342900"/>
              <wp:effectExtent l="0" t="0" r="0" b="0"/>
              <wp:wrapNone/>
              <wp:docPr id="1692134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CDA3" w14:textId="77777777" w:rsidR="00830438" w:rsidRDefault="000754D7"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5D733C4"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7D21CDA3" w14:textId="77777777" w:rsidR="00830438" w:rsidRDefault="000754D7"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1A0B4A93"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4D44" w14:textId="77777777" w:rsidR="00830438" w:rsidRDefault="000754D7" w:rsidP="00536636">
    <w:pPr>
      <w:pStyle w:val="Koptekst"/>
    </w:pPr>
    <w:r>
      <w:rPr>
        <w:noProof/>
      </w:rPr>
      <mc:AlternateContent>
        <mc:Choice Requires="wps">
          <w:drawing>
            <wp:anchor distT="0" distB="0" distL="114300" distR="114300" simplePos="0" relativeHeight="251661312" behindDoc="0" locked="0" layoutInCell="1" allowOverlap="1" wp14:anchorId="10F7DD7E" wp14:editId="0FF8D76F">
              <wp:simplePos x="0" y="0"/>
              <wp:positionH relativeFrom="column">
                <wp:posOffset>4928870</wp:posOffset>
              </wp:positionH>
              <wp:positionV relativeFrom="paragraph">
                <wp:posOffset>9721215</wp:posOffset>
              </wp:positionV>
              <wp:extent cx="1263650" cy="342900"/>
              <wp:effectExtent l="0" t="0" r="0" b="0"/>
              <wp:wrapNone/>
              <wp:docPr id="1961309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A00EF" w14:textId="77777777" w:rsidR="00830438" w:rsidRDefault="000754D7"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0F7DD7E"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2AAA00EF" w14:textId="77777777" w:rsidR="00830438" w:rsidRDefault="000754D7"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586D7AB0" wp14:editId="7B08A912">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04CE5A6" w14:textId="77777777" w:rsidR="00830438" w:rsidRDefault="00830438" w:rsidP="00536636">
    <w:pPr>
      <w:pStyle w:val="Koptekst"/>
    </w:pPr>
  </w:p>
  <w:p w14:paraId="7112D0C4" w14:textId="77777777" w:rsidR="00830438" w:rsidRPr="00536636" w:rsidRDefault="000754D7"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164B1067" wp14:editId="58C0F271">
              <wp:simplePos x="0" y="0"/>
              <wp:positionH relativeFrom="margin">
                <wp:posOffset>4928870</wp:posOffset>
              </wp:positionH>
              <wp:positionV relativeFrom="paragraph">
                <wp:posOffset>1136650</wp:posOffset>
              </wp:positionV>
              <wp:extent cx="1263650" cy="8035925"/>
              <wp:effectExtent l="0" t="0" r="0" b="0"/>
              <wp:wrapSquare wrapText="bothSides"/>
              <wp:docPr id="975154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3D776" w14:textId="77777777" w:rsidR="00830438" w:rsidRPr="006D7336" w:rsidRDefault="000754D7" w:rsidP="00536636">
                          <w:pPr>
                            <w:pStyle w:val="Afzendgegevens"/>
                            <w:rPr>
                              <w:b/>
                            </w:rPr>
                          </w:pPr>
                          <w:r w:rsidRPr="006D7336">
                            <w:rPr>
                              <w:b/>
                            </w:rPr>
                            <w:t>Bezoekadres:</w:t>
                          </w:r>
                        </w:p>
                        <w:p w14:paraId="69CD9FE2" w14:textId="77777777" w:rsidR="00830438" w:rsidRDefault="000754D7" w:rsidP="00536636">
                          <w:pPr>
                            <w:pStyle w:val="Afzendgegevens"/>
                          </w:pPr>
                          <w:r>
                            <w:t>Parnassusplein 5</w:t>
                          </w:r>
                        </w:p>
                        <w:p w14:paraId="107B8F06" w14:textId="77777777" w:rsidR="00830438" w:rsidRDefault="000754D7" w:rsidP="0051346F">
                          <w:pPr>
                            <w:pStyle w:val="Afzendgegevens"/>
                          </w:pPr>
                          <w:r>
                            <w:t>25</w:t>
                          </w:r>
                          <w:r w:rsidR="00144715">
                            <w:t>11</w:t>
                          </w:r>
                          <w:r>
                            <w:t xml:space="preserve"> </w:t>
                          </w:r>
                          <w:r w:rsidR="00144715">
                            <w:t xml:space="preserve">VX </w:t>
                          </w:r>
                          <w:r w:rsidR="005C61EB">
                            <w:t xml:space="preserve"> </w:t>
                          </w:r>
                          <w:r>
                            <w:t>Den Haag</w:t>
                          </w:r>
                        </w:p>
                        <w:p w14:paraId="6F2A9E90" w14:textId="77777777" w:rsidR="00830438" w:rsidRDefault="000754D7" w:rsidP="00536636">
                          <w:pPr>
                            <w:pStyle w:val="Afzendgegevens"/>
                            <w:tabs>
                              <w:tab w:val="left" w:pos="170"/>
                            </w:tabs>
                          </w:pPr>
                          <w:r>
                            <w:t>T</w:t>
                          </w:r>
                          <w:r>
                            <w:tab/>
                            <w:t>070 340 79 11</w:t>
                          </w:r>
                        </w:p>
                        <w:p w14:paraId="5111DBCB" w14:textId="77777777" w:rsidR="00830438" w:rsidRDefault="000754D7" w:rsidP="00536636">
                          <w:pPr>
                            <w:pStyle w:val="Afzendgegevens"/>
                            <w:tabs>
                              <w:tab w:val="left" w:pos="170"/>
                            </w:tabs>
                          </w:pPr>
                          <w:r>
                            <w:t>F</w:t>
                          </w:r>
                          <w:r>
                            <w:tab/>
                            <w:t>070 340 78 34</w:t>
                          </w:r>
                        </w:p>
                        <w:p w14:paraId="3529E0B9" w14:textId="77777777" w:rsidR="00830438" w:rsidRDefault="000754D7" w:rsidP="00536636">
                          <w:pPr>
                            <w:pStyle w:val="Afzendgegevens"/>
                          </w:pPr>
                          <w:r>
                            <w:t>www.rijksoverheid.nl</w:t>
                          </w:r>
                        </w:p>
                        <w:p w14:paraId="229EFB37" w14:textId="77777777" w:rsidR="00830438" w:rsidRDefault="00830438" w:rsidP="00536636">
                          <w:pPr>
                            <w:pStyle w:val="Afzendgegevenswitregel2"/>
                          </w:pPr>
                        </w:p>
                        <w:p w14:paraId="481836EF" w14:textId="77777777" w:rsidR="00830438" w:rsidRPr="006D7336" w:rsidRDefault="000754D7" w:rsidP="00005041">
                          <w:pPr>
                            <w:pStyle w:val="Afzendgegevens"/>
                            <w:rPr>
                              <w:b/>
                            </w:rPr>
                          </w:pPr>
                          <w:r w:rsidRPr="006D7336">
                            <w:rPr>
                              <w:b/>
                            </w:rPr>
                            <w:t>Ons kenmerk</w:t>
                          </w:r>
                        </w:p>
                        <w:p w14:paraId="64005360" w14:textId="77777777" w:rsidR="00830438" w:rsidRDefault="000754D7" w:rsidP="00005041">
                          <w:pPr>
                            <w:pStyle w:val="Afzendgegevens"/>
                          </w:pPr>
                          <w:r>
                            <w:t>4371573-1097185-LZ</w:t>
                          </w:r>
                        </w:p>
                        <w:p w14:paraId="7B8B80EF" w14:textId="77777777" w:rsidR="0012322E" w:rsidRDefault="0012322E" w:rsidP="0012322E">
                          <w:pPr>
                            <w:pStyle w:val="Afzendgegevens"/>
                          </w:pPr>
                        </w:p>
                        <w:p w14:paraId="31DE42B7" w14:textId="77777777" w:rsidR="0012322E" w:rsidRPr="001E7B11" w:rsidRDefault="000754D7" w:rsidP="0012322E">
                          <w:pPr>
                            <w:pStyle w:val="Afzendgegevens"/>
                            <w:rPr>
                              <w:b/>
                            </w:rPr>
                          </w:pPr>
                          <w:r w:rsidRPr="001E7B11">
                            <w:rPr>
                              <w:b/>
                            </w:rPr>
                            <w:t>Bijlage</w:t>
                          </w:r>
                          <w:r>
                            <w:rPr>
                              <w:b/>
                            </w:rPr>
                            <w:t>(n)</w:t>
                          </w:r>
                        </w:p>
                        <w:p w14:paraId="36B243EB" w14:textId="77777777" w:rsidR="0012322E" w:rsidRDefault="000754D7" w:rsidP="0012322E">
                          <w:pPr>
                            <w:pStyle w:val="Afzendgegevens"/>
                          </w:pPr>
                          <w:r>
                            <w:t>-</w:t>
                          </w:r>
                        </w:p>
                        <w:p w14:paraId="6FE45540" w14:textId="77777777" w:rsidR="0012322E" w:rsidRPr="0012322E" w:rsidRDefault="0012322E" w:rsidP="0012322E">
                          <w:pPr>
                            <w:pStyle w:val="Afzendgegevens"/>
                          </w:pPr>
                        </w:p>
                        <w:p w14:paraId="25A77203" w14:textId="77777777" w:rsidR="00830438" w:rsidRPr="0051346F" w:rsidRDefault="000754D7" w:rsidP="00536636">
                          <w:pPr>
                            <w:pStyle w:val="Afzendgegevenskopjes"/>
                          </w:pPr>
                          <w:r>
                            <w:t>Uw</w:t>
                          </w:r>
                          <w:r w:rsidRPr="0051346F">
                            <w:t xml:space="preserve"> kenmerk</w:t>
                          </w:r>
                        </w:p>
                        <w:p w14:paraId="23CD9703" w14:textId="77777777" w:rsidR="00830438" w:rsidRDefault="000754D7" w:rsidP="00384D72">
                          <w:pPr>
                            <w:pStyle w:val="Afzendgegevens"/>
                          </w:pPr>
                          <w:r>
                            <w:t>2026Z07423</w:t>
                          </w:r>
                        </w:p>
                        <w:p w14:paraId="2127113A" w14:textId="77777777" w:rsidR="00830438" w:rsidRDefault="00830438" w:rsidP="00384D72">
                          <w:pPr>
                            <w:pStyle w:val="Afzendgegevens"/>
                          </w:pPr>
                        </w:p>
                        <w:p w14:paraId="72CCAE51" w14:textId="77777777" w:rsidR="0012322E" w:rsidRDefault="0012322E" w:rsidP="00384D72">
                          <w:pPr>
                            <w:pStyle w:val="Afzendgegevens"/>
                          </w:pPr>
                        </w:p>
                        <w:p w14:paraId="314847DF" w14:textId="77777777" w:rsidR="00830438" w:rsidRPr="00C45528" w:rsidRDefault="000754D7" w:rsidP="00536636">
                          <w:pPr>
                            <w:pStyle w:val="Afzendgegevens"/>
                            <w:rPr>
                              <w:i/>
                            </w:rPr>
                          </w:pPr>
                          <w:bookmarkStart w:id="1" w:name="bmkUwBrief"/>
                          <w:bookmarkEnd w:id="1"/>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164B1067"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32E3D776" w14:textId="77777777" w:rsidR="00830438" w:rsidRPr="006D7336" w:rsidRDefault="000754D7" w:rsidP="00536636">
                    <w:pPr>
                      <w:pStyle w:val="Afzendgegevens"/>
                      <w:rPr>
                        <w:b/>
                      </w:rPr>
                    </w:pPr>
                    <w:r w:rsidRPr="006D7336">
                      <w:rPr>
                        <w:b/>
                      </w:rPr>
                      <w:t>Bezoekadres:</w:t>
                    </w:r>
                  </w:p>
                  <w:p w14:paraId="69CD9FE2" w14:textId="77777777" w:rsidR="00830438" w:rsidRDefault="000754D7" w:rsidP="00536636">
                    <w:pPr>
                      <w:pStyle w:val="Afzendgegevens"/>
                    </w:pPr>
                    <w:r>
                      <w:t>Parnassusplein 5</w:t>
                    </w:r>
                  </w:p>
                  <w:p w14:paraId="107B8F06" w14:textId="77777777" w:rsidR="00830438" w:rsidRDefault="000754D7" w:rsidP="0051346F">
                    <w:pPr>
                      <w:pStyle w:val="Afzendgegevens"/>
                    </w:pPr>
                    <w:r>
                      <w:t>25</w:t>
                    </w:r>
                    <w:r w:rsidR="00144715">
                      <w:t>11</w:t>
                    </w:r>
                    <w:r>
                      <w:t xml:space="preserve"> </w:t>
                    </w:r>
                    <w:r w:rsidR="00144715">
                      <w:t xml:space="preserve">VX </w:t>
                    </w:r>
                    <w:r w:rsidR="005C61EB">
                      <w:t xml:space="preserve"> </w:t>
                    </w:r>
                    <w:r>
                      <w:t>Den Haag</w:t>
                    </w:r>
                  </w:p>
                  <w:p w14:paraId="6F2A9E90" w14:textId="77777777" w:rsidR="00830438" w:rsidRDefault="000754D7" w:rsidP="00536636">
                    <w:pPr>
                      <w:pStyle w:val="Afzendgegevens"/>
                      <w:tabs>
                        <w:tab w:val="left" w:pos="170"/>
                      </w:tabs>
                    </w:pPr>
                    <w:r>
                      <w:t>T</w:t>
                    </w:r>
                    <w:r>
                      <w:tab/>
                      <w:t>070 340 79 11</w:t>
                    </w:r>
                  </w:p>
                  <w:p w14:paraId="5111DBCB" w14:textId="77777777" w:rsidR="00830438" w:rsidRDefault="000754D7" w:rsidP="00536636">
                    <w:pPr>
                      <w:pStyle w:val="Afzendgegevens"/>
                      <w:tabs>
                        <w:tab w:val="left" w:pos="170"/>
                      </w:tabs>
                    </w:pPr>
                    <w:r>
                      <w:t>F</w:t>
                    </w:r>
                    <w:r>
                      <w:tab/>
                      <w:t>070 340 78 34</w:t>
                    </w:r>
                  </w:p>
                  <w:p w14:paraId="3529E0B9" w14:textId="77777777" w:rsidR="00830438" w:rsidRDefault="000754D7" w:rsidP="00536636">
                    <w:pPr>
                      <w:pStyle w:val="Afzendgegevens"/>
                    </w:pPr>
                    <w:r>
                      <w:t>www.rijksoverheid.nl</w:t>
                    </w:r>
                  </w:p>
                  <w:p w14:paraId="229EFB37" w14:textId="77777777" w:rsidR="00830438" w:rsidRDefault="00830438" w:rsidP="00536636">
                    <w:pPr>
                      <w:pStyle w:val="Afzendgegevenswitregel2"/>
                    </w:pPr>
                  </w:p>
                  <w:p w14:paraId="481836EF" w14:textId="77777777" w:rsidR="00830438" w:rsidRPr="006D7336" w:rsidRDefault="000754D7" w:rsidP="00005041">
                    <w:pPr>
                      <w:pStyle w:val="Afzendgegevens"/>
                      <w:rPr>
                        <w:b/>
                      </w:rPr>
                    </w:pPr>
                    <w:r w:rsidRPr="006D7336">
                      <w:rPr>
                        <w:b/>
                      </w:rPr>
                      <w:t>Ons kenmerk</w:t>
                    </w:r>
                  </w:p>
                  <w:p w14:paraId="64005360" w14:textId="77777777" w:rsidR="00830438" w:rsidRDefault="000754D7" w:rsidP="00005041">
                    <w:pPr>
                      <w:pStyle w:val="Afzendgegevens"/>
                    </w:pPr>
                    <w:r>
                      <w:t>4371573-1097185-LZ</w:t>
                    </w:r>
                  </w:p>
                  <w:p w14:paraId="7B8B80EF" w14:textId="77777777" w:rsidR="0012322E" w:rsidRDefault="0012322E" w:rsidP="0012322E">
                    <w:pPr>
                      <w:pStyle w:val="Afzendgegevens"/>
                    </w:pPr>
                  </w:p>
                  <w:p w14:paraId="31DE42B7" w14:textId="77777777" w:rsidR="0012322E" w:rsidRPr="001E7B11" w:rsidRDefault="000754D7" w:rsidP="0012322E">
                    <w:pPr>
                      <w:pStyle w:val="Afzendgegevens"/>
                      <w:rPr>
                        <w:b/>
                      </w:rPr>
                    </w:pPr>
                    <w:r w:rsidRPr="001E7B11">
                      <w:rPr>
                        <w:b/>
                      </w:rPr>
                      <w:t>Bijlage</w:t>
                    </w:r>
                    <w:r>
                      <w:rPr>
                        <w:b/>
                      </w:rPr>
                      <w:t>(n)</w:t>
                    </w:r>
                  </w:p>
                  <w:p w14:paraId="36B243EB" w14:textId="77777777" w:rsidR="0012322E" w:rsidRDefault="000754D7" w:rsidP="0012322E">
                    <w:pPr>
                      <w:pStyle w:val="Afzendgegevens"/>
                    </w:pPr>
                    <w:r>
                      <w:t>-</w:t>
                    </w:r>
                  </w:p>
                  <w:p w14:paraId="6FE45540" w14:textId="77777777" w:rsidR="0012322E" w:rsidRPr="0012322E" w:rsidRDefault="0012322E" w:rsidP="0012322E">
                    <w:pPr>
                      <w:pStyle w:val="Afzendgegevens"/>
                    </w:pPr>
                  </w:p>
                  <w:p w14:paraId="25A77203" w14:textId="77777777" w:rsidR="00830438" w:rsidRPr="0051346F" w:rsidRDefault="000754D7" w:rsidP="00536636">
                    <w:pPr>
                      <w:pStyle w:val="Afzendgegevenskopjes"/>
                    </w:pPr>
                    <w:r>
                      <w:t>Uw</w:t>
                    </w:r>
                    <w:r w:rsidRPr="0051346F">
                      <w:t xml:space="preserve"> kenmerk</w:t>
                    </w:r>
                  </w:p>
                  <w:p w14:paraId="23CD9703" w14:textId="77777777" w:rsidR="00830438" w:rsidRDefault="000754D7" w:rsidP="00384D72">
                    <w:pPr>
                      <w:pStyle w:val="Afzendgegevens"/>
                    </w:pPr>
                    <w:r>
                      <w:t>2026Z07423</w:t>
                    </w:r>
                  </w:p>
                  <w:p w14:paraId="2127113A" w14:textId="77777777" w:rsidR="00830438" w:rsidRDefault="00830438" w:rsidP="00384D72">
                    <w:pPr>
                      <w:pStyle w:val="Afzendgegevens"/>
                    </w:pPr>
                  </w:p>
                  <w:p w14:paraId="72CCAE51" w14:textId="77777777" w:rsidR="0012322E" w:rsidRDefault="0012322E" w:rsidP="00384D72">
                    <w:pPr>
                      <w:pStyle w:val="Afzendgegevens"/>
                    </w:pPr>
                  </w:p>
                  <w:p w14:paraId="314847DF" w14:textId="77777777" w:rsidR="00830438" w:rsidRPr="00C45528" w:rsidRDefault="000754D7"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68854917">
    <w:abstractNumId w:val="9"/>
  </w:num>
  <w:num w:numId="2" w16cid:durableId="1797721472">
    <w:abstractNumId w:val="12"/>
  </w:num>
  <w:num w:numId="3" w16cid:durableId="1026490831">
    <w:abstractNumId w:val="7"/>
  </w:num>
  <w:num w:numId="4" w16cid:durableId="1386105492">
    <w:abstractNumId w:val="6"/>
  </w:num>
  <w:num w:numId="5" w16cid:durableId="134831916">
    <w:abstractNumId w:val="5"/>
  </w:num>
  <w:num w:numId="6" w16cid:durableId="145901688">
    <w:abstractNumId w:val="4"/>
  </w:num>
  <w:num w:numId="7" w16cid:durableId="78604858">
    <w:abstractNumId w:val="8"/>
  </w:num>
  <w:num w:numId="8" w16cid:durableId="33043579">
    <w:abstractNumId w:val="3"/>
  </w:num>
  <w:num w:numId="9" w16cid:durableId="907154691">
    <w:abstractNumId w:val="2"/>
  </w:num>
  <w:num w:numId="10" w16cid:durableId="641740074">
    <w:abstractNumId w:val="1"/>
  </w:num>
  <w:num w:numId="11" w16cid:durableId="342054222">
    <w:abstractNumId w:val="0"/>
  </w:num>
  <w:num w:numId="12" w16cid:durableId="2142378990">
    <w:abstractNumId w:val="13"/>
  </w:num>
  <w:num w:numId="13" w16cid:durableId="1348629539">
    <w:abstractNumId w:val="14"/>
  </w:num>
  <w:num w:numId="14" w16cid:durableId="490144656">
    <w:abstractNumId w:val="10"/>
  </w:num>
  <w:num w:numId="15" w16cid:durableId="1093932826">
    <w:abstractNumId w:val="15"/>
  </w:num>
  <w:num w:numId="16" w16cid:durableId="461004849">
    <w:abstractNumId w:val="15"/>
  </w:num>
  <w:num w:numId="17" w16cid:durableId="647825308">
    <w:abstractNumId w:val="15"/>
  </w:num>
  <w:num w:numId="18" w16cid:durableId="377436821">
    <w:abstractNumId w:val="11"/>
  </w:num>
  <w:num w:numId="19" w16cid:durableId="315689857">
    <w:abstractNumId w:val="11"/>
  </w:num>
  <w:num w:numId="20" w16cid:durableId="593320082">
    <w:abstractNumId w:val="11"/>
  </w:num>
  <w:num w:numId="21" w16cid:durableId="87822103">
    <w:abstractNumId w:val="12"/>
  </w:num>
  <w:num w:numId="22" w16cid:durableId="1866022679">
    <w:abstractNumId w:val="7"/>
  </w:num>
  <w:num w:numId="23" w16cid:durableId="123164522">
    <w:abstractNumId w:val="6"/>
  </w:num>
  <w:num w:numId="24" w16cid:durableId="268121102">
    <w:abstractNumId w:val="10"/>
  </w:num>
  <w:num w:numId="25" w16cid:durableId="1002467740">
    <w:abstractNumId w:val="12"/>
  </w:num>
  <w:num w:numId="26" w16cid:durableId="2025207808">
    <w:abstractNumId w:val="7"/>
  </w:num>
  <w:num w:numId="27" w16cid:durableId="687760849">
    <w:abstractNumId w:val="6"/>
  </w:num>
  <w:num w:numId="28" w16cid:durableId="1126241585">
    <w:abstractNumId w:val="16"/>
  </w:num>
  <w:num w:numId="29" w16cid:durableId="2046757920">
    <w:abstractNumId w:val="16"/>
  </w:num>
  <w:num w:numId="30" w16cid:durableId="1445881368">
    <w:abstractNumId w:val="16"/>
  </w:num>
  <w:num w:numId="31" w16cid:durableId="1301768743">
    <w:abstractNumId w:val="16"/>
  </w:num>
  <w:num w:numId="32" w16cid:durableId="777723163">
    <w:abstractNumId w:val="14"/>
  </w:num>
  <w:num w:numId="33" w16cid:durableId="486945678">
    <w:abstractNumId w:val="14"/>
  </w:num>
  <w:num w:numId="34" w16cid:durableId="517348859">
    <w:abstractNumId w:val="14"/>
  </w:num>
  <w:num w:numId="35" w16cid:durableId="1663268912">
    <w:abstractNumId w:val="11"/>
  </w:num>
  <w:num w:numId="36" w16cid:durableId="671220748">
    <w:abstractNumId w:val="11"/>
  </w:num>
  <w:num w:numId="37" w16cid:durableId="1686053883">
    <w:abstractNumId w:val="11"/>
  </w:num>
  <w:num w:numId="38" w16cid:durableId="203032097">
    <w:abstractNumId w:val="12"/>
  </w:num>
  <w:num w:numId="39" w16cid:durableId="474224262">
    <w:abstractNumId w:val="7"/>
  </w:num>
  <w:num w:numId="40" w16cid:durableId="920259109">
    <w:abstractNumId w:val="6"/>
  </w:num>
  <w:num w:numId="41" w16cid:durableId="152141465">
    <w:abstractNumId w:val="5"/>
  </w:num>
  <w:num w:numId="42" w16cid:durableId="1352682719">
    <w:abstractNumId w:val="4"/>
  </w:num>
  <w:num w:numId="43" w16cid:durableId="1656647975">
    <w:abstractNumId w:val="16"/>
  </w:num>
  <w:num w:numId="44" w16cid:durableId="824903164">
    <w:abstractNumId w:val="16"/>
  </w:num>
  <w:num w:numId="45" w16cid:durableId="259291962">
    <w:abstractNumId w:val="16"/>
  </w:num>
  <w:num w:numId="46" w16cid:durableId="976298154">
    <w:abstractNumId w:val="16"/>
  </w:num>
  <w:num w:numId="47" w16cid:durableId="181544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0D9D"/>
    <w:rsid w:val="00024097"/>
    <w:rsid w:val="00033F0D"/>
    <w:rsid w:val="000364BD"/>
    <w:rsid w:val="000429AB"/>
    <w:rsid w:val="00044264"/>
    <w:rsid w:val="00053407"/>
    <w:rsid w:val="00054C93"/>
    <w:rsid w:val="00072616"/>
    <w:rsid w:val="000754D7"/>
    <w:rsid w:val="00084E8C"/>
    <w:rsid w:val="000929C0"/>
    <w:rsid w:val="00093B1A"/>
    <w:rsid w:val="000A114B"/>
    <w:rsid w:val="000B186D"/>
    <w:rsid w:val="000C3852"/>
    <w:rsid w:val="000C5E29"/>
    <w:rsid w:val="000D6C1D"/>
    <w:rsid w:val="000E4C38"/>
    <w:rsid w:val="000F262C"/>
    <w:rsid w:val="000F4685"/>
    <w:rsid w:val="00106D6E"/>
    <w:rsid w:val="00111ABC"/>
    <w:rsid w:val="0012322E"/>
    <w:rsid w:val="00124696"/>
    <w:rsid w:val="00126768"/>
    <w:rsid w:val="00132B19"/>
    <w:rsid w:val="00142461"/>
    <w:rsid w:val="00144715"/>
    <w:rsid w:val="001456A9"/>
    <w:rsid w:val="00155234"/>
    <w:rsid w:val="00160FE0"/>
    <w:rsid w:val="0017019F"/>
    <w:rsid w:val="001751C3"/>
    <w:rsid w:val="00195B45"/>
    <w:rsid w:val="001B69D3"/>
    <w:rsid w:val="001C1B88"/>
    <w:rsid w:val="001D5CE1"/>
    <w:rsid w:val="001E4AA7"/>
    <w:rsid w:val="001E7B11"/>
    <w:rsid w:val="001F4FDF"/>
    <w:rsid w:val="002005AC"/>
    <w:rsid w:val="00207873"/>
    <w:rsid w:val="00213634"/>
    <w:rsid w:val="0022640B"/>
    <w:rsid w:val="002402CA"/>
    <w:rsid w:val="00261464"/>
    <w:rsid w:val="00262C86"/>
    <w:rsid w:val="0026437C"/>
    <w:rsid w:val="00275778"/>
    <w:rsid w:val="0027737A"/>
    <w:rsid w:val="00282965"/>
    <w:rsid w:val="00283FB4"/>
    <w:rsid w:val="002937FB"/>
    <w:rsid w:val="002A1EAA"/>
    <w:rsid w:val="002C1A5D"/>
    <w:rsid w:val="002C728A"/>
    <w:rsid w:val="002F03F9"/>
    <w:rsid w:val="00305A22"/>
    <w:rsid w:val="00323A44"/>
    <w:rsid w:val="003502AE"/>
    <w:rsid w:val="003808CB"/>
    <w:rsid w:val="00384D72"/>
    <w:rsid w:val="00394359"/>
    <w:rsid w:val="00394BD1"/>
    <w:rsid w:val="00395A73"/>
    <w:rsid w:val="003F281F"/>
    <w:rsid w:val="00404D3C"/>
    <w:rsid w:val="00423F87"/>
    <w:rsid w:val="00442544"/>
    <w:rsid w:val="004542AB"/>
    <w:rsid w:val="00472D0A"/>
    <w:rsid w:val="0047594C"/>
    <w:rsid w:val="0048542D"/>
    <w:rsid w:val="00494227"/>
    <w:rsid w:val="004B5A41"/>
    <w:rsid w:val="004C28CC"/>
    <w:rsid w:val="004D3EE4"/>
    <w:rsid w:val="004D506C"/>
    <w:rsid w:val="004D782C"/>
    <w:rsid w:val="004E2A1A"/>
    <w:rsid w:val="004E4E66"/>
    <w:rsid w:val="004F4498"/>
    <w:rsid w:val="005117BB"/>
    <w:rsid w:val="0051346F"/>
    <w:rsid w:val="00516263"/>
    <w:rsid w:val="00516695"/>
    <w:rsid w:val="005204A8"/>
    <w:rsid w:val="005212B5"/>
    <w:rsid w:val="005352CF"/>
    <w:rsid w:val="00536636"/>
    <w:rsid w:val="00547739"/>
    <w:rsid w:val="00547FE6"/>
    <w:rsid w:val="00581D53"/>
    <w:rsid w:val="00586002"/>
    <w:rsid w:val="005A668A"/>
    <w:rsid w:val="005C3518"/>
    <w:rsid w:val="005C55B1"/>
    <w:rsid w:val="005C61EB"/>
    <w:rsid w:val="00635330"/>
    <w:rsid w:val="0065343A"/>
    <w:rsid w:val="00662198"/>
    <w:rsid w:val="00670F32"/>
    <w:rsid w:val="0067640E"/>
    <w:rsid w:val="00682AC0"/>
    <w:rsid w:val="0068389F"/>
    <w:rsid w:val="006C0CC8"/>
    <w:rsid w:val="006D6512"/>
    <w:rsid w:val="006D7336"/>
    <w:rsid w:val="006E1A46"/>
    <w:rsid w:val="006F0218"/>
    <w:rsid w:val="006F0AEE"/>
    <w:rsid w:val="007275B8"/>
    <w:rsid w:val="00730703"/>
    <w:rsid w:val="007539FC"/>
    <w:rsid w:val="00754BBC"/>
    <w:rsid w:val="0075628C"/>
    <w:rsid w:val="00756CC5"/>
    <w:rsid w:val="007605B0"/>
    <w:rsid w:val="00776131"/>
    <w:rsid w:val="00790EB1"/>
    <w:rsid w:val="00793857"/>
    <w:rsid w:val="007A1329"/>
    <w:rsid w:val="007A5CB5"/>
    <w:rsid w:val="007A6B88"/>
    <w:rsid w:val="007B24EE"/>
    <w:rsid w:val="007B6116"/>
    <w:rsid w:val="007C0BC6"/>
    <w:rsid w:val="007C6FCF"/>
    <w:rsid w:val="007D6882"/>
    <w:rsid w:val="007E13A5"/>
    <w:rsid w:val="007E5B79"/>
    <w:rsid w:val="007F5AEE"/>
    <w:rsid w:val="007F63F2"/>
    <w:rsid w:val="00803C7D"/>
    <w:rsid w:val="00807D6B"/>
    <w:rsid w:val="00814714"/>
    <w:rsid w:val="00830438"/>
    <w:rsid w:val="008537C9"/>
    <w:rsid w:val="00861D19"/>
    <w:rsid w:val="008637B7"/>
    <w:rsid w:val="008729DD"/>
    <w:rsid w:val="008773FD"/>
    <w:rsid w:val="00881A5B"/>
    <w:rsid w:val="00891202"/>
    <w:rsid w:val="008D3BAB"/>
    <w:rsid w:val="009071A4"/>
    <w:rsid w:val="00907302"/>
    <w:rsid w:val="00920DD6"/>
    <w:rsid w:val="00927424"/>
    <w:rsid w:val="0093416E"/>
    <w:rsid w:val="00941608"/>
    <w:rsid w:val="00950955"/>
    <w:rsid w:val="009608D3"/>
    <w:rsid w:val="009615EB"/>
    <w:rsid w:val="00963E22"/>
    <w:rsid w:val="0096635E"/>
    <w:rsid w:val="0097481D"/>
    <w:rsid w:val="009932FB"/>
    <w:rsid w:val="009945B3"/>
    <w:rsid w:val="009B540F"/>
    <w:rsid w:val="009B61CE"/>
    <w:rsid w:val="009B7B79"/>
    <w:rsid w:val="009C17F9"/>
    <w:rsid w:val="009D469E"/>
    <w:rsid w:val="009E1CF0"/>
    <w:rsid w:val="009E49D6"/>
    <w:rsid w:val="009E59AE"/>
    <w:rsid w:val="00A0092D"/>
    <w:rsid w:val="00A11E19"/>
    <w:rsid w:val="00A420CE"/>
    <w:rsid w:val="00A46115"/>
    <w:rsid w:val="00A75101"/>
    <w:rsid w:val="00A75276"/>
    <w:rsid w:val="00A902DB"/>
    <w:rsid w:val="00A95AF0"/>
    <w:rsid w:val="00A97BB8"/>
    <w:rsid w:val="00AB0B6F"/>
    <w:rsid w:val="00AB33BE"/>
    <w:rsid w:val="00AB4A9A"/>
    <w:rsid w:val="00AB4AB7"/>
    <w:rsid w:val="00AB6116"/>
    <w:rsid w:val="00AC1B4F"/>
    <w:rsid w:val="00AC3430"/>
    <w:rsid w:val="00AE36BA"/>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C85"/>
    <w:rsid w:val="00BA2E03"/>
    <w:rsid w:val="00BA4151"/>
    <w:rsid w:val="00BC0C59"/>
    <w:rsid w:val="00BD76E0"/>
    <w:rsid w:val="00BE1ECC"/>
    <w:rsid w:val="00BE20D8"/>
    <w:rsid w:val="00BF0167"/>
    <w:rsid w:val="00BF0A88"/>
    <w:rsid w:val="00BF1E5F"/>
    <w:rsid w:val="00BF4D73"/>
    <w:rsid w:val="00C03573"/>
    <w:rsid w:val="00C04DE9"/>
    <w:rsid w:val="00C12266"/>
    <w:rsid w:val="00C21323"/>
    <w:rsid w:val="00C2219A"/>
    <w:rsid w:val="00C45528"/>
    <w:rsid w:val="00C638EB"/>
    <w:rsid w:val="00C70223"/>
    <w:rsid w:val="00C742D7"/>
    <w:rsid w:val="00C87B4D"/>
    <w:rsid w:val="00C9417E"/>
    <w:rsid w:val="00C94191"/>
    <w:rsid w:val="00CA481F"/>
    <w:rsid w:val="00CA76AB"/>
    <w:rsid w:val="00CB09AE"/>
    <w:rsid w:val="00CB2F3E"/>
    <w:rsid w:val="00CC1347"/>
    <w:rsid w:val="00CD04DD"/>
    <w:rsid w:val="00CD475A"/>
    <w:rsid w:val="00CF3C1B"/>
    <w:rsid w:val="00D057BA"/>
    <w:rsid w:val="00D10638"/>
    <w:rsid w:val="00D12650"/>
    <w:rsid w:val="00D376E1"/>
    <w:rsid w:val="00D40B11"/>
    <w:rsid w:val="00D60A43"/>
    <w:rsid w:val="00D744AD"/>
    <w:rsid w:val="00D77A4C"/>
    <w:rsid w:val="00D81FF9"/>
    <w:rsid w:val="00D87408"/>
    <w:rsid w:val="00D87848"/>
    <w:rsid w:val="00D91799"/>
    <w:rsid w:val="00D97A0B"/>
    <w:rsid w:val="00DB211D"/>
    <w:rsid w:val="00DC7090"/>
    <w:rsid w:val="00DD127F"/>
    <w:rsid w:val="00DD536E"/>
    <w:rsid w:val="00DE3C6C"/>
    <w:rsid w:val="00E00E6C"/>
    <w:rsid w:val="00E3247D"/>
    <w:rsid w:val="00E46900"/>
    <w:rsid w:val="00E57FE4"/>
    <w:rsid w:val="00E736D3"/>
    <w:rsid w:val="00EB0710"/>
    <w:rsid w:val="00EB11C1"/>
    <w:rsid w:val="00EB2F0F"/>
    <w:rsid w:val="00EB49A6"/>
    <w:rsid w:val="00EE6EBB"/>
    <w:rsid w:val="00F01F8C"/>
    <w:rsid w:val="00F10705"/>
    <w:rsid w:val="00F15E23"/>
    <w:rsid w:val="00F306B5"/>
    <w:rsid w:val="00F3128D"/>
    <w:rsid w:val="00F32278"/>
    <w:rsid w:val="00F35583"/>
    <w:rsid w:val="00F36B68"/>
    <w:rsid w:val="00F42B72"/>
    <w:rsid w:val="00F46DEC"/>
    <w:rsid w:val="00F71053"/>
    <w:rsid w:val="00F86048"/>
    <w:rsid w:val="00F96B86"/>
    <w:rsid w:val="00FB3314"/>
    <w:rsid w:val="00FD01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6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Revisie">
    <w:name w:val="Revision"/>
    <w:hidden/>
    <w:uiPriority w:val="99"/>
    <w:semiHidden/>
    <w:rsid w:val="009B540F"/>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815</ap:Words>
  <ap:Characters>4388</ap:Characters>
  <ap:DocSecurity>0</ap:DocSecurity>
  <ap:Lines>36</ap:Lines>
  <ap:Paragraphs>10</ap:Paragraphs>
  <ap:ScaleCrop>false</ap:ScaleCrop>
  <ap:LinksUpToDate>false</ap:LinksUpToDate>
  <ap:CharactersWithSpaces>5193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2026-05-26T14:19:00.0000000Z</dcterms:created>
  <dcterms:modified xsi:type="dcterms:W3CDTF">2026-05-26T14:19:00.0000000Z</dcterms:modified>
  <dc:description>------------------------</dc:description>
  <dc:subject/>
  <dc:title/>
  <keywords/>
  <version/>
  <category/>
</coreProperties>
</file>