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2026Z10866</w:t>
        <w:br/>
      </w:r>
      <w:proofErr w:type="spellEnd"/>
    </w:p>
    <w:p>
      <w:pPr>
        <w:pStyle w:val="Normal"/>
        <w:rPr>
          <w:b w:val="1"/>
          <w:bCs w:val="1"/>
        </w:rPr>
      </w:pPr>
      <w:r w:rsidR="250AE766">
        <w:rPr>
          <w:b w:val="0"/>
          <w:bCs w:val="0"/>
        </w:rPr>
        <w:t>(ingezonden 26 mei 2026)</w:t>
        <w:br/>
      </w:r>
    </w:p>
    <w:p>
      <w:r>
        <w:t xml:space="preserve">Vragen van het lid Schilder (Groep Markuszower) aan de staatssecretaris van Justitie en Veiligheid over de evacuatie van gedetineerden uit PI Vught</w:t>
      </w:r>
      <w:r>
        <w:br/>
      </w:r>
    </w:p>
    <w:p>
      <w:pPr>
        <w:pStyle w:val="ListParagraph"/>
        <w:numPr>
          <w:ilvl w:val="0"/>
          <w:numId w:val="100508470"/>
        </w:numPr>
        <w:ind w:left="360"/>
      </w:pPr>
      <w:r>
        <w:t xml:space="preserve">Heeft u kennisgenomen van berichtgeving dat na de brand in de Penitentiaire Inrichting (PI) Vught in korte tijd voor 162 gedetineerden elders plek is gevonden? 1)</w:t>
      </w:r>
      <w:r>
        <w:br/>
      </w:r>
    </w:p>
    <w:p>
      <w:pPr>
        <w:pStyle w:val="ListParagraph"/>
        <w:numPr>
          <w:ilvl w:val="0"/>
          <w:numId w:val="100508470"/>
        </w:numPr>
        <w:ind w:left="360"/>
      </w:pPr>
      <w:r>
        <w:t xml:space="preserve">Hoe verklaart u dat binnen zeer korte tijd voor tientallen gedetineerden elders capaciteit beschikbaar bleek, terwijl al langere tijd wordt gewezen op een ernstig tekort aan celcapaciteit?</w:t>
      </w:r>
      <w:r>
        <w:br/>
      </w:r>
    </w:p>
    <w:p>
      <w:pPr>
        <w:pStyle w:val="ListParagraph"/>
        <w:numPr>
          <w:ilvl w:val="0"/>
          <w:numId w:val="100508470"/>
        </w:numPr>
        <w:ind w:left="360"/>
      </w:pPr>
      <w:r>
        <w:t xml:space="preserve">Betekent dit dat er feitelijk meer beschikbare capaciteit binnen het gevangeniswezen aanwezig is dan eerder werd aangenomen? Zo nee, waarom niet?</w:t>
      </w:r>
      <w:r>
        <w:br/>
      </w:r>
    </w:p>
    <w:p>
      <w:pPr>
        <w:pStyle w:val="ListParagraph"/>
        <w:numPr>
          <w:ilvl w:val="0"/>
          <w:numId w:val="100508470"/>
        </w:numPr>
        <w:ind w:left="360"/>
      </w:pPr>
      <w:r>
        <w:t xml:space="preserve">Deelt u de opvatting dat het onbegrijpelijk zou zijn wanneer enerzijds wordt gesproken over cellentekorten, terwijl anderzijds in crisissituaties kennelijk in korte tijd aanzienlijke capaciteit beschikbaar blijkt? Zo nee, waarom niet?</w:t>
      </w:r>
      <w:r>
        <w:br/>
      </w:r>
    </w:p>
    <w:p>
      <w:pPr>
        <w:pStyle w:val="ListParagraph"/>
        <w:numPr>
          <w:ilvl w:val="0"/>
          <w:numId w:val="100508470"/>
        </w:numPr>
        <w:ind w:left="360"/>
      </w:pPr>
      <w:r>
        <w:t xml:space="preserve">Kunt u aangeven waar deze 162 gedetineerden precies zijn ondergebracht en op basis waarvan daar ruimte beschikbaar was?</w:t>
      </w:r>
      <w:r>
        <w:br/>
      </w:r>
    </w:p>
    <w:p>
      <w:pPr>
        <w:pStyle w:val="ListParagraph"/>
        <w:numPr>
          <w:ilvl w:val="0"/>
          <w:numId w:val="100508470"/>
        </w:numPr>
        <w:ind w:left="360"/>
      </w:pPr>
      <w:r>
        <w:t xml:space="preserve">Hoe is bij de overplaatsing van de 162 gedetineerden gewaarborgd dat hoogrisicogedetineerden of gedetineerden uit criminele netwerken niet in contact komen met personen met wie zij om veiligheidsredenen juist gescheiden dienen te blijven?</w:t>
      </w:r>
      <w:r>
        <w:br/>
      </w:r>
    </w:p>
    <w:p>
      <w:pPr>
        <w:pStyle w:val="ListParagraph"/>
        <w:numPr>
          <w:ilvl w:val="0"/>
          <w:numId w:val="100508470"/>
        </w:numPr>
        <w:ind w:left="360"/>
      </w:pPr>
      <w:r>
        <w:t xml:space="preserve">Wat is de stand van zaken van de uitvoering van de motie-Schilder over het hanteren van meerpersoonscellen als norm waar dit veilig en verantwoord kan (Kamerstuk 36800-VI, nr. 127)?</w:t>
      </w:r>
      <w:r>
        <w:br/>
      </w:r>
    </w:p>
    <w:p>
      <w:pPr>
        <w:pStyle w:val="ListParagraph"/>
        <w:numPr>
          <w:ilvl w:val="0"/>
          <w:numId w:val="100508470"/>
        </w:numPr>
        <w:ind w:left="360"/>
      </w:pPr>
      <w:r>
        <w:t xml:space="preserve">Hoeveel extra celplaatsen zouden op korte termijn kunnen worden gerealiseerd indien meerpersoonscellen breder worden toegepast?</w:t>
      </w:r>
      <w:r>
        <w:br/>
      </w:r>
    </w:p>
    <w:p>
      <w:r>
        <w:t xml:space="preserve">1) De Telegraaf, 24 mei 2026, Ruim 162 gevangenen geëvacueerd na brand in PI Vught: ’Er is door iedereen kneiterhard gewerkt’ (https://www.telegraaf.nl/binnenland/ruim-162-gevangenen-geevacueerd-na-brand-in-pi-vught-er-is-door-iedereen-kneiterhard-gewerkt/153014019.html?utm_medium=referral&amp;utm_medium=referral&amp;utm_campaign=share&amp;utm_campaign=share).</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82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8280">
    <w:abstractNumId w:val="1005082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