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2026Z10727</w:t>
        <w:br/>
      </w:r>
      <w:proofErr w:type="spellEnd"/>
    </w:p>
    <w:p>
      <w:pPr>
        <w:pStyle w:val="Normal"/>
        <w:rPr>
          <w:b w:val="1"/>
          <w:bCs w:val="1"/>
        </w:rPr>
      </w:pPr>
      <w:r w:rsidR="250AE766">
        <w:rPr>
          <w:b w:val="0"/>
          <w:bCs w:val="0"/>
        </w:rPr>
        <w:t>(ingezonden 22 mei 2026)</w:t>
        <w:br/>
      </w:r>
    </w:p>
    <w:p>
      <w:r>
        <w:t xml:space="preserve">Vragen van het lid Mohandis (GroenLinks-PvdA) aan de minister van Langdurige Zorg, Jeugd en Sport over het Sportakkoord 2 en het rapport van de evaluatie Sportakkoord.</w:t>
      </w:r>
      <w:r>
        <w:br/>
      </w:r>
    </w:p>
    <w:p>
      <w:r>
        <w:t xml:space="preserve"/>
      </w:r>
      <w:r>
        <w:rPr>
          <w:b w:val="1"/>
          <w:bCs w:val="1"/>
        </w:rPr>
        <w:t xml:space="preserve">Vraag 1</w:t>
      </w:r>
      <w:r>
        <w:rPr/>
        <w:t xml:space="preserve"/>
      </w:r>
      <w:r>
        <w:br/>
      </w:r>
    </w:p>
    <w:p>
      <w:r>
        <w:t xml:space="preserve">Wat is uw reactie op de evaluatie van het Sportakkoord? 1)</w:t>
      </w:r>
      <w:r>
        <w:br/>
      </w:r>
    </w:p>
    <w:p>
      <w:r>
        <w:t xml:space="preserve"/>
      </w:r>
      <w:r>
        <w:rPr>
          <w:b w:val="1"/>
          <w:bCs w:val="1"/>
        </w:rPr>
        <w:t xml:space="preserve">Vraag 2</w:t>
      </w:r>
      <w:r>
        <w:rPr/>
        <w:t xml:space="preserve"/>
      </w:r>
      <w:r>
        <w:br/>
      </w:r>
    </w:p>
    <w:p>
      <w:r>
        <w:t xml:space="preserve">Kan worden toegelicht hoeveel meer mensen zijn gaan sporten of bewegen als gevolg van het Sportakkoord?</w:t>
      </w:r>
      <w:r>
        <w:br/>
      </w:r>
    </w:p>
    <w:p>
      <w:r>
        <w:t xml:space="preserve"/>
      </w:r>
      <w:r>
        <w:rPr>
          <w:b w:val="1"/>
          <w:bCs w:val="1"/>
        </w:rPr>
        <w:t xml:space="preserve">Vraag 3</w:t>
      </w:r>
      <w:r>
        <w:rPr/>
        <w:t xml:space="preserve"/>
      </w:r>
      <w:r>
        <w:br/>
      </w:r>
    </w:p>
    <w:p>
      <w:r>
        <w:t xml:space="preserve">Kan nader worden toegelicht wat ‘landelijk is een strategisch kader voor topsport tot stand gebracht’ concreet betekent voor de topsport?</w:t>
      </w:r>
      <w:r>
        <w:br/>
      </w:r>
    </w:p>
    <w:p>
      <w:r>
        <w:t xml:space="preserve"/>
      </w:r>
      <w:r>
        <w:rPr>
          <w:b w:val="1"/>
          <w:bCs w:val="1"/>
        </w:rPr>
        <w:t xml:space="preserve">Vraag 4</w:t>
      </w:r>
      <w:r>
        <w:rPr/>
        <w:t xml:space="preserve"/>
      </w:r>
      <w:r>
        <w:br/>
      </w:r>
    </w:p>
    <w:p>
      <w:r>
        <w:t xml:space="preserve">Zijn topsporters tevredener, behalen ze betere prestaties of is hun positieve maatschappelijke impact toegenomen als gevolg van het Sportakkoord?</w:t>
      </w:r>
      <w:r>
        <w:br/>
      </w:r>
    </w:p>
    <w:p>
      <w:r>
        <w:t xml:space="preserve"/>
      </w:r>
      <w:r>
        <w:rPr>
          <w:b w:val="1"/>
          <w:bCs w:val="1"/>
        </w:rPr>
        <w:t xml:space="preserve">Vraag</w:t>
      </w:r>
      <w:r>
        <w:rPr/>
        <w:t xml:space="preserve"> </w:t>
      </w:r>
      <w:r>
        <w:rPr>
          <w:b w:val="1"/>
          <w:bCs w:val="1"/>
        </w:rPr>
        <w:t xml:space="preserve">5</w:t>
      </w:r>
      <w:r>
        <w:rPr/>
        <w:t xml:space="preserve"/>
      </w:r>
      <w:r>
        <w:br/>
      </w:r>
    </w:p>
    <w:p>
      <w:r>
        <w:t xml:space="preserve">Kan nader worden toegelicht wat het concreet betekent dat ‘De ambitie om de governance van top- en breedtesport samen te brengen is deels waargemaakt; de fysieke samenvoeging van coördinatieteams is niet doorgezet, maar er vindt wel samenwerking op specifieke thema’s plaats’?</w:t>
      </w:r>
      <w:r>
        <w:br/>
      </w:r>
    </w:p>
    <w:p>
      <w:r>
        <w:t xml:space="preserve"/>
      </w:r>
      <w:r>
        <w:rPr>
          <w:b w:val="1"/>
          <w:bCs w:val="1"/>
        </w:rPr>
        <w:t xml:space="preserve">Vraag 6</w:t>
      </w:r>
      <w:r>
        <w:rPr/>
        <w:t xml:space="preserve"/>
      </w:r>
      <w:r>
        <w:br/>
      </w:r>
    </w:p>
    <w:p>
      <w:r>
        <w:t xml:space="preserve">Wat zijn de consequenties van de ‘verbeterde samenwerking’ tussen gemeentes en sportverenigingen? Hoe vertaalt deze verbetering zich concreet?</w:t>
      </w:r>
      <w:r>
        <w:br/>
      </w:r>
    </w:p>
    <w:p>
      <w:r>
        <w:t xml:space="preserve"/>
      </w:r>
      <w:r>
        <w:rPr>
          <w:b w:val="1"/>
          <w:bCs w:val="1"/>
        </w:rPr>
        <w:t xml:space="preserve">Vraag 7 </w:t>
      </w:r>
      <w:r>
        <w:rPr/>
        <w:t xml:space="preserve"/>
      </w:r>
      <w:r>
        <w:br/>
      </w:r>
    </w:p>
    <w:p>
      <w:r>
        <w:t xml:space="preserve">Wat zijn de concrete consequenties voor het sportaanbod als de breedtesport niet gebord wordt omdat de sportakkoordmiddelen wegvallen, zoals gesteld in de evaluatie?</w:t>
      </w:r>
      <w:r>
        <w:br/>
      </w:r>
    </w:p>
    <w:p>
      <w:r>
        <w:t xml:space="preserve"/>
      </w:r>
      <w:r>
        <w:rPr>
          <w:b w:val="1"/>
          <w:bCs w:val="1"/>
        </w:rPr>
        <w:t xml:space="preserve">Vraag  8 </w:t>
      </w:r>
      <w:r>
        <w:rPr/>
        <w:t xml:space="preserve"/>
      </w:r>
      <w:r>
        <w:br/>
      </w:r>
    </w:p>
    <w:p>
      <w:r>
        <w:t xml:space="preserve">Welke resultaten verdwijnen precies door het gebrek aan structurele financiering, zoals beschreven op pagina 5?</w:t>
      </w:r>
      <w:r>
        <w:br/>
      </w:r>
    </w:p>
    <w:p>
      <w:r>
        <w:t xml:space="preserve"/>
      </w:r>
      <w:r>
        <w:rPr>
          <w:b w:val="1"/>
          <w:bCs w:val="1"/>
        </w:rPr>
        <w:t xml:space="preserve">Vraag 9</w:t>
      </w:r>
      <w:r>
        <w:rPr/>
        <w:t xml:space="preserve"/>
      </w:r>
      <w:r>
        <w:br/>
      </w:r>
    </w:p>
    <w:p>
      <w:r>
        <w:t xml:space="preserve">Hoe doelmatig en doeltreffend was het besteedde geld aan het Sportakkoord, uitgedrukt in toename in sporten en bewegen?</w:t>
      </w:r>
      <w:r>
        <w:br/>
      </w:r>
    </w:p>
    <w:p>
      <w:r>
        <w:t xml:space="preserve"/>
      </w:r>
      <w:r>
        <w:rPr>
          <w:b w:val="1"/>
          <w:bCs w:val="1"/>
        </w:rPr>
        <w:t xml:space="preserve">Vraag 10</w:t>
      </w:r>
      <w:r>
        <w:rPr/>
        <w:t xml:space="preserve"/>
      </w:r>
      <w:r>
        <w:br/>
      </w:r>
    </w:p>
    <w:p>
      <w:r>
        <w:t xml:space="preserve">In hoeverre bent u van mening dat het effectief en doelmatig is om middelen niet gewoon lokaal in te zetten, maar aan adviseurs lokale sport, wanneer adviseurs aangeven dat toegang tot lokale en regionale netwerken lastig is?</w:t>
      </w:r>
      <w:r>
        <w:br/>
      </w:r>
    </w:p>
    <w:p>
      <w:r>
        <w:t xml:space="preserve"/>
      </w:r>
      <w:r>
        <w:rPr>
          <w:b w:val="1"/>
          <w:bCs w:val="1"/>
        </w:rPr>
        <w:t xml:space="preserve">Vraag 11</w:t>
      </w:r>
      <w:r>
        <w:rPr/>
        <w:t xml:space="preserve"/>
      </w:r>
      <w:r>
        <w:br/>
      </w:r>
    </w:p>
    <w:p>
      <w:r>
        <w:t xml:space="preserve">Wat heeft de gemiddelde sportclub aan administratieve ontlasting gehad als gevolg van het Sportakkoord? Was dit doeltreffend en doelmatig?</w:t>
      </w:r>
      <w:r>
        <w:br/>
      </w:r>
    </w:p>
    <w:p>
      <w:r>
        <w:t xml:space="preserve"/>
      </w:r>
      <w:r>
        <w:rPr>
          <w:b w:val="1"/>
          <w:bCs w:val="1"/>
        </w:rPr>
        <w:t xml:space="preserve">Vraag 12</w:t>
      </w:r>
      <w:r>
        <w:rPr/>
        <w:t xml:space="preserve"/>
      </w:r>
      <w:r>
        <w:br/>
      </w:r>
    </w:p>
    <w:p>
      <w:r>
        <w:t xml:space="preserve">Zijn gemeentes tevreden met het Sportakkoord? Of zijn er ook gemeentes die alternatieven aandragen?</w:t>
      </w:r>
      <w:r>
        <w:br/>
      </w:r>
    </w:p>
    <w:p>
      <w:r>
        <w:t xml:space="preserve"/>
      </w:r>
      <w:r>
        <w:rPr>
          <w:b w:val="1"/>
          <w:bCs w:val="1"/>
        </w:rPr>
        <w:t xml:space="preserve">Vraag 13</w:t>
      </w:r>
      <w:r>
        <w:rPr/>
        <w:t xml:space="preserve"/>
      </w:r>
      <w:r>
        <w:br/>
      </w:r>
    </w:p>
    <w:p>
      <w:r>
        <w:t xml:space="preserve">Zijn sportverenigingen tevreden met het Sportakkoord - zij moeten immers de doelen waarmaken? Of zijn er ook sportverenigingen die de alternatieven aandragen?</w:t>
      </w:r>
      <w:r>
        <w:br/>
      </w:r>
    </w:p>
    <w:p>
      <w:r>
        <w:t xml:space="preserve"/>
      </w:r>
      <w:r>
        <w:rPr>
          <w:b w:val="1"/>
          <w:bCs w:val="1"/>
        </w:rPr>
        <w:t xml:space="preserve">Vraag 14 </w:t>
      </w:r>
      <w:r>
        <w:rPr/>
        <w:t xml:space="preserve"/>
      </w:r>
      <w:r>
        <w:br/>
      </w:r>
    </w:p>
    <w:p>
      <w:r>
        <w:t xml:space="preserve">Waarom is er geen enquête gehouden onder sportverenigingen over hoe de middelen zo goed mogelijk verdeeld kunnen worden?</w:t>
      </w:r>
      <w:r>
        <w:br/>
      </w:r>
    </w:p>
    <w:p>
      <w:r>
        <w:t xml:space="preserve"> </w:t>
      </w:r>
      <w:r>
        <w:rPr>
          <w:b w:val="1"/>
          <w:bCs w:val="1"/>
        </w:rPr>
        <w:t xml:space="preserve">Vraag 15 </w:t>
      </w:r>
      <w:r>
        <w:rPr/>
        <w:t xml:space="preserve"/>
      </w:r>
      <w:r>
        <w:br/>
      </w:r>
    </w:p>
    <w:p>
      <w:r>
        <w:t xml:space="preserve">Zijn sporters tevreden met het Sportakkoord?</w:t>
      </w:r>
      <w:r>
        <w:br/>
      </w:r>
    </w:p>
    <w:p>
      <w:r>
        <w:t xml:space="preserve"/>
      </w:r>
      <w:r>
        <w:rPr>
          <w:b w:val="1"/>
          <w:bCs w:val="1"/>
        </w:rPr>
        <w:t xml:space="preserve">Vraag 16</w:t>
      </w:r>
      <w:r>
        <w:rPr/>
        <w:t xml:space="preserve"/>
      </w:r>
      <w:r>
        <w:br/>
      </w:r>
    </w:p>
    <w:p>
      <w:r>
        <w:t xml:space="preserve">Kan worden toegelicht wat er wordt bedoeld met een betere samenwerking tussen breedtesport en topsport? Kunt u dit toelichten aan de hand van drie illustratieve voorbeelden?</w:t>
      </w:r>
      <w:r>
        <w:br/>
      </w:r>
    </w:p>
    <w:p>
      <w:r>
        <w:t xml:space="preserve"/>
      </w:r>
      <w:r>
        <w:rPr>
          <w:b w:val="1"/>
          <w:bCs w:val="1"/>
        </w:rPr>
        <w:t xml:space="preserve">Vraag 17 </w:t>
      </w:r>
      <w:r>
        <w:rPr/>
        <w:t xml:space="preserve"/>
      </w:r>
      <w:r>
        <w:br/>
      </w:r>
    </w:p>
    <w:p>
      <w:r>
        <w:t xml:space="preserve">Wat betekent het volgende citaat concreet ‘Op basis van landelijke interviews en de casestudies concluderen we dat de sportinfrastructuur in Nederland de afgelopen jaren op verschillende vlakken merkbaar versterking heeft gekregen, maar de mate van robuustheid verschilt sterk tussen gemeenten’?</w:t>
      </w:r>
      <w:r>
        <w:br/>
      </w:r>
    </w:p>
    <w:p>
      <w:r>
        <w:t xml:space="preserve"/>
      </w:r>
      <w:r>
        <w:rPr>
          <w:b w:val="1"/>
          <w:bCs w:val="1"/>
        </w:rPr>
        <w:t xml:space="preserve">Vraag 18 </w:t>
      </w:r>
      <w:r>
        <w:rPr/>
        <w:t xml:space="preserve"/>
      </w:r>
      <w:r>
        <w:br/>
      </w:r>
    </w:p>
    <w:p>
      <w:r>
        <w:t xml:space="preserve">Zijn sportverenigingen tevreden over het ondersteuningsaanbod voor sportaanbieders, die duidelijk zijn toegenomen?</w:t>
      </w:r>
      <w:r>
        <w:br/>
      </w:r>
    </w:p>
    <w:p>
      <w:r>
        <w:t xml:space="preserve"/>
      </w:r>
      <w:r>
        <w:rPr>
          <w:b w:val="1"/>
          <w:bCs w:val="1"/>
        </w:rPr>
        <w:t xml:space="preserve">Vraag 19</w:t>
      </w:r>
      <w:r>
        <w:rPr/>
        <w:t xml:space="preserve"/>
      </w:r>
      <w:r>
        <w:br/>
      </w:r>
    </w:p>
    <w:p>
      <w:r>
        <w:t xml:space="preserve">Kunt u deze vragen beantwoorden voor het Commissiedebat Sportbeleid d.d. 30 juni 2026?</w:t>
      </w:r>
      <w:r>
        <w:br/>
      </w:r>
    </w:p>
    <w:p>
      <w:r>
        <w:t xml:space="preserve"> </w:t>
      </w:r>
      <w:r>
        <w:br/>
      </w:r>
    </w:p>
    <w:p>
      <w:r>
        <w:t xml:space="preserve">1) Kamerstuk 30234, nr. 439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