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3008" w:rsidRDefault="004D103F" w14:paraId="10A1F4F3" w14:textId="5581B06A">
      <w:r>
        <w:t>Hierbij zend ik uw Kamer</w:t>
      </w:r>
      <w:r w:rsidR="00A65FDA">
        <w:t xml:space="preserve"> </w:t>
      </w:r>
      <w:r w:rsidR="0071580A">
        <w:t xml:space="preserve">ter informatie </w:t>
      </w:r>
      <w:r>
        <w:t>het non-paper van de Benelux-landen over het voorstel van de Europese Commissie voor een Verordening betreffende het vennootschapsrechtelijk kader van de 28</w:t>
      </w:r>
      <w:r w:rsidRPr="004D103F">
        <w:rPr>
          <w:vertAlign w:val="superscript"/>
        </w:rPr>
        <w:t>e</w:t>
      </w:r>
      <w:r>
        <w:t xml:space="preserve"> regeling – “EU Inc</w:t>
      </w:r>
      <w:r w:rsidR="008F5409">
        <w:t>.” (hierna: het voorstel)</w:t>
      </w:r>
      <w:r>
        <w:t>. Nederland zal dit non-paper samen met België en Luxemburg aanbieden aan de andere lidstaten</w:t>
      </w:r>
      <w:r w:rsidR="008F5409">
        <w:t xml:space="preserve"> in het kader van de onderhandelingen over het voorstel.</w:t>
      </w:r>
    </w:p>
    <w:p w:rsidR="004D103F" w:rsidRDefault="004D103F" w14:paraId="1B212AB5" w14:textId="77777777"/>
    <w:p w:rsidR="004D103F" w:rsidP="00A65FDA" w:rsidRDefault="004D103F" w14:paraId="00A36D58" w14:textId="352A26FF">
      <w:r>
        <w:t>Het non-paper is in lijn met de Nederlandse positie zoals uiteengezet in het BNC-fiche</w:t>
      </w:r>
      <w:r w:rsidR="008F5409">
        <w:t xml:space="preserve"> over het voorstel</w:t>
      </w:r>
      <w:r>
        <w:t>, dat op 24 april jl. aan uw Kamer is verzonden.</w:t>
      </w:r>
      <w:r w:rsidR="00A65FDA">
        <w:rPr>
          <w:rStyle w:val="Voetnootmarkering"/>
        </w:rPr>
        <w:footnoteReference w:id="1"/>
      </w:r>
      <w:r>
        <w:t xml:space="preserve"> </w:t>
      </w:r>
      <w:r w:rsidR="00A65FDA">
        <w:t>De Benelux-landen</w:t>
      </w:r>
      <w:r>
        <w:t xml:space="preserve"> </w:t>
      </w:r>
      <w:r w:rsidR="0071580A">
        <w:t xml:space="preserve">spreken hierin hun steun uit voor </w:t>
      </w:r>
      <w:r w:rsidRPr="004D103F">
        <w:t xml:space="preserve">de versterking van het concurrentievermogen van de </w:t>
      </w:r>
      <w:r w:rsidR="008932A3">
        <w:t>Europese Unie</w:t>
      </w:r>
      <w:r w:rsidRPr="004D103F">
        <w:t xml:space="preserve"> en de interne markt</w:t>
      </w:r>
      <w:r w:rsidR="0071580A">
        <w:t>. Ook spreekt het non-paper de verwachting uit</w:t>
      </w:r>
      <w:r>
        <w:t xml:space="preserve"> </w:t>
      </w:r>
      <w:r w:rsidRPr="004D103F">
        <w:t>dat het voorstel daarbij een betekenisvolle stap kan zijn.</w:t>
      </w:r>
      <w:r>
        <w:t xml:space="preserve"> </w:t>
      </w:r>
      <w:r w:rsidR="00A65FDA">
        <w:t>Tegelijkertijd wordt door de Benelux-landen geconstateerd dat aanvullende waarborgen nodig zijn om fraude, witwassen en misbruik door een EU Inc. te voorkomen. Ook wordt benadrukt dat bij gebruik van een EU Inc. nationale werknemersrechten gewaarborgd moeten blijven. Verder wordt aangegeven dat het voorstel nog ambitieuzer had kunnen zijn, door bijvoorbeeld te voorzien in meer harmonisatie op het gebied van het ondernemingsrecht. De oproep tot een meer ambitieuze inzet sluit aan op het coalitieakkoord waarin staat dat het kabinet inzet op verdere harmonisatie van het vennootschapsrecht in Europees verband.</w:t>
      </w:r>
    </w:p>
    <w:p w:rsidR="00A65FDA" w:rsidP="00A65FDA" w:rsidRDefault="00A65FDA" w14:paraId="4D0B6EBD" w14:textId="77777777"/>
    <w:p w:rsidR="001C588C" w:rsidRDefault="00A65FDA" w14:paraId="741EFA0A" w14:textId="77777777">
      <w:r>
        <w:t xml:space="preserve">In het BNC-fiche is aangegeven dat gekeken kan worden naar de mogelijkheden die de landen van de Benelux hebben om een voortrekkersrol te vervullen bij verdere harmonisatie van het vennootschapsrecht. </w:t>
      </w:r>
    </w:p>
    <w:p w:rsidR="001C588C" w:rsidRDefault="001C588C" w14:paraId="22866591" w14:textId="77777777"/>
    <w:p w:rsidR="00333008" w:rsidRDefault="00A65FDA" w14:paraId="031BE234" w14:textId="18F329A5">
      <w:r>
        <w:t xml:space="preserve">Dit </w:t>
      </w:r>
      <w:r w:rsidR="008F5409">
        <w:t xml:space="preserve">sluit </w:t>
      </w:r>
      <w:r>
        <w:t xml:space="preserve">tevens </w:t>
      </w:r>
      <w:r w:rsidR="008F5409">
        <w:t xml:space="preserve">aan op </w:t>
      </w:r>
      <w:r>
        <w:t>de</w:t>
      </w:r>
      <w:r w:rsidR="0071580A">
        <w:t xml:space="preserve"> door uw Kamer</w:t>
      </w:r>
      <w:r>
        <w:t xml:space="preserve"> aangenomen motie Lanschot/Dassen</w:t>
      </w:r>
      <w:r>
        <w:rPr>
          <w:rStyle w:val="Voetnootmarkering"/>
        </w:rPr>
        <w:footnoteReference w:id="2"/>
      </w:r>
      <w:r>
        <w:t xml:space="preserve"> van januari jl. die opriep tot het betrekken van de Benelux om daadwerkelijk richtinggevend te worden v</w:t>
      </w:r>
      <w:r w:rsidRPr="003713C1">
        <w:t xml:space="preserve">oor verdere </w:t>
      </w:r>
      <w:r>
        <w:t>o</w:t>
      </w:r>
      <w:r w:rsidRPr="003713C1">
        <w:t>ndernemingsrechtinitiatieven binnen het 28ste regime op Europees</w:t>
      </w:r>
      <w:r>
        <w:t xml:space="preserve"> </w:t>
      </w:r>
      <w:r w:rsidRPr="003713C1">
        <w:t>niveau</w:t>
      </w:r>
    </w:p>
    <w:p w:rsidR="00333008" w:rsidRDefault="00333008" w14:paraId="5FC1A0C2" w14:textId="77777777">
      <w:pPr>
        <w:pStyle w:val="WitregelW1bodytekst"/>
      </w:pPr>
    </w:p>
    <w:p w:rsidR="008F5409" w:rsidP="008F5409" w:rsidRDefault="00E37433" w14:paraId="2B20BE96" w14:textId="0A6660A8">
      <w:r>
        <w:t>De Staatssecretaris van Justitie en Veiligheid,</w:t>
      </w:r>
    </w:p>
    <w:p w:rsidR="00E37433" w:rsidP="008F5409" w:rsidRDefault="00E37433" w14:paraId="79A5A764" w14:textId="77777777"/>
    <w:p w:rsidR="00E37433" w:rsidP="008F5409" w:rsidRDefault="00E37433" w14:paraId="031D6905" w14:textId="77777777"/>
    <w:p w:rsidR="00E37433" w:rsidP="008F5409" w:rsidRDefault="00E37433" w14:paraId="6EC5DA1D" w14:textId="77777777"/>
    <w:p w:rsidR="00E37433" w:rsidP="008F5409" w:rsidRDefault="00E37433" w14:paraId="35C0995E" w14:textId="77777777"/>
    <w:p w:rsidRPr="008F5409" w:rsidR="008F5409" w:rsidP="00E37433" w:rsidRDefault="00E37433" w14:paraId="62FA52FA" w14:textId="7C331727">
      <w:r>
        <w:t>Claudia van Bruggen</w:t>
      </w:r>
    </w:p>
    <w:sectPr w:rsidRPr="008F5409" w:rsidR="008F5409">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92D8E" w14:textId="77777777" w:rsidR="00374E15" w:rsidRDefault="00374E15">
      <w:pPr>
        <w:spacing w:line="240" w:lineRule="auto"/>
      </w:pPr>
      <w:r>
        <w:separator/>
      </w:r>
    </w:p>
  </w:endnote>
  <w:endnote w:type="continuationSeparator" w:id="0">
    <w:p w14:paraId="6110942B" w14:textId="77777777" w:rsidR="00374E15" w:rsidRDefault="00374E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06B24" w14:textId="77777777" w:rsidR="00333008" w:rsidRDefault="00333008">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74CC5" w14:textId="77777777" w:rsidR="00374E15" w:rsidRDefault="00374E15">
      <w:pPr>
        <w:pStyle w:val="Voetnoottekst"/>
      </w:pPr>
    </w:p>
  </w:footnote>
  <w:footnote w:type="continuationSeparator" w:id="0">
    <w:p w14:paraId="34A010C4" w14:textId="77777777" w:rsidR="00374E15" w:rsidRDefault="00374E15">
      <w:pPr>
        <w:pStyle w:val="Voetnoottekst"/>
      </w:pPr>
    </w:p>
  </w:footnote>
  <w:footnote w:id="1">
    <w:p w14:paraId="1DEC031A" w14:textId="68FC2D68" w:rsidR="00A65FDA" w:rsidRPr="00A65FDA" w:rsidRDefault="00A65FDA">
      <w:pPr>
        <w:pStyle w:val="Voetnoottekst"/>
      </w:pPr>
      <w:r>
        <w:rPr>
          <w:rStyle w:val="Voetnootmarkering"/>
        </w:rPr>
        <w:footnoteRef/>
      </w:r>
      <w:r>
        <w:t xml:space="preserve"> </w:t>
      </w:r>
      <w:r>
        <w:rPr>
          <w:i/>
          <w:iCs/>
        </w:rPr>
        <w:t>Kamerstukken II</w:t>
      </w:r>
      <w:r>
        <w:t xml:space="preserve"> 2025-26, 22112, nr. 4320.</w:t>
      </w:r>
    </w:p>
  </w:footnote>
  <w:footnote w:id="2">
    <w:p w14:paraId="2875EBD1" w14:textId="62B1DBE2" w:rsidR="00A65FDA" w:rsidRDefault="00A65FDA">
      <w:pPr>
        <w:pStyle w:val="Voetnoottekst"/>
      </w:pPr>
      <w:r>
        <w:rPr>
          <w:rStyle w:val="Voetnootmarkering"/>
        </w:rPr>
        <w:footnoteRef/>
      </w:r>
      <w:r>
        <w:t xml:space="preserve"> </w:t>
      </w:r>
      <w:r w:rsidRPr="00A65FDA">
        <w:rPr>
          <w:i/>
          <w:iCs/>
        </w:rPr>
        <w:t>Kamerstukken II</w:t>
      </w:r>
      <w:r>
        <w:t xml:space="preserve"> 2025-26, </w:t>
      </w:r>
      <w:r w:rsidRPr="00A65FDA">
        <w:t>36800-XIII</w:t>
      </w:r>
      <w:r>
        <w:t xml:space="preserve">, nr. </w:t>
      </w:r>
      <w:r w:rsidRPr="00A65FDA">
        <w:t>30</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9111" w14:textId="77777777" w:rsidR="00333008" w:rsidRDefault="00374E15">
    <w:r>
      <w:rPr>
        <w:noProof/>
      </w:rPr>
      <mc:AlternateContent>
        <mc:Choice Requires="wps">
          <w:drawing>
            <wp:anchor distT="0" distB="0" distL="0" distR="0" simplePos="0" relativeHeight="251652608" behindDoc="0" locked="1" layoutInCell="1" allowOverlap="1" wp14:anchorId="231BB52E" wp14:editId="79025DE7">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65E3CDE" w14:textId="77777777" w:rsidR="00333008" w:rsidRDefault="00374E15">
                          <w:pPr>
                            <w:pStyle w:val="Referentiegegevensbold"/>
                          </w:pPr>
                          <w:r>
                            <w:t>Directie Wetgeving en Juridische Zaken</w:t>
                          </w:r>
                        </w:p>
                        <w:p w14:paraId="18520A1C" w14:textId="77777777" w:rsidR="00333008" w:rsidRDefault="00374E15">
                          <w:pPr>
                            <w:pStyle w:val="Referentiegegevens"/>
                          </w:pPr>
                          <w:r>
                            <w:t>Privaatrecht</w:t>
                          </w:r>
                        </w:p>
                        <w:p w14:paraId="1E5A9895" w14:textId="77777777" w:rsidR="00333008" w:rsidRDefault="00333008">
                          <w:pPr>
                            <w:pStyle w:val="WitregelW2"/>
                          </w:pPr>
                        </w:p>
                        <w:p w14:paraId="149C5FC0" w14:textId="77777777" w:rsidR="00333008" w:rsidRDefault="00374E15">
                          <w:pPr>
                            <w:pStyle w:val="Referentiegegevensbold"/>
                          </w:pPr>
                          <w:r>
                            <w:t>Datum</w:t>
                          </w:r>
                        </w:p>
                        <w:p w14:paraId="4E121780" w14:textId="52F66485" w:rsidR="00333008" w:rsidRDefault="002A4B4A">
                          <w:pPr>
                            <w:pStyle w:val="Referentiegegevens"/>
                          </w:pPr>
                          <w:r>
                            <w:t>22 mei 2026</w:t>
                          </w:r>
                        </w:p>
                      </w:txbxContent>
                    </wps:txbx>
                    <wps:bodyPr vert="horz" wrap="square" lIns="0" tIns="0" rIns="0" bIns="0" anchor="t" anchorCtr="0"/>
                  </wps:wsp>
                </a:graphicData>
              </a:graphic>
            </wp:anchor>
          </w:drawing>
        </mc:Choice>
        <mc:Fallback>
          <w:pict>
            <v:shapetype w14:anchorId="231BB52E"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65E3CDE" w14:textId="77777777" w:rsidR="00333008" w:rsidRDefault="00374E15">
                    <w:pPr>
                      <w:pStyle w:val="Referentiegegevensbold"/>
                    </w:pPr>
                    <w:r>
                      <w:t>Directie Wetgeving en Juridische Zaken</w:t>
                    </w:r>
                  </w:p>
                  <w:p w14:paraId="18520A1C" w14:textId="77777777" w:rsidR="00333008" w:rsidRDefault="00374E15">
                    <w:pPr>
                      <w:pStyle w:val="Referentiegegevens"/>
                    </w:pPr>
                    <w:r>
                      <w:t>Privaatrecht</w:t>
                    </w:r>
                  </w:p>
                  <w:p w14:paraId="1E5A9895" w14:textId="77777777" w:rsidR="00333008" w:rsidRDefault="00333008">
                    <w:pPr>
                      <w:pStyle w:val="WitregelW2"/>
                    </w:pPr>
                  </w:p>
                  <w:p w14:paraId="149C5FC0" w14:textId="77777777" w:rsidR="00333008" w:rsidRDefault="00374E15">
                    <w:pPr>
                      <w:pStyle w:val="Referentiegegevensbold"/>
                    </w:pPr>
                    <w:r>
                      <w:t>Datum</w:t>
                    </w:r>
                  </w:p>
                  <w:p w14:paraId="4E121780" w14:textId="52F66485" w:rsidR="00333008" w:rsidRDefault="002A4B4A">
                    <w:pPr>
                      <w:pStyle w:val="Referentiegegevens"/>
                    </w:pPr>
                    <w:r>
                      <w:t>22 mei 2026</w:t>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6AD96FF6" wp14:editId="32A912C0">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68EF89E" w14:textId="77777777" w:rsidR="005837F2" w:rsidRDefault="005837F2"/>
                      </w:txbxContent>
                    </wps:txbx>
                    <wps:bodyPr vert="horz" wrap="square" lIns="0" tIns="0" rIns="0" bIns="0" anchor="t" anchorCtr="0"/>
                  </wps:wsp>
                </a:graphicData>
              </a:graphic>
            </wp:anchor>
          </w:drawing>
        </mc:Choice>
        <mc:Fallback>
          <w:pict>
            <v:shape w14:anchorId="6AD96FF6"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68EF89E" w14:textId="77777777" w:rsidR="005837F2" w:rsidRDefault="005837F2"/>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1B411643" wp14:editId="2AFFB8E5">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A70CA5E" w14:textId="77777777" w:rsidR="00333008" w:rsidRDefault="00374E15">
                          <w:pPr>
                            <w:pStyle w:val="Referentiegegevens"/>
                          </w:pPr>
                          <w:r>
                            <w:t xml:space="preserve">Pagina </w:t>
                          </w:r>
                          <w:r>
                            <w:fldChar w:fldCharType="begin"/>
                          </w:r>
                          <w:r>
                            <w:instrText>PAGE</w:instrText>
                          </w:r>
                          <w:r>
                            <w:fldChar w:fldCharType="separate"/>
                          </w:r>
                          <w:r w:rsidR="004D103F">
                            <w:rPr>
                              <w:noProof/>
                            </w:rPr>
                            <w:t>2</w:t>
                          </w:r>
                          <w:r>
                            <w:fldChar w:fldCharType="end"/>
                          </w:r>
                          <w:r>
                            <w:t xml:space="preserve"> van </w:t>
                          </w:r>
                          <w:r>
                            <w:fldChar w:fldCharType="begin"/>
                          </w:r>
                          <w:r>
                            <w:instrText>NUMPAGES</w:instrText>
                          </w:r>
                          <w:r>
                            <w:fldChar w:fldCharType="separate"/>
                          </w:r>
                          <w:r w:rsidR="004D103F">
                            <w:rPr>
                              <w:noProof/>
                            </w:rPr>
                            <w:t>2</w:t>
                          </w:r>
                          <w:r>
                            <w:fldChar w:fldCharType="end"/>
                          </w:r>
                        </w:p>
                      </w:txbxContent>
                    </wps:txbx>
                    <wps:bodyPr vert="horz" wrap="square" lIns="0" tIns="0" rIns="0" bIns="0" anchor="t" anchorCtr="0"/>
                  </wps:wsp>
                </a:graphicData>
              </a:graphic>
            </wp:anchor>
          </w:drawing>
        </mc:Choice>
        <mc:Fallback>
          <w:pict>
            <v:shape w14:anchorId="1B411643"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A70CA5E" w14:textId="77777777" w:rsidR="00333008" w:rsidRDefault="00374E15">
                    <w:pPr>
                      <w:pStyle w:val="Referentiegegevens"/>
                    </w:pPr>
                    <w:r>
                      <w:t xml:space="preserve">Pagina </w:t>
                    </w:r>
                    <w:r>
                      <w:fldChar w:fldCharType="begin"/>
                    </w:r>
                    <w:r>
                      <w:instrText>PAGE</w:instrText>
                    </w:r>
                    <w:r>
                      <w:fldChar w:fldCharType="separate"/>
                    </w:r>
                    <w:r w:rsidR="004D103F">
                      <w:rPr>
                        <w:noProof/>
                      </w:rPr>
                      <w:t>2</w:t>
                    </w:r>
                    <w:r>
                      <w:fldChar w:fldCharType="end"/>
                    </w:r>
                    <w:r>
                      <w:t xml:space="preserve"> van </w:t>
                    </w:r>
                    <w:r>
                      <w:fldChar w:fldCharType="begin"/>
                    </w:r>
                    <w:r>
                      <w:instrText>NUMPAGES</w:instrText>
                    </w:r>
                    <w:r>
                      <w:fldChar w:fldCharType="separate"/>
                    </w:r>
                    <w:r w:rsidR="004D103F">
                      <w:rPr>
                        <w:noProof/>
                      </w:rP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C1CE" w14:textId="77777777" w:rsidR="00333008" w:rsidRDefault="00374E15">
    <w:pPr>
      <w:spacing w:after="6377" w:line="14" w:lineRule="exact"/>
    </w:pPr>
    <w:r>
      <w:rPr>
        <w:noProof/>
      </w:rPr>
      <mc:AlternateContent>
        <mc:Choice Requires="wps">
          <w:drawing>
            <wp:anchor distT="0" distB="0" distL="0" distR="0" simplePos="0" relativeHeight="251655680" behindDoc="0" locked="1" layoutInCell="1" allowOverlap="1" wp14:anchorId="2F64F7A5" wp14:editId="4F7D2F3C">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CB5CFDF" w14:textId="77777777" w:rsidR="00986525" w:rsidRDefault="00374E15">
                          <w:r>
                            <w:t xml:space="preserve">Aan de </w:t>
                          </w:r>
                          <w:r w:rsidR="00A15601">
                            <w:t>V</w:t>
                          </w:r>
                          <w:r>
                            <w:t xml:space="preserve">oorzitter van de Tweede Kamer </w:t>
                          </w:r>
                        </w:p>
                        <w:p w14:paraId="7296F8AF" w14:textId="12CB4F81" w:rsidR="00333008" w:rsidRDefault="00374E15">
                          <w:r>
                            <w:t>der Staten-Generaal</w:t>
                          </w:r>
                        </w:p>
                        <w:p w14:paraId="24CF383A" w14:textId="77777777" w:rsidR="00333008" w:rsidRDefault="00374E15">
                          <w:r>
                            <w:t>Postbus 20018</w:t>
                          </w:r>
                        </w:p>
                        <w:p w14:paraId="3CACDD37" w14:textId="38D8E7A1" w:rsidR="00333008" w:rsidRDefault="00374E15">
                          <w:r>
                            <w:t xml:space="preserve">2500 EA  </w:t>
                          </w:r>
                          <w:r w:rsidR="001A1280">
                            <w:t xml:space="preserve">DEN HAAG </w:t>
                          </w:r>
                        </w:p>
                      </w:txbxContent>
                    </wps:txbx>
                    <wps:bodyPr vert="horz" wrap="square" lIns="0" tIns="0" rIns="0" bIns="0" anchor="t" anchorCtr="0"/>
                  </wps:wsp>
                </a:graphicData>
              </a:graphic>
            </wp:anchor>
          </w:drawing>
        </mc:Choice>
        <mc:Fallback>
          <w:pict>
            <v:shapetype w14:anchorId="2F64F7A5"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CB5CFDF" w14:textId="77777777" w:rsidR="00986525" w:rsidRDefault="00374E15">
                    <w:r>
                      <w:t xml:space="preserve">Aan de </w:t>
                    </w:r>
                    <w:r w:rsidR="00A15601">
                      <w:t>V</w:t>
                    </w:r>
                    <w:r>
                      <w:t xml:space="preserve">oorzitter van de Tweede Kamer </w:t>
                    </w:r>
                  </w:p>
                  <w:p w14:paraId="7296F8AF" w14:textId="12CB4F81" w:rsidR="00333008" w:rsidRDefault="00374E15">
                    <w:r>
                      <w:t>der Staten-Generaal</w:t>
                    </w:r>
                  </w:p>
                  <w:p w14:paraId="24CF383A" w14:textId="77777777" w:rsidR="00333008" w:rsidRDefault="00374E15">
                    <w:r>
                      <w:t>Postbus 20018</w:t>
                    </w:r>
                  </w:p>
                  <w:p w14:paraId="3CACDD37" w14:textId="38D8E7A1" w:rsidR="00333008" w:rsidRDefault="00374E15">
                    <w:r>
                      <w:t xml:space="preserve">2500 EA  </w:t>
                    </w:r>
                    <w:r w:rsidR="001A1280">
                      <w:t xml:space="preserve">DEN HAAG </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1089F6C7" wp14:editId="0EAA309C">
              <wp:simplePos x="0" y="0"/>
              <wp:positionH relativeFrom="page">
                <wp:posOffset>1013460</wp:posOffset>
              </wp:positionH>
              <wp:positionV relativeFrom="paragraph">
                <wp:posOffset>3348990</wp:posOffset>
              </wp:positionV>
              <wp:extent cx="4787900" cy="5365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36575"/>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333008" w14:paraId="6AA55DE0" w14:textId="77777777">
                            <w:trPr>
                              <w:trHeight w:val="240"/>
                            </w:trPr>
                            <w:tc>
                              <w:tcPr>
                                <w:tcW w:w="1140" w:type="dxa"/>
                              </w:tcPr>
                              <w:p w14:paraId="39084B20" w14:textId="77777777" w:rsidR="00333008" w:rsidRDefault="00374E15">
                                <w:r>
                                  <w:t>Datum</w:t>
                                </w:r>
                              </w:p>
                            </w:tc>
                            <w:tc>
                              <w:tcPr>
                                <w:tcW w:w="5918" w:type="dxa"/>
                              </w:tcPr>
                              <w:p w14:paraId="0E36E2BE" w14:textId="03CF6D74" w:rsidR="00333008" w:rsidRDefault="001A1280">
                                <w:r>
                                  <w:t>22 mei 2026</w:t>
                                </w:r>
                              </w:p>
                            </w:tc>
                          </w:tr>
                          <w:tr w:rsidR="00333008" w14:paraId="2AFD5B5D" w14:textId="77777777">
                            <w:trPr>
                              <w:trHeight w:val="240"/>
                            </w:trPr>
                            <w:tc>
                              <w:tcPr>
                                <w:tcW w:w="1140" w:type="dxa"/>
                              </w:tcPr>
                              <w:p w14:paraId="650F45D2" w14:textId="77777777" w:rsidR="00333008" w:rsidRDefault="00374E15">
                                <w:r>
                                  <w:t>Betreft</w:t>
                                </w:r>
                              </w:p>
                            </w:tc>
                            <w:tc>
                              <w:tcPr>
                                <w:tcW w:w="5918" w:type="dxa"/>
                              </w:tcPr>
                              <w:p w14:paraId="15F67543" w14:textId="4AC70FF7" w:rsidR="00333008" w:rsidRDefault="00333008">
                                <w:fldSimple w:instr=" DOCPROPERTY  &quot;Onderwerp&quot;  \* MERGEFORMAT ">
                                  <w:r>
                                    <w:t xml:space="preserve">Aanbiedingsbrief </w:t>
                                  </w:r>
                                  <w:r w:rsidR="00256FB7">
                                    <w:t xml:space="preserve">Benelux </w:t>
                                  </w:r>
                                  <w:r>
                                    <w:t>non-paper Voorstel voor een 28ste regime voor ondernemingen - de EU Inc.</w:t>
                                  </w:r>
                                </w:fldSimple>
                              </w:p>
                            </w:tc>
                          </w:tr>
                        </w:tbl>
                        <w:p w14:paraId="54A6D853" w14:textId="77777777" w:rsidR="005837F2" w:rsidRDefault="005837F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089F6C7" id="46feebd0-aa3c-11ea-a756-beb5f67e67be" o:spid="_x0000_s1030" type="#_x0000_t202" style="position:absolute;margin-left:79.8pt;margin-top:263.7pt;width:377pt;height:42.25pt;z-index:25165670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" filled="f" stroked="f">
              <v:textbox inset="0,0,0,0">
                <w:txbxContent>
                  <w:tbl>
                    <w:tblPr>
                      <w:tblW w:w="0" w:type="auto"/>
                      <w:tblLayout w:type="fixed"/>
                      <w:tblLook w:val="0740" w:firstRow="0" w:lastRow="1" w:firstColumn="0" w:lastColumn="1" w:noHBand="1" w:noVBand="1"/>
                    </w:tblPr>
                    <w:tblGrid>
                      <w:gridCol w:w="1140"/>
                      <w:gridCol w:w="5918"/>
                    </w:tblGrid>
                    <w:tr w:rsidR="00333008" w14:paraId="6AA55DE0" w14:textId="77777777">
                      <w:trPr>
                        <w:trHeight w:val="240"/>
                      </w:trPr>
                      <w:tc>
                        <w:tcPr>
                          <w:tcW w:w="1140" w:type="dxa"/>
                        </w:tcPr>
                        <w:p w14:paraId="39084B20" w14:textId="77777777" w:rsidR="00333008" w:rsidRDefault="00374E15">
                          <w:r>
                            <w:t>Datum</w:t>
                          </w:r>
                        </w:p>
                      </w:tc>
                      <w:tc>
                        <w:tcPr>
                          <w:tcW w:w="5918" w:type="dxa"/>
                        </w:tcPr>
                        <w:p w14:paraId="0E36E2BE" w14:textId="03CF6D74" w:rsidR="00333008" w:rsidRDefault="001A1280">
                          <w:r>
                            <w:t>22 mei 2026</w:t>
                          </w:r>
                        </w:p>
                      </w:tc>
                    </w:tr>
                    <w:tr w:rsidR="00333008" w14:paraId="2AFD5B5D" w14:textId="77777777">
                      <w:trPr>
                        <w:trHeight w:val="240"/>
                      </w:trPr>
                      <w:tc>
                        <w:tcPr>
                          <w:tcW w:w="1140" w:type="dxa"/>
                        </w:tcPr>
                        <w:p w14:paraId="650F45D2" w14:textId="77777777" w:rsidR="00333008" w:rsidRDefault="00374E15">
                          <w:r>
                            <w:t>Betreft</w:t>
                          </w:r>
                        </w:p>
                      </w:tc>
                      <w:tc>
                        <w:tcPr>
                          <w:tcW w:w="5918" w:type="dxa"/>
                        </w:tcPr>
                        <w:p w14:paraId="15F67543" w14:textId="4AC70FF7" w:rsidR="00333008" w:rsidRDefault="00333008">
                          <w:fldSimple w:instr=" DOCPROPERTY  &quot;Onderwerp&quot;  \* MERGEFORMAT ">
                            <w:r>
                              <w:t xml:space="preserve">Aanbiedingsbrief </w:t>
                            </w:r>
                            <w:r w:rsidR="00256FB7">
                              <w:t xml:space="preserve">Benelux </w:t>
                            </w:r>
                            <w:r>
                              <w:t>non-paper Voorstel voor een 28ste regime voor ondernemingen - de EU Inc.</w:t>
                            </w:r>
                          </w:fldSimple>
                        </w:p>
                      </w:tc>
                    </w:tr>
                  </w:tbl>
                  <w:p w14:paraId="54A6D853" w14:textId="77777777" w:rsidR="005837F2" w:rsidRDefault="005837F2"/>
                </w:txbxContent>
              </v:textbox>
              <w10:wrap anchorx="page"/>
              <w10:anchorlock/>
            </v:shape>
          </w:pict>
        </mc:Fallback>
      </mc:AlternateContent>
    </w:r>
    <w:r>
      <w:rPr>
        <w:noProof/>
      </w:rPr>
      <mc:AlternateContent>
        <mc:Choice Requires="wps">
          <w:drawing>
            <wp:anchor distT="0" distB="0" distL="0" distR="0" simplePos="0" relativeHeight="251657728" behindDoc="0" locked="1" layoutInCell="1" allowOverlap="1" wp14:anchorId="2B842025" wp14:editId="06D1E9A3">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1091AF1" w14:textId="77777777" w:rsidR="00333008" w:rsidRDefault="00374E15">
                          <w:pPr>
                            <w:pStyle w:val="Referentiegegevensbold"/>
                          </w:pPr>
                          <w:r>
                            <w:t>Directie Wetgeving en Juridische Zaken</w:t>
                          </w:r>
                        </w:p>
                        <w:p w14:paraId="555B35EA" w14:textId="77777777" w:rsidR="00333008" w:rsidRDefault="00374E15">
                          <w:pPr>
                            <w:pStyle w:val="Referentiegegevens"/>
                          </w:pPr>
                          <w:r>
                            <w:t>Privaatrecht</w:t>
                          </w:r>
                        </w:p>
                        <w:p w14:paraId="27302BDA" w14:textId="77777777" w:rsidR="00333008" w:rsidRDefault="00333008">
                          <w:pPr>
                            <w:pStyle w:val="WitregelW1"/>
                          </w:pPr>
                        </w:p>
                        <w:p w14:paraId="7E0F00F7" w14:textId="77777777" w:rsidR="00333008" w:rsidRPr="004D103F" w:rsidRDefault="00374E15">
                          <w:pPr>
                            <w:pStyle w:val="Referentiegegevens"/>
                            <w:rPr>
                              <w:lang w:val="de-DE"/>
                            </w:rPr>
                          </w:pPr>
                          <w:proofErr w:type="spellStart"/>
                          <w:r w:rsidRPr="004D103F">
                            <w:rPr>
                              <w:lang w:val="de-DE"/>
                            </w:rPr>
                            <w:t>Turfmarkt</w:t>
                          </w:r>
                          <w:proofErr w:type="spellEnd"/>
                          <w:r w:rsidRPr="004D103F">
                            <w:rPr>
                              <w:lang w:val="de-DE"/>
                            </w:rPr>
                            <w:t xml:space="preserve"> 147</w:t>
                          </w:r>
                        </w:p>
                        <w:p w14:paraId="20A4FB78" w14:textId="77777777" w:rsidR="00333008" w:rsidRPr="004D103F" w:rsidRDefault="00374E15">
                          <w:pPr>
                            <w:pStyle w:val="Referentiegegevens"/>
                            <w:rPr>
                              <w:lang w:val="de-DE"/>
                            </w:rPr>
                          </w:pPr>
                          <w:r w:rsidRPr="004D103F">
                            <w:rPr>
                              <w:lang w:val="de-DE"/>
                            </w:rPr>
                            <w:t>2511 DP  Den Haag</w:t>
                          </w:r>
                        </w:p>
                        <w:p w14:paraId="744FE842" w14:textId="77777777" w:rsidR="00333008" w:rsidRPr="004D103F" w:rsidRDefault="00374E15">
                          <w:pPr>
                            <w:pStyle w:val="Referentiegegevens"/>
                            <w:rPr>
                              <w:lang w:val="de-DE"/>
                            </w:rPr>
                          </w:pPr>
                          <w:r w:rsidRPr="004D103F">
                            <w:rPr>
                              <w:lang w:val="de-DE"/>
                            </w:rPr>
                            <w:t>Postbus 20301</w:t>
                          </w:r>
                        </w:p>
                        <w:p w14:paraId="388E18A0" w14:textId="77777777" w:rsidR="00333008" w:rsidRPr="004D103F" w:rsidRDefault="00374E15">
                          <w:pPr>
                            <w:pStyle w:val="Referentiegegevens"/>
                            <w:rPr>
                              <w:lang w:val="de-DE"/>
                            </w:rPr>
                          </w:pPr>
                          <w:r w:rsidRPr="004D103F">
                            <w:rPr>
                              <w:lang w:val="de-DE"/>
                            </w:rPr>
                            <w:t xml:space="preserve">2500 EH  </w:t>
                          </w:r>
                          <w:r w:rsidRPr="004D103F">
                            <w:rPr>
                              <w:lang w:val="de-DE"/>
                            </w:rPr>
                            <w:t>Den Haag</w:t>
                          </w:r>
                        </w:p>
                        <w:p w14:paraId="3E53744A" w14:textId="77777777" w:rsidR="00333008" w:rsidRPr="004D103F" w:rsidRDefault="00374E15">
                          <w:pPr>
                            <w:pStyle w:val="Referentiegegevens"/>
                            <w:rPr>
                              <w:lang w:val="de-DE"/>
                            </w:rPr>
                          </w:pPr>
                          <w:r w:rsidRPr="004D103F">
                            <w:rPr>
                              <w:lang w:val="de-DE"/>
                            </w:rPr>
                            <w:t>www.rijksoverheid.nl/jenv</w:t>
                          </w:r>
                        </w:p>
                        <w:p w14:paraId="22A0FD45" w14:textId="77777777" w:rsidR="00333008" w:rsidRDefault="00333008">
                          <w:pPr>
                            <w:pStyle w:val="WitregelW2"/>
                            <w:rPr>
                              <w:lang w:val="de-DE"/>
                            </w:rPr>
                          </w:pPr>
                        </w:p>
                        <w:p w14:paraId="315FB034" w14:textId="76BAC966" w:rsidR="00E37433" w:rsidRPr="00E37433" w:rsidRDefault="00E37433" w:rsidP="00E37433">
                          <w:pPr>
                            <w:rPr>
                              <w:b/>
                              <w:bCs/>
                              <w:sz w:val="13"/>
                              <w:szCs w:val="13"/>
                              <w:lang w:val="de-DE"/>
                            </w:rPr>
                          </w:pPr>
                          <w:proofErr w:type="spellStart"/>
                          <w:r w:rsidRPr="00E37433">
                            <w:rPr>
                              <w:b/>
                              <w:bCs/>
                              <w:sz w:val="13"/>
                              <w:szCs w:val="13"/>
                              <w:lang w:val="de-DE"/>
                            </w:rPr>
                            <w:t>Onze</w:t>
                          </w:r>
                          <w:proofErr w:type="spellEnd"/>
                          <w:r w:rsidRPr="00E37433">
                            <w:rPr>
                              <w:b/>
                              <w:bCs/>
                              <w:sz w:val="13"/>
                              <w:szCs w:val="13"/>
                              <w:lang w:val="de-DE"/>
                            </w:rPr>
                            <w:t xml:space="preserve"> </w:t>
                          </w:r>
                          <w:proofErr w:type="spellStart"/>
                          <w:r w:rsidRPr="00E37433">
                            <w:rPr>
                              <w:b/>
                              <w:bCs/>
                              <w:sz w:val="13"/>
                              <w:szCs w:val="13"/>
                              <w:lang w:val="de-DE"/>
                            </w:rPr>
                            <w:t>referentie</w:t>
                          </w:r>
                          <w:proofErr w:type="spellEnd"/>
                        </w:p>
                        <w:p w14:paraId="3BAABE09" w14:textId="382C3471" w:rsidR="00E37433" w:rsidRPr="00E37433" w:rsidRDefault="00E37433" w:rsidP="00E37433">
                          <w:pPr>
                            <w:rPr>
                              <w:sz w:val="13"/>
                              <w:szCs w:val="13"/>
                              <w:lang w:val="de-DE"/>
                            </w:rPr>
                          </w:pPr>
                          <w:r w:rsidRPr="00E37433">
                            <w:rPr>
                              <w:sz w:val="13"/>
                              <w:szCs w:val="13"/>
                              <w:lang w:val="de-DE"/>
                            </w:rPr>
                            <w:t>7593033</w:t>
                          </w:r>
                        </w:p>
                        <w:p w14:paraId="661D82CA" w14:textId="77777777" w:rsidR="00E37433" w:rsidRPr="00E37433" w:rsidRDefault="00E37433" w:rsidP="00E37433">
                          <w:pPr>
                            <w:rPr>
                              <w:lang w:val="de-DE"/>
                            </w:rPr>
                          </w:pPr>
                        </w:p>
                        <w:p w14:paraId="1521175C" w14:textId="77777777" w:rsidR="00333008" w:rsidRDefault="00374E15">
                          <w:pPr>
                            <w:pStyle w:val="Referentiegegevensbold"/>
                          </w:pPr>
                          <w:r>
                            <w:t>Bijlage(n)</w:t>
                          </w:r>
                        </w:p>
                        <w:p w14:paraId="3189EF5A" w14:textId="77777777" w:rsidR="00333008" w:rsidRDefault="00374E15">
                          <w:pPr>
                            <w:pStyle w:val="Referentiegegevens"/>
                          </w:pPr>
                          <w:r>
                            <w:t>1</w:t>
                          </w:r>
                        </w:p>
                        <w:p w14:paraId="13B01BC0" w14:textId="77777777" w:rsidR="00333008" w:rsidRDefault="00333008">
                          <w:pPr>
                            <w:pStyle w:val="WitregelW2"/>
                          </w:pPr>
                        </w:p>
                      </w:txbxContent>
                    </wps:txbx>
                    <wps:bodyPr vert="horz" wrap="square" lIns="0" tIns="0" rIns="0" bIns="0" anchor="t" anchorCtr="0"/>
                  </wps:wsp>
                </a:graphicData>
              </a:graphic>
            </wp:anchor>
          </w:drawing>
        </mc:Choice>
        <mc:Fallback>
          <w:pict>
            <v:shape w14:anchorId="2B842025"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1091AF1" w14:textId="77777777" w:rsidR="00333008" w:rsidRDefault="00374E15">
                    <w:pPr>
                      <w:pStyle w:val="Referentiegegevensbold"/>
                    </w:pPr>
                    <w:r>
                      <w:t>Directie Wetgeving en Juridische Zaken</w:t>
                    </w:r>
                  </w:p>
                  <w:p w14:paraId="555B35EA" w14:textId="77777777" w:rsidR="00333008" w:rsidRDefault="00374E15">
                    <w:pPr>
                      <w:pStyle w:val="Referentiegegevens"/>
                    </w:pPr>
                    <w:r>
                      <w:t>Privaatrecht</w:t>
                    </w:r>
                  </w:p>
                  <w:p w14:paraId="27302BDA" w14:textId="77777777" w:rsidR="00333008" w:rsidRDefault="00333008">
                    <w:pPr>
                      <w:pStyle w:val="WitregelW1"/>
                    </w:pPr>
                  </w:p>
                  <w:p w14:paraId="7E0F00F7" w14:textId="77777777" w:rsidR="00333008" w:rsidRPr="004D103F" w:rsidRDefault="00374E15">
                    <w:pPr>
                      <w:pStyle w:val="Referentiegegevens"/>
                      <w:rPr>
                        <w:lang w:val="de-DE"/>
                      </w:rPr>
                    </w:pPr>
                    <w:proofErr w:type="spellStart"/>
                    <w:r w:rsidRPr="004D103F">
                      <w:rPr>
                        <w:lang w:val="de-DE"/>
                      </w:rPr>
                      <w:t>Turfmarkt</w:t>
                    </w:r>
                    <w:proofErr w:type="spellEnd"/>
                    <w:r w:rsidRPr="004D103F">
                      <w:rPr>
                        <w:lang w:val="de-DE"/>
                      </w:rPr>
                      <w:t xml:space="preserve"> 147</w:t>
                    </w:r>
                  </w:p>
                  <w:p w14:paraId="20A4FB78" w14:textId="77777777" w:rsidR="00333008" w:rsidRPr="004D103F" w:rsidRDefault="00374E15">
                    <w:pPr>
                      <w:pStyle w:val="Referentiegegevens"/>
                      <w:rPr>
                        <w:lang w:val="de-DE"/>
                      </w:rPr>
                    </w:pPr>
                    <w:r w:rsidRPr="004D103F">
                      <w:rPr>
                        <w:lang w:val="de-DE"/>
                      </w:rPr>
                      <w:t>2511 DP  Den Haag</w:t>
                    </w:r>
                  </w:p>
                  <w:p w14:paraId="744FE842" w14:textId="77777777" w:rsidR="00333008" w:rsidRPr="004D103F" w:rsidRDefault="00374E15">
                    <w:pPr>
                      <w:pStyle w:val="Referentiegegevens"/>
                      <w:rPr>
                        <w:lang w:val="de-DE"/>
                      </w:rPr>
                    </w:pPr>
                    <w:r w:rsidRPr="004D103F">
                      <w:rPr>
                        <w:lang w:val="de-DE"/>
                      </w:rPr>
                      <w:t>Postbus 20301</w:t>
                    </w:r>
                  </w:p>
                  <w:p w14:paraId="388E18A0" w14:textId="77777777" w:rsidR="00333008" w:rsidRPr="004D103F" w:rsidRDefault="00374E15">
                    <w:pPr>
                      <w:pStyle w:val="Referentiegegevens"/>
                      <w:rPr>
                        <w:lang w:val="de-DE"/>
                      </w:rPr>
                    </w:pPr>
                    <w:r w:rsidRPr="004D103F">
                      <w:rPr>
                        <w:lang w:val="de-DE"/>
                      </w:rPr>
                      <w:t xml:space="preserve">2500 EH  </w:t>
                    </w:r>
                    <w:r w:rsidRPr="004D103F">
                      <w:rPr>
                        <w:lang w:val="de-DE"/>
                      </w:rPr>
                      <w:t>Den Haag</w:t>
                    </w:r>
                  </w:p>
                  <w:p w14:paraId="3E53744A" w14:textId="77777777" w:rsidR="00333008" w:rsidRPr="004D103F" w:rsidRDefault="00374E15">
                    <w:pPr>
                      <w:pStyle w:val="Referentiegegevens"/>
                      <w:rPr>
                        <w:lang w:val="de-DE"/>
                      </w:rPr>
                    </w:pPr>
                    <w:r w:rsidRPr="004D103F">
                      <w:rPr>
                        <w:lang w:val="de-DE"/>
                      </w:rPr>
                      <w:t>www.rijksoverheid.nl/jenv</w:t>
                    </w:r>
                  </w:p>
                  <w:p w14:paraId="22A0FD45" w14:textId="77777777" w:rsidR="00333008" w:rsidRDefault="00333008">
                    <w:pPr>
                      <w:pStyle w:val="WitregelW2"/>
                      <w:rPr>
                        <w:lang w:val="de-DE"/>
                      </w:rPr>
                    </w:pPr>
                  </w:p>
                  <w:p w14:paraId="315FB034" w14:textId="76BAC966" w:rsidR="00E37433" w:rsidRPr="00E37433" w:rsidRDefault="00E37433" w:rsidP="00E37433">
                    <w:pPr>
                      <w:rPr>
                        <w:b/>
                        <w:bCs/>
                        <w:sz w:val="13"/>
                        <w:szCs w:val="13"/>
                        <w:lang w:val="de-DE"/>
                      </w:rPr>
                    </w:pPr>
                    <w:proofErr w:type="spellStart"/>
                    <w:r w:rsidRPr="00E37433">
                      <w:rPr>
                        <w:b/>
                        <w:bCs/>
                        <w:sz w:val="13"/>
                        <w:szCs w:val="13"/>
                        <w:lang w:val="de-DE"/>
                      </w:rPr>
                      <w:t>Onze</w:t>
                    </w:r>
                    <w:proofErr w:type="spellEnd"/>
                    <w:r w:rsidRPr="00E37433">
                      <w:rPr>
                        <w:b/>
                        <w:bCs/>
                        <w:sz w:val="13"/>
                        <w:szCs w:val="13"/>
                        <w:lang w:val="de-DE"/>
                      </w:rPr>
                      <w:t xml:space="preserve"> </w:t>
                    </w:r>
                    <w:proofErr w:type="spellStart"/>
                    <w:r w:rsidRPr="00E37433">
                      <w:rPr>
                        <w:b/>
                        <w:bCs/>
                        <w:sz w:val="13"/>
                        <w:szCs w:val="13"/>
                        <w:lang w:val="de-DE"/>
                      </w:rPr>
                      <w:t>referentie</w:t>
                    </w:r>
                    <w:proofErr w:type="spellEnd"/>
                  </w:p>
                  <w:p w14:paraId="3BAABE09" w14:textId="382C3471" w:rsidR="00E37433" w:rsidRPr="00E37433" w:rsidRDefault="00E37433" w:rsidP="00E37433">
                    <w:pPr>
                      <w:rPr>
                        <w:sz w:val="13"/>
                        <w:szCs w:val="13"/>
                        <w:lang w:val="de-DE"/>
                      </w:rPr>
                    </w:pPr>
                    <w:r w:rsidRPr="00E37433">
                      <w:rPr>
                        <w:sz w:val="13"/>
                        <w:szCs w:val="13"/>
                        <w:lang w:val="de-DE"/>
                      </w:rPr>
                      <w:t>7593033</w:t>
                    </w:r>
                  </w:p>
                  <w:p w14:paraId="661D82CA" w14:textId="77777777" w:rsidR="00E37433" w:rsidRPr="00E37433" w:rsidRDefault="00E37433" w:rsidP="00E37433">
                    <w:pPr>
                      <w:rPr>
                        <w:lang w:val="de-DE"/>
                      </w:rPr>
                    </w:pPr>
                  </w:p>
                  <w:p w14:paraId="1521175C" w14:textId="77777777" w:rsidR="00333008" w:rsidRDefault="00374E15">
                    <w:pPr>
                      <w:pStyle w:val="Referentiegegevensbold"/>
                    </w:pPr>
                    <w:r>
                      <w:t>Bijlage(n)</w:t>
                    </w:r>
                  </w:p>
                  <w:p w14:paraId="3189EF5A" w14:textId="77777777" w:rsidR="00333008" w:rsidRDefault="00374E15">
                    <w:pPr>
                      <w:pStyle w:val="Referentiegegevens"/>
                    </w:pPr>
                    <w:r>
                      <w:t>1</w:t>
                    </w:r>
                  </w:p>
                  <w:p w14:paraId="13B01BC0" w14:textId="77777777" w:rsidR="00333008" w:rsidRDefault="00333008">
                    <w:pPr>
                      <w:pStyle w:val="WitregelW2"/>
                    </w:pP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3DFCBC8D" wp14:editId="23DA38C1">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16A328F" w14:textId="77777777" w:rsidR="005837F2" w:rsidRDefault="005837F2"/>
                      </w:txbxContent>
                    </wps:txbx>
                    <wps:bodyPr vert="horz" wrap="square" lIns="0" tIns="0" rIns="0" bIns="0" anchor="t" anchorCtr="0"/>
                  </wps:wsp>
                </a:graphicData>
              </a:graphic>
            </wp:anchor>
          </w:drawing>
        </mc:Choice>
        <mc:Fallback>
          <w:pict>
            <v:shape w14:anchorId="3DFCBC8D"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16A328F" w14:textId="77777777" w:rsidR="005837F2" w:rsidRDefault="005837F2"/>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05BFFB31" wp14:editId="31142752">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DE18AA7" w14:textId="77777777" w:rsidR="00333008" w:rsidRDefault="00374E15">
                          <w:pPr>
                            <w:pStyle w:val="Referentiegegevens"/>
                          </w:pPr>
                          <w:r>
                            <w:t xml:space="preserve">Pagina </w:t>
                          </w:r>
                          <w:r>
                            <w:fldChar w:fldCharType="begin"/>
                          </w:r>
                          <w:r>
                            <w:instrText>PAGE</w:instrText>
                          </w:r>
                          <w:r>
                            <w:fldChar w:fldCharType="separate"/>
                          </w:r>
                          <w:r w:rsidR="004D103F">
                            <w:rPr>
                              <w:noProof/>
                            </w:rPr>
                            <w:t>1</w:t>
                          </w:r>
                          <w:r>
                            <w:fldChar w:fldCharType="end"/>
                          </w:r>
                          <w:r>
                            <w:t xml:space="preserve"> van </w:t>
                          </w:r>
                          <w:r>
                            <w:fldChar w:fldCharType="begin"/>
                          </w:r>
                          <w:r>
                            <w:instrText>NUMPAGES</w:instrText>
                          </w:r>
                          <w:r>
                            <w:fldChar w:fldCharType="separate"/>
                          </w:r>
                          <w:r w:rsidR="004D103F">
                            <w:rPr>
                              <w:noProof/>
                            </w:rPr>
                            <w:t>2</w:t>
                          </w:r>
                          <w:r>
                            <w:fldChar w:fldCharType="end"/>
                          </w:r>
                        </w:p>
                      </w:txbxContent>
                    </wps:txbx>
                    <wps:bodyPr vert="horz" wrap="square" lIns="0" tIns="0" rIns="0" bIns="0" anchor="t" anchorCtr="0"/>
                  </wps:wsp>
                </a:graphicData>
              </a:graphic>
            </wp:anchor>
          </w:drawing>
        </mc:Choice>
        <mc:Fallback>
          <w:pict>
            <v:shape w14:anchorId="05BFFB31"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DE18AA7" w14:textId="77777777" w:rsidR="00333008" w:rsidRDefault="00374E15">
                    <w:pPr>
                      <w:pStyle w:val="Referentiegegevens"/>
                    </w:pPr>
                    <w:r>
                      <w:t xml:space="preserve">Pagina </w:t>
                    </w:r>
                    <w:r>
                      <w:fldChar w:fldCharType="begin"/>
                    </w:r>
                    <w:r>
                      <w:instrText>PAGE</w:instrText>
                    </w:r>
                    <w:r>
                      <w:fldChar w:fldCharType="separate"/>
                    </w:r>
                    <w:r w:rsidR="004D103F">
                      <w:rPr>
                        <w:noProof/>
                      </w:rPr>
                      <w:t>1</w:t>
                    </w:r>
                    <w:r>
                      <w:fldChar w:fldCharType="end"/>
                    </w:r>
                    <w:r>
                      <w:t xml:space="preserve"> van </w:t>
                    </w:r>
                    <w:r>
                      <w:fldChar w:fldCharType="begin"/>
                    </w:r>
                    <w:r>
                      <w:instrText>NUMPAGES</w:instrText>
                    </w:r>
                    <w:r>
                      <w:fldChar w:fldCharType="separate"/>
                    </w:r>
                    <w:r w:rsidR="004D103F">
                      <w:rPr>
                        <w:noProof/>
                      </w:rP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6D35482F" wp14:editId="301F1349">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3094A35" w14:textId="77777777" w:rsidR="00333008" w:rsidRDefault="00374E15">
                          <w:pPr>
                            <w:spacing w:line="240" w:lineRule="auto"/>
                          </w:pPr>
                          <w:r>
                            <w:rPr>
                              <w:noProof/>
                            </w:rPr>
                            <w:drawing>
                              <wp:inline distT="0" distB="0" distL="0" distR="0" wp14:anchorId="6F89A43F" wp14:editId="0E6EF32F">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D35482F"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3094A35" w14:textId="77777777" w:rsidR="00333008" w:rsidRDefault="00374E15">
                    <w:pPr>
                      <w:spacing w:line="240" w:lineRule="auto"/>
                    </w:pPr>
                    <w:r>
                      <w:rPr>
                        <w:noProof/>
                      </w:rPr>
                      <w:drawing>
                        <wp:inline distT="0" distB="0" distL="0" distR="0" wp14:anchorId="6F89A43F" wp14:editId="0E6EF32F">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333393B0" wp14:editId="5CB59B4E">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7BF30A7" w14:textId="77777777" w:rsidR="00333008" w:rsidRDefault="00374E15">
                          <w:pPr>
                            <w:spacing w:line="240" w:lineRule="auto"/>
                          </w:pPr>
                          <w:r>
                            <w:rPr>
                              <w:noProof/>
                            </w:rPr>
                            <w:drawing>
                              <wp:inline distT="0" distB="0" distL="0" distR="0" wp14:anchorId="517413EF" wp14:editId="6D2DAB10">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33393B0"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7BF30A7" w14:textId="77777777" w:rsidR="00333008" w:rsidRDefault="00374E15">
                    <w:pPr>
                      <w:spacing w:line="240" w:lineRule="auto"/>
                    </w:pPr>
                    <w:r>
                      <w:rPr>
                        <w:noProof/>
                      </w:rPr>
                      <w:drawing>
                        <wp:inline distT="0" distB="0" distL="0" distR="0" wp14:anchorId="517413EF" wp14:editId="6D2DAB10">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3E13ED68" wp14:editId="1D87821B">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9802E8D" w14:textId="77777777" w:rsidR="00333008" w:rsidRDefault="00374E15">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E13ED68"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9802E8D" w14:textId="77777777" w:rsidR="00333008" w:rsidRDefault="00374E15">
                    <w:pPr>
                      <w:pStyle w:val="Referentiegegevens"/>
                    </w:pPr>
                    <w:r>
                      <w:t>&gt; Retouradres Postbus 20301 2500 EH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980577"/>
    <w:multiLevelType w:val="multilevel"/>
    <w:tmpl w:val="6F103AA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90014B4"/>
    <w:multiLevelType w:val="multilevel"/>
    <w:tmpl w:val="E06EAD68"/>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E322C13"/>
    <w:multiLevelType w:val="multilevel"/>
    <w:tmpl w:val="800F127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671C6A8"/>
    <w:multiLevelType w:val="multilevel"/>
    <w:tmpl w:val="8843C573"/>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594121220">
    <w:abstractNumId w:val="2"/>
  </w:num>
  <w:num w:numId="2" w16cid:durableId="533884735">
    <w:abstractNumId w:val="0"/>
  </w:num>
  <w:num w:numId="3" w16cid:durableId="1850215626">
    <w:abstractNumId w:val="1"/>
  </w:num>
  <w:num w:numId="4" w16cid:durableId="8557267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008"/>
    <w:rsid w:val="001406E2"/>
    <w:rsid w:val="00154E6C"/>
    <w:rsid w:val="001A1280"/>
    <w:rsid w:val="001C588C"/>
    <w:rsid w:val="00256FB7"/>
    <w:rsid w:val="002911CF"/>
    <w:rsid w:val="002A4B4A"/>
    <w:rsid w:val="002E5C9A"/>
    <w:rsid w:val="00333008"/>
    <w:rsid w:val="00374E15"/>
    <w:rsid w:val="003A0DB0"/>
    <w:rsid w:val="00403AEF"/>
    <w:rsid w:val="004D103F"/>
    <w:rsid w:val="004E6A2B"/>
    <w:rsid w:val="00526AF2"/>
    <w:rsid w:val="005837F2"/>
    <w:rsid w:val="00630D86"/>
    <w:rsid w:val="00634228"/>
    <w:rsid w:val="00654EBA"/>
    <w:rsid w:val="0071580A"/>
    <w:rsid w:val="00771AFC"/>
    <w:rsid w:val="0078622F"/>
    <w:rsid w:val="008429AB"/>
    <w:rsid w:val="008932A3"/>
    <w:rsid w:val="008A2329"/>
    <w:rsid w:val="008A70B6"/>
    <w:rsid w:val="008F5409"/>
    <w:rsid w:val="00986525"/>
    <w:rsid w:val="00A15601"/>
    <w:rsid w:val="00A65FDA"/>
    <w:rsid w:val="00A9698B"/>
    <w:rsid w:val="00BB793E"/>
    <w:rsid w:val="00BC3216"/>
    <w:rsid w:val="00BF1F8A"/>
    <w:rsid w:val="00C55016"/>
    <w:rsid w:val="00CC1377"/>
    <w:rsid w:val="00D30739"/>
    <w:rsid w:val="00D649FF"/>
    <w:rsid w:val="00E37433"/>
    <w:rsid w:val="00E45CE5"/>
    <w:rsid w:val="00E743C6"/>
    <w:rsid w:val="00F41A51"/>
    <w:rsid w:val="00F95A7A"/>
    <w:rsid w:val="00FC11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AA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oetnootmarkering">
    <w:name w:val="footnote reference"/>
    <w:basedOn w:val="Standaardalinea-lettertype"/>
    <w:uiPriority w:val="99"/>
    <w:semiHidden/>
    <w:unhideWhenUsed/>
    <w:rsid w:val="00A65FDA"/>
    <w:rPr>
      <w:vertAlign w:val="superscript"/>
    </w:rPr>
  </w:style>
  <w:style w:type="paragraph" w:styleId="Revisie">
    <w:name w:val="Revision"/>
    <w:hidden/>
    <w:uiPriority w:val="99"/>
    <w:semiHidden/>
    <w:rsid w:val="0071580A"/>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71580A"/>
    <w:rPr>
      <w:sz w:val="16"/>
      <w:szCs w:val="16"/>
    </w:rPr>
  </w:style>
  <w:style w:type="paragraph" w:styleId="Tekstopmerking">
    <w:name w:val="annotation text"/>
    <w:basedOn w:val="Standaard"/>
    <w:link w:val="TekstopmerkingChar"/>
    <w:uiPriority w:val="99"/>
    <w:semiHidden/>
    <w:unhideWhenUsed/>
    <w:rsid w:val="0071580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1580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1580A"/>
    <w:rPr>
      <w:b/>
      <w:bCs/>
    </w:rPr>
  </w:style>
  <w:style w:type="character" w:customStyle="1" w:styleId="OnderwerpvanopmerkingChar">
    <w:name w:val="Onderwerp van opmerking Char"/>
    <w:basedOn w:val="TekstopmerkingChar"/>
    <w:link w:val="Onderwerpvanopmerking"/>
    <w:uiPriority w:val="99"/>
    <w:semiHidden/>
    <w:rsid w:val="0071580A"/>
    <w:rPr>
      <w:rFonts w:ascii="Verdana" w:hAnsi="Verdana"/>
      <w:b/>
      <w:bCs/>
      <w:color w:val="000000"/>
    </w:rPr>
  </w:style>
  <w:style w:type="paragraph" w:styleId="Koptekst">
    <w:name w:val="header"/>
    <w:basedOn w:val="Standaard"/>
    <w:link w:val="KoptekstChar"/>
    <w:uiPriority w:val="99"/>
    <w:unhideWhenUsed/>
    <w:rsid w:val="00256FB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56FB7"/>
    <w:rPr>
      <w:rFonts w:ascii="Verdana" w:hAnsi="Verdana"/>
      <w:color w:val="000000"/>
      <w:sz w:val="18"/>
      <w:szCs w:val="18"/>
    </w:rPr>
  </w:style>
  <w:style w:type="paragraph" w:styleId="Voettekst">
    <w:name w:val="footer"/>
    <w:basedOn w:val="Standaard"/>
    <w:link w:val="VoettekstChar"/>
    <w:uiPriority w:val="99"/>
    <w:unhideWhenUsed/>
    <w:rsid w:val="00256FB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56FB7"/>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298</ap:Words>
  <ap:Characters>1644</ap:Characters>
  <ap:DocSecurity>0</ap:DocSecurity>
  <ap:Lines>13</ap:Lines>
  <ap:Paragraphs>3</ap:Paragraphs>
  <ap:ScaleCrop>false</ap:ScaleCrop>
  <ap:LinksUpToDate>false</ap:LinksUpToDate>
  <ap:CharactersWithSpaces>1939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2026-05-22T12:22:00.0000000Z</dcterms:created>
  <dcterms:modified xsi:type="dcterms:W3CDTF">2026-05-22T12:22:00.0000000Z</dcterms:modified>
  <dc:description>------------------------</dc:description>
  <dc:subject/>
  <keywords/>
  <version/>
  <category/>
</coreProperties>
</file>