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2026Z10723</w:t>
        <w:br/>
      </w:r>
      <w:proofErr w:type="spellEnd"/>
    </w:p>
    <w:p>
      <w:pPr>
        <w:pStyle w:val="Normal"/>
        <w:rPr>
          <w:b w:val="1"/>
          <w:bCs w:val="1"/>
        </w:rPr>
      </w:pPr>
      <w:r w:rsidR="250AE766">
        <w:rPr>
          <w:b w:val="0"/>
          <w:bCs w:val="0"/>
        </w:rPr>
        <w:t>(ingezonden 22 mei 2026)</w:t>
        <w:br/>
      </w:r>
    </w:p>
    <w:p>
      <w:r>
        <w:t xml:space="preserve">Vragen van het lid Beckerman (SP) aan de minister van Infrastructuur en Waterstaat over het besluit van het CBR om de praktijkexamens in Maastricht, Kerkrade en Urmond te centraliseren naar één locatie in Sittard-Geleen</w:t>
      </w:r>
      <w:r>
        <w:br/>
      </w:r>
    </w:p>
    <w:p>
      <w:pPr>
        <w:pStyle w:val="ListParagraph"/>
        <w:numPr>
          <w:ilvl w:val="0"/>
          <w:numId w:val="100508060"/>
        </w:numPr>
        <w:ind w:left="360"/>
      </w:pPr>
      <w:r>
        <w:t xml:space="preserve">Bent u bekend met het besluit van het Centraal Bureau Rijvaardigheidsbewijzen (CBR) om de praktijkexamens in Maastricht, Kerkrade en Urmond per 1 januari 2027 te centraliseren in Sittard-Geleen?</w:t>
      </w:r>
      <w:r>
        <w:br/>
      </w:r>
    </w:p>
    <w:p>
      <w:pPr>
        <w:pStyle w:val="ListParagraph"/>
        <w:numPr>
          <w:ilvl w:val="0"/>
          <w:numId w:val="100508060"/>
        </w:numPr>
        <w:ind w:left="360"/>
      </w:pPr>
      <w:r>
        <w:t xml:space="preserve">Klopt het dat het CBR dit besluit tot centralisatie intern heeft genomen zonder overleg met de actiegroep van ruim 100 rijschoolhouders uit Zuid-Limburg? Zo ja, waarom heeft hierover geen overleg plaatsgevonden?</w:t>
      </w:r>
      <w:r>
        <w:br/>
      </w:r>
    </w:p>
    <w:p>
      <w:pPr>
        <w:pStyle w:val="ListParagraph"/>
        <w:numPr>
          <w:ilvl w:val="0"/>
          <w:numId w:val="100508060"/>
        </w:numPr>
        <w:ind w:left="360"/>
      </w:pPr>
      <w:r>
        <w:t xml:space="preserve">Heeft het CBR onderzocht of alternatieve examenlocaties binnen de gemeenten Maastricht, Kerkrade en Urmond beschikbaar waren? Zo nee, waarom niet?</w:t>
      </w:r>
      <w:r>
        <w:br/>
      </w:r>
    </w:p>
    <w:p>
      <w:pPr>
        <w:pStyle w:val="ListParagraph"/>
        <w:numPr>
          <w:ilvl w:val="0"/>
          <w:numId w:val="100508060"/>
        </w:numPr>
        <w:ind w:left="360"/>
      </w:pPr>
      <w:r>
        <w:t xml:space="preserve">Erkent u dat het sluiten van deze examenlocaties kan leiden tot hogere kosten voor zowel rijschoolhouders als examenkandidaten, onder meer door extra brandstofkosten en hogere lesprijzen? Welke maatregelen bent u bereid te nemen om deze gevolgen te beperken?</w:t>
      </w:r>
      <w:r>
        <w:br/>
      </w:r>
    </w:p>
    <w:p>
      <w:pPr>
        <w:pStyle w:val="ListParagraph"/>
        <w:numPr>
          <w:ilvl w:val="0"/>
          <w:numId w:val="100508060"/>
        </w:numPr>
        <w:ind w:left="360"/>
      </w:pPr>
      <w:r>
        <w:t xml:space="preserve">Deelt u de opvatting dat deze centralisatie in een regio als Zuid-Limburg extra nadelige gevolgen kan hebben, mede gezien de kwetsbare sociaaleconomische positie van een deel van de inwoners?</w:t>
      </w:r>
      <w:r>
        <w:br/>
      </w:r>
    </w:p>
    <w:p>
      <w:pPr>
        <w:pStyle w:val="ListParagraph"/>
        <w:numPr>
          <w:ilvl w:val="0"/>
          <w:numId w:val="100508060"/>
        </w:numPr>
        <w:ind w:left="360"/>
      </w:pPr>
      <w:r>
        <w:t xml:space="preserve">Hoe verhoudt deze keuze van het CBR zich tot het kabinetsbeleid om publieke voorzieningen en rijksdiensten regionaal toegankelijk en gespreid te houden, zoals verwoord in onder meer het rapport '</w:t>
      </w:r>
      <w:r>
        <w:rPr>
          <w:i w:val="1"/>
          <w:iCs w:val="1"/>
        </w:rPr>
        <w:t xml:space="preserve">Elke Regio Telt!'</w:t>
      </w:r>
      <w:r>
        <w:rPr/>
        <w:t xml:space="preserve">?</w:t>
      </w:r>
      <w:r>
        <w:br/>
      </w:r>
    </w:p>
    <w:p>
      <w:pPr>
        <w:pStyle w:val="ListParagraph"/>
        <w:numPr>
          <w:ilvl w:val="0"/>
          <w:numId w:val="100508060"/>
        </w:numPr>
        <w:ind w:left="360"/>
      </w:pPr>
      <w:r>
        <w:t xml:space="preserve">Welke mogelijkheden heeft u als minister om hierop te sturen, en bent u bereid die in dit geval in te zetten?</w:t>
      </w:r>
      <w:r>
        <w:br/>
      </w:r>
    </w:p>
    <w:p>
      <w:pPr>
        <w:pStyle w:val="ListParagraph"/>
        <w:numPr>
          <w:ilvl w:val="0"/>
          <w:numId w:val="100508060"/>
        </w:numPr>
        <w:ind w:left="360"/>
      </w:pPr>
      <w:r>
        <w:t xml:space="preserve">Klopt het dat het CBR voornemens is om op termijn ook de examenlocaties in Venlo en Weert te concentreren in Roermond? Zo ja, op welke termijn en waarom?</w:t>
      </w:r>
      <w:r>
        <w:br/>
      </w:r>
    </w:p>
    <w:p>
      <w:pPr>
        <w:pStyle w:val="ListParagraph"/>
        <w:numPr>
          <w:ilvl w:val="0"/>
          <w:numId w:val="100508060"/>
        </w:numPr>
        <w:ind w:left="360"/>
      </w:pPr>
      <w:r>
        <w:t xml:space="preserve">Bent u bereid zich in te spannen om ten minste één van de huidige examenlocaties in Maastricht of Kerkrade te behouden? Zo nee, waarom niet?</w:t>
      </w:r>
      <w:r>
        <w:br/>
      </w:r>
    </w:p>
    <w:p>
      <w:pPr>
        <w:pStyle w:val="ListParagraph"/>
        <w:numPr>
          <w:ilvl w:val="0"/>
          <w:numId w:val="100508060"/>
        </w:numPr>
        <w:ind w:left="360"/>
      </w:pPr>
      <w:r>
        <w:t xml:space="preserve">Hoeveel praktijk- en theorie-examenlocaties heeft het CBR momenteel in Nederland? Hoeveel locaties zijn de afgelopen tien jaar gesloten, en hoeveel locaties zullen volgens de huidige plannen nog sluiten?  </w:t>
      </w:r>
      <w:r>
        <w:br/>
      </w:r>
    </w:p>
    <w:p>
      <w:pPr>
        <w:pStyle w:val="ListParagraph"/>
        <w:numPr>
          <w:ilvl w:val="0"/>
          <w:numId w:val="100508060"/>
        </w:numPr>
        <w:ind w:left="360"/>
      </w:pPr>
      <w:r>
        <w:t xml:space="preserve">Erkent u dat verdere concentratie van examenlocaties negatieve gevolgen kan hebben voor de kwaliteit en toegankelijkheid van rijopleidingen, bijvoorbeeld door minder vertrouwdheid met examenroutes en extra druk op kandidaten en rijscholen? Hoe weegt u daarbij mee dat Zuid-Limburg juist relatief hoge slagingspercentages kent ten opzichte van sterk gecentraliseerde stedelijke regio’s?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