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A0F75" w:rsidR="00AA0F75" w:rsidP="00AA0F75" w:rsidRDefault="00B8477D" w14:paraId="4B70AC68" w14:textId="417600EE">
      <w:pPr>
        <w:ind w:left="2124" w:hanging="2124"/>
        <w:rPr>
          <w:rFonts w:ascii="Calibri" w:hAnsi="Calibri" w:cs="Calibri"/>
        </w:rPr>
      </w:pPr>
      <w:r w:rsidRPr="00AA0F75">
        <w:rPr>
          <w:rFonts w:ascii="Calibri" w:hAnsi="Calibri" w:cs="Calibri"/>
        </w:rPr>
        <w:t>36800</w:t>
      </w:r>
      <w:r w:rsidRPr="00AA0F75" w:rsidR="00AA0F75">
        <w:rPr>
          <w:rFonts w:ascii="Calibri" w:hAnsi="Calibri" w:cs="Calibri"/>
        </w:rPr>
        <w:t xml:space="preserve"> </w:t>
      </w:r>
      <w:r w:rsidRPr="00AA0F75">
        <w:rPr>
          <w:rFonts w:ascii="Calibri" w:hAnsi="Calibri" w:cs="Calibri"/>
        </w:rPr>
        <w:t>VI</w:t>
      </w:r>
      <w:r w:rsidRPr="00AA0F75" w:rsidR="00AA0F75">
        <w:rPr>
          <w:rFonts w:ascii="Calibri" w:hAnsi="Calibri" w:cs="Calibri"/>
        </w:rPr>
        <w:tab/>
        <w:t>Vaststelling van de begrotingsstaten van het Ministerie van Justitie en Veiligheid (VI) voor het jaar 2026</w:t>
      </w:r>
    </w:p>
    <w:p w:rsidRPr="00AA0F75" w:rsidR="00AA0F75" w:rsidP="004474D9" w:rsidRDefault="00AA0F75" w14:paraId="7AC334AB" w14:textId="5A9EC922">
      <w:pPr>
        <w:rPr>
          <w:rFonts w:ascii="Calibri" w:hAnsi="Calibri" w:cs="Calibri"/>
          <w:color w:val="000000"/>
        </w:rPr>
      </w:pPr>
      <w:r w:rsidRPr="00AA0F75">
        <w:rPr>
          <w:rFonts w:ascii="Calibri" w:hAnsi="Calibri" w:cs="Calibri"/>
        </w:rPr>
        <w:t xml:space="preserve">Nr. </w:t>
      </w:r>
      <w:r w:rsidRPr="00AA0F75">
        <w:rPr>
          <w:rFonts w:ascii="Calibri" w:hAnsi="Calibri" w:cs="Calibri"/>
        </w:rPr>
        <w:t>144</w:t>
      </w:r>
      <w:r w:rsidRPr="00AA0F75">
        <w:rPr>
          <w:rFonts w:ascii="Calibri" w:hAnsi="Calibri" w:cs="Calibri"/>
        </w:rPr>
        <w:tab/>
      </w:r>
      <w:r w:rsidRPr="00AA0F75">
        <w:rPr>
          <w:rFonts w:ascii="Calibri" w:hAnsi="Calibri" w:cs="Calibri"/>
        </w:rPr>
        <w:tab/>
      </w:r>
      <w:r w:rsidRPr="00AA0F75">
        <w:rPr>
          <w:rFonts w:ascii="Calibri" w:hAnsi="Calibri" w:cs="Calibri"/>
        </w:rPr>
        <w:tab/>
        <w:t>Brief van de minister van Justitie en Veiligheid</w:t>
      </w:r>
    </w:p>
    <w:p w:rsidRPr="00AA0F75" w:rsidR="00B8477D" w:rsidP="00B8477D" w:rsidRDefault="00AA0F75" w14:paraId="2D744BEC" w14:textId="409266B8">
      <w:pPr>
        <w:pStyle w:val="WitregelW1bodytekst"/>
        <w:spacing w:line="240" w:lineRule="auto"/>
        <w:rPr>
          <w:rFonts w:ascii="Calibri" w:hAnsi="Calibri" w:cs="Calibri"/>
          <w:sz w:val="22"/>
          <w:szCs w:val="22"/>
        </w:rPr>
      </w:pPr>
      <w:r w:rsidRPr="00AA0F75">
        <w:rPr>
          <w:rFonts w:ascii="Calibri" w:hAnsi="Calibri" w:cs="Calibri"/>
          <w:sz w:val="22"/>
          <w:szCs w:val="22"/>
        </w:rPr>
        <w:t>Aan de Voorzitter van de Tweede Kamer der Staten-Generaal</w:t>
      </w:r>
    </w:p>
    <w:p w:rsidRPr="00AA0F75" w:rsidR="00AA0F75" w:rsidP="00AA0F75" w:rsidRDefault="00AA0F75" w14:paraId="5A5AE60A" w14:textId="77777777">
      <w:pPr>
        <w:rPr>
          <w:rFonts w:ascii="Calibri" w:hAnsi="Calibri" w:cs="Calibri"/>
          <w:lang w:eastAsia="nl-NL"/>
        </w:rPr>
      </w:pPr>
    </w:p>
    <w:p w:rsidRPr="00AA0F75" w:rsidR="00AA0F75" w:rsidP="00AA0F75" w:rsidRDefault="00AA0F75" w14:paraId="2B7AEFAC" w14:textId="1572201B">
      <w:pPr>
        <w:rPr>
          <w:rFonts w:ascii="Calibri" w:hAnsi="Calibri" w:cs="Calibri"/>
          <w:lang w:eastAsia="nl-NL"/>
        </w:rPr>
      </w:pPr>
      <w:r w:rsidRPr="00AA0F75">
        <w:rPr>
          <w:rFonts w:ascii="Calibri" w:hAnsi="Calibri" w:cs="Calibri"/>
          <w:lang w:eastAsia="nl-NL"/>
        </w:rPr>
        <w:t>Den Haag, 21 mei 2026</w:t>
      </w:r>
    </w:p>
    <w:p w:rsidRPr="00AA0F75" w:rsidR="00B8477D" w:rsidP="00B8477D" w:rsidRDefault="00B8477D" w14:paraId="1FE42C1A" w14:textId="77777777">
      <w:pPr>
        <w:pStyle w:val="WitregelW1bodytekst"/>
        <w:spacing w:line="240" w:lineRule="auto"/>
        <w:rPr>
          <w:rFonts w:ascii="Calibri" w:hAnsi="Calibri" w:cs="Calibri"/>
          <w:sz w:val="22"/>
          <w:szCs w:val="22"/>
        </w:rPr>
      </w:pPr>
    </w:p>
    <w:p w:rsidRPr="00AA0F75" w:rsidR="00B8477D" w:rsidP="00B8477D" w:rsidRDefault="00B8477D" w14:paraId="0EFB5894" w14:textId="619157DA">
      <w:pPr>
        <w:pStyle w:val="WitregelW1bodytekst"/>
        <w:spacing w:line="240" w:lineRule="auto"/>
        <w:rPr>
          <w:rFonts w:ascii="Calibri" w:hAnsi="Calibri" w:cs="Calibri"/>
          <w:sz w:val="22"/>
          <w:szCs w:val="22"/>
        </w:rPr>
      </w:pPr>
      <w:r w:rsidRPr="00AA0F75">
        <w:rPr>
          <w:rFonts w:ascii="Calibri" w:hAnsi="Calibri" w:cs="Calibri"/>
          <w:sz w:val="22"/>
          <w:szCs w:val="22"/>
        </w:rPr>
        <w:t xml:space="preserve">Hierbij bied ik u het jaarverslag van het Wetenschappelijk Onderzoek- en Datacentrum (hierna: WODC) over 2025 aan. </w:t>
      </w:r>
    </w:p>
    <w:p w:rsidRPr="00AA0F75" w:rsidR="00B8477D" w:rsidP="00B8477D" w:rsidRDefault="00B8477D" w14:paraId="5B81D20C" w14:textId="77777777">
      <w:pPr>
        <w:pStyle w:val="WitregelW1bodytekst"/>
        <w:spacing w:line="240" w:lineRule="auto"/>
        <w:rPr>
          <w:rFonts w:ascii="Calibri" w:hAnsi="Calibri" w:cs="Calibri"/>
          <w:sz w:val="22"/>
          <w:szCs w:val="22"/>
        </w:rPr>
      </w:pPr>
    </w:p>
    <w:p w:rsidRPr="00AA0F75" w:rsidR="00B8477D" w:rsidP="00B8477D" w:rsidRDefault="00B8477D" w14:paraId="1E63FD9D" w14:textId="77777777">
      <w:pPr>
        <w:pStyle w:val="WitregelW1bodytekst"/>
        <w:spacing w:line="240" w:lineRule="auto"/>
        <w:rPr>
          <w:rFonts w:ascii="Calibri" w:hAnsi="Calibri" w:cs="Calibri"/>
          <w:sz w:val="22"/>
          <w:szCs w:val="22"/>
        </w:rPr>
      </w:pPr>
      <w:r w:rsidRPr="00AA0F75">
        <w:rPr>
          <w:rFonts w:ascii="Calibri" w:hAnsi="Calibri" w:cs="Calibri"/>
          <w:sz w:val="22"/>
          <w:szCs w:val="22"/>
        </w:rPr>
        <w:t xml:space="preserve">In dit jaarverslag doet het WODC verslag van de wetenschappelijke werkzaamheden in het jaar 2025. Ook wordt kort vooruitgeblikt op het onderzoek dat het WODC in 2026 wil starten en (laten) uitvoeren. </w:t>
      </w:r>
    </w:p>
    <w:p w:rsidRPr="00AA0F75" w:rsidR="00B8477D" w:rsidP="00B8477D" w:rsidRDefault="00B8477D" w14:paraId="7D052F0C" w14:textId="77777777">
      <w:pPr>
        <w:pStyle w:val="WitregelW1bodytekst"/>
        <w:spacing w:line="240" w:lineRule="auto"/>
        <w:rPr>
          <w:rFonts w:ascii="Calibri" w:hAnsi="Calibri" w:cs="Calibri"/>
          <w:sz w:val="22"/>
          <w:szCs w:val="22"/>
        </w:rPr>
      </w:pPr>
    </w:p>
    <w:p w:rsidRPr="00AA0F75" w:rsidR="00B8477D" w:rsidP="00B8477D" w:rsidRDefault="00B8477D" w14:paraId="4AEAD658" w14:textId="77777777">
      <w:pPr>
        <w:spacing w:line="240" w:lineRule="auto"/>
        <w:rPr>
          <w:rFonts w:ascii="Calibri" w:hAnsi="Calibri" w:cs="Calibri"/>
        </w:rPr>
      </w:pPr>
    </w:p>
    <w:p w:rsidRPr="00AA0F75" w:rsidR="00B8477D" w:rsidP="00B8477D" w:rsidRDefault="00B8477D" w14:paraId="2E2DD8E5" w14:textId="22CB0FF4">
      <w:pPr>
        <w:pStyle w:val="WitregelW1bodytekst"/>
        <w:spacing w:line="240" w:lineRule="auto"/>
        <w:rPr>
          <w:rFonts w:ascii="Calibri" w:hAnsi="Calibri" w:cs="Calibri"/>
          <w:sz w:val="22"/>
          <w:szCs w:val="22"/>
        </w:rPr>
      </w:pPr>
      <w:bookmarkStart w:name="_Hlk227238103" w:id="0"/>
      <w:r w:rsidRPr="00AA0F75">
        <w:rPr>
          <w:rFonts w:ascii="Calibri" w:hAnsi="Calibri" w:cs="Calibri"/>
          <w:sz w:val="22"/>
          <w:szCs w:val="22"/>
        </w:rPr>
        <w:t xml:space="preserve">De </w:t>
      </w:r>
      <w:r w:rsidR="00AA0F75">
        <w:rPr>
          <w:rFonts w:ascii="Calibri" w:hAnsi="Calibri" w:cs="Calibri"/>
          <w:sz w:val="22"/>
          <w:szCs w:val="22"/>
        </w:rPr>
        <w:t>m</w:t>
      </w:r>
      <w:r w:rsidRPr="00AA0F75">
        <w:rPr>
          <w:rFonts w:ascii="Calibri" w:hAnsi="Calibri" w:cs="Calibri"/>
          <w:sz w:val="22"/>
          <w:szCs w:val="22"/>
        </w:rPr>
        <w:t xml:space="preserve">inister van Justitie en Veiligheid, </w:t>
      </w:r>
    </w:p>
    <w:p w:rsidRPr="00AA0F75" w:rsidR="00B8477D" w:rsidP="00B8477D" w:rsidRDefault="00B8477D" w14:paraId="153F8A50" w14:textId="77777777">
      <w:pPr>
        <w:pStyle w:val="WitregelW1bodytekst"/>
        <w:spacing w:line="240" w:lineRule="auto"/>
        <w:rPr>
          <w:rFonts w:ascii="Calibri" w:hAnsi="Calibri" w:cs="Calibri"/>
          <w:sz w:val="22"/>
          <w:szCs w:val="22"/>
        </w:rPr>
      </w:pPr>
      <w:r w:rsidRPr="00AA0F75">
        <w:rPr>
          <w:rFonts w:ascii="Calibri" w:hAnsi="Calibri" w:cs="Calibri"/>
          <w:sz w:val="22"/>
          <w:szCs w:val="22"/>
        </w:rPr>
        <w:t>D.M. van Weel</w:t>
      </w:r>
      <w:bookmarkEnd w:id="0"/>
    </w:p>
    <w:p w:rsidRPr="00AA0F75" w:rsidR="00FE0FA3" w:rsidRDefault="00FE0FA3" w14:paraId="41A9DED4" w14:textId="77777777">
      <w:pPr>
        <w:rPr>
          <w:rFonts w:ascii="Calibri" w:hAnsi="Calibri" w:cs="Calibri"/>
        </w:rPr>
      </w:pPr>
    </w:p>
    <w:sectPr w:rsidRPr="00AA0F75" w:rsidR="00FE0FA3" w:rsidSect="00B8477D">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AF395" w14:textId="77777777" w:rsidR="00F61DE2" w:rsidRDefault="00F61DE2" w:rsidP="00B8477D">
      <w:pPr>
        <w:spacing w:after="0" w:line="240" w:lineRule="auto"/>
      </w:pPr>
      <w:r>
        <w:separator/>
      </w:r>
    </w:p>
  </w:endnote>
  <w:endnote w:type="continuationSeparator" w:id="0">
    <w:p w14:paraId="77B0EE0B" w14:textId="77777777" w:rsidR="00F61DE2" w:rsidRDefault="00F61DE2" w:rsidP="00B84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4A62E" w14:textId="77777777" w:rsidR="00B8477D" w:rsidRPr="00B8477D" w:rsidRDefault="00B8477D" w:rsidP="00B847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0C511" w14:textId="77777777" w:rsidR="00B8477D" w:rsidRPr="00B8477D" w:rsidRDefault="00B8477D" w:rsidP="00B847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8FC6F" w14:textId="77777777" w:rsidR="00B8477D" w:rsidRPr="00B8477D" w:rsidRDefault="00B8477D" w:rsidP="00B847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C0670" w14:textId="77777777" w:rsidR="00F61DE2" w:rsidRDefault="00F61DE2" w:rsidP="00B8477D">
      <w:pPr>
        <w:spacing w:after="0" w:line="240" w:lineRule="auto"/>
      </w:pPr>
      <w:r>
        <w:separator/>
      </w:r>
    </w:p>
  </w:footnote>
  <w:footnote w:type="continuationSeparator" w:id="0">
    <w:p w14:paraId="6DAAD17A" w14:textId="77777777" w:rsidR="00F61DE2" w:rsidRDefault="00F61DE2" w:rsidP="00B847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2D71E" w14:textId="77777777" w:rsidR="00B8477D" w:rsidRPr="00B8477D" w:rsidRDefault="00B8477D" w:rsidP="00B847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968A2" w14:textId="77777777" w:rsidR="00BA459B" w:rsidRPr="00B8477D" w:rsidRDefault="00BA459B" w:rsidP="00B847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271C4" w14:textId="77777777" w:rsidR="00BA459B" w:rsidRPr="00B8477D" w:rsidRDefault="00BA459B" w:rsidP="00B8477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77D"/>
    <w:rsid w:val="00287E80"/>
    <w:rsid w:val="002E3E61"/>
    <w:rsid w:val="00373797"/>
    <w:rsid w:val="008C2AD7"/>
    <w:rsid w:val="009722E4"/>
    <w:rsid w:val="00AA0F75"/>
    <w:rsid w:val="00B8477D"/>
    <w:rsid w:val="00BA446D"/>
    <w:rsid w:val="00BA459B"/>
    <w:rsid w:val="00DE2A3D"/>
    <w:rsid w:val="00E64A9C"/>
    <w:rsid w:val="00F61DE2"/>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E73E6"/>
  <w15:chartTrackingRefBased/>
  <w15:docId w15:val="{714644C7-7B3F-49A1-B808-5AFF5D013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847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847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8477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8477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8477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847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847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847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847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77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8477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8477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8477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8477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847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847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847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8477D"/>
    <w:rPr>
      <w:rFonts w:eastAsiaTheme="majorEastAsia" w:cstheme="majorBidi"/>
      <w:color w:val="272727" w:themeColor="text1" w:themeTint="D8"/>
    </w:rPr>
  </w:style>
  <w:style w:type="paragraph" w:styleId="Titel">
    <w:name w:val="Title"/>
    <w:basedOn w:val="Standaard"/>
    <w:next w:val="Standaard"/>
    <w:link w:val="TitelChar"/>
    <w:uiPriority w:val="10"/>
    <w:qFormat/>
    <w:rsid w:val="00B84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847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847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847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847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8477D"/>
    <w:rPr>
      <w:i/>
      <w:iCs/>
      <w:color w:val="404040" w:themeColor="text1" w:themeTint="BF"/>
    </w:rPr>
  </w:style>
  <w:style w:type="paragraph" w:styleId="Lijstalinea">
    <w:name w:val="List Paragraph"/>
    <w:basedOn w:val="Standaard"/>
    <w:uiPriority w:val="34"/>
    <w:qFormat/>
    <w:rsid w:val="00B8477D"/>
    <w:pPr>
      <w:ind w:left="720"/>
      <w:contextualSpacing/>
    </w:pPr>
  </w:style>
  <w:style w:type="character" w:styleId="Intensievebenadrukking">
    <w:name w:val="Intense Emphasis"/>
    <w:basedOn w:val="Standaardalinea-lettertype"/>
    <w:uiPriority w:val="21"/>
    <w:qFormat/>
    <w:rsid w:val="00B8477D"/>
    <w:rPr>
      <w:i/>
      <w:iCs/>
      <w:color w:val="0F4761" w:themeColor="accent1" w:themeShade="BF"/>
    </w:rPr>
  </w:style>
  <w:style w:type="paragraph" w:styleId="Duidelijkcitaat">
    <w:name w:val="Intense Quote"/>
    <w:basedOn w:val="Standaard"/>
    <w:next w:val="Standaard"/>
    <w:link w:val="DuidelijkcitaatChar"/>
    <w:uiPriority w:val="30"/>
    <w:qFormat/>
    <w:rsid w:val="00B847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8477D"/>
    <w:rPr>
      <w:i/>
      <w:iCs/>
      <w:color w:val="0F4761" w:themeColor="accent1" w:themeShade="BF"/>
    </w:rPr>
  </w:style>
  <w:style w:type="character" w:styleId="Intensieveverwijzing">
    <w:name w:val="Intense Reference"/>
    <w:basedOn w:val="Standaardalinea-lettertype"/>
    <w:uiPriority w:val="32"/>
    <w:qFormat/>
    <w:rsid w:val="00B8477D"/>
    <w:rPr>
      <w:b/>
      <w:bCs/>
      <w:smallCaps/>
      <w:color w:val="0F4761" w:themeColor="accent1" w:themeShade="BF"/>
      <w:spacing w:val="5"/>
    </w:rPr>
  </w:style>
  <w:style w:type="paragraph" w:customStyle="1" w:styleId="Referentiegegevens">
    <w:name w:val="Referentiegegevens"/>
    <w:basedOn w:val="Standaard"/>
    <w:next w:val="Standaard"/>
    <w:rsid w:val="00B8477D"/>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B8477D"/>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B8477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B8477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B8477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847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77D"/>
  </w:style>
  <w:style w:type="paragraph" w:styleId="Voettekst">
    <w:name w:val="footer"/>
    <w:basedOn w:val="Standaard"/>
    <w:link w:val="VoettekstChar"/>
    <w:uiPriority w:val="99"/>
    <w:unhideWhenUsed/>
    <w:rsid w:val="00B847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97</ap:Words>
  <ap:Characters>536</ap:Characters>
  <ap:DocSecurity>0</ap:DocSecurity>
  <ap:Lines>4</ap:Lines>
  <ap:Paragraphs>1</ap:Paragraphs>
  <ap:ScaleCrop>false</ap:ScaleCrop>
  <ap:LinksUpToDate>false</ap:LinksUpToDate>
  <ap:CharactersWithSpaces>632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2026-05-26T11:28:00.0000000Z</dcterms:created>
  <dcterms:modified xsi:type="dcterms:W3CDTF">2026-05-26T11:28:00.0000000Z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