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026" w:rsidR="00CF1026" w:rsidP="00DF61A2" w:rsidRDefault="00CF1026" w14:paraId="2CE350B2" w14:textId="0490A563">
      <w:pPr>
        <w:spacing w:line="276" w:lineRule="auto"/>
        <w:ind w:left="1134" w:hanging="1134"/>
        <w:rPr>
          <w:rFonts w:ascii="Verdana" w:hAnsi="Verdana"/>
          <w:b/>
          <w:bCs/>
          <w:sz w:val="18"/>
          <w:szCs w:val="18"/>
        </w:rPr>
      </w:pPr>
      <w:r w:rsidRPr="00CF1026">
        <w:rPr>
          <w:rFonts w:ascii="Verdana" w:hAnsi="Verdana"/>
          <w:b/>
          <w:sz w:val="18"/>
          <w:szCs w:val="18"/>
        </w:rPr>
        <w:t>36905</w:t>
      </w:r>
      <w:r w:rsidRPr="00CF1026">
        <w:rPr>
          <w:rFonts w:ascii="Verdana" w:hAnsi="Verdana"/>
          <w:b/>
          <w:sz w:val="18"/>
          <w:szCs w:val="18"/>
        </w:rPr>
        <w:tab/>
      </w:r>
      <w:r w:rsidRPr="00CF1026">
        <w:rPr>
          <w:rFonts w:ascii="Verdana" w:hAnsi="Verdana"/>
          <w:b/>
          <w:bCs/>
          <w:sz w:val="18"/>
          <w:szCs w:val="18"/>
        </w:rPr>
        <w:t>Regels ter uitvoering van Verordening (EU) 2023/1543 van het Europees parlement en de Raad van 12 juli 2023 betreffende het Europees verstrekkingsbevel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r w:rsidR="00443A40">
        <w:rPr>
          <w:rFonts w:ascii="Verdana" w:hAnsi="Verdana"/>
          <w:b/>
          <w:bCs/>
          <w:sz w:val="18"/>
          <w:szCs w:val="18"/>
        </w:rPr>
        <w:t xml:space="preserve"> </w:t>
      </w:r>
    </w:p>
    <w:p w:rsidRPr="00CF1026" w:rsidR="00CF1026" w:rsidP="00CF1026" w:rsidRDefault="00CF1026" w14:paraId="2AB22954" w14:textId="77777777">
      <w:pPr>
        <w:spacing w:line="276" w:lineRule="auto"/>
        <w:rPr>
          <w:rFonts w:ascii="Verdana" w:hAnsi="Verdana"/>
          <w:sz w:val="18"/>
          <w:szCs w:val="18"/>
        </w:rPr>
      </w:pPr>
    </w:p>
    <w:p w:rsidRPr="00CF1026" w:rsidR="00CF1026" w:rsidP="00CF1026" w:rsidRDefault="00CF1026" w14:paraId="0FE84134" w14:textId="77777777">
      <w:pPr>
        <w:spacing w:line="276" w:lineRule="auto"/>
        <w:rPr>
          <w:rFonts w:ascii="Verdana" w:hAnsi="Verdana"/>
          <w:sz w:val="18"/>
          <w:szCs w:val="18"/>
        </w:rPr>
      </w:pPr>
    </w:p>
    <w:p w:rsidRPr="00CF1026" w:rsidR="00CF1026" w:rsidP="00CF1026" w:rsidRDefault="00CF1026" w14:paraId="5C1A1885" w14:textId="77777777">
      <w:pPr>
        <w:spacing w:line="276" w:lineRule="auto"/>
        <w:ind w:left="1136"/>
        <w:rPr>
          <w:rFonts w:ascii="Verdana" w:hAnsi="Verdana"/>
          <w:b/>
          <w:bCs/>
          <w:sz w:val="18"/>
          <w:szCs w:val="18"/>
        </w:rPr>
      </w:pPr>
      <w:r w:rsidRPr="00CF1026">
        <w:rPr>
          <w:rFonts w:ascii="Verdana" w:hAnsi="Verdana"/>
          <w:b/>
          <w:bCs/>
          <w:sz w:val="18"/>
          <w:szCs w:val="18"/>
        </w:rPr>
        <w:t>NOTA VAN WIJZIGING</w:t>
      </w:r>
    </w:p>
    <w:p w:rsidRPr="00CF1026" w:rsidR="00CF1026" w:rsidP="00CF1026" w:rsidRDefault="00CF1026" w14:paraId="702B7BBB" w14:textId="77777777">
      <w:pPr>
        <w:spacing w:line="276" w:lineRule="auto"/>
        <w:rPr>
          <w:rFonts w:ascii="Verdana" w:hAnsi="Verdana"/>
          <w:sz w:val="18"/>
          <w:szCs w:val="18"/>
        </w:rPr>
      </w:pPr>
    </w:p>
    <w:p w:rsidRPr="00CF1026" w:rsidR="00CF1026" w:rsidP="00CF1026" w:rsidRDefault="008F6DA2" w14:paraId="4F36B7D5" w14:textId="2D466D96">
      <w:pPr>
        <w:spacing w:line="276" w:lineRule="auto"/>
        <w:ind w:left="1136"/>
        <w:rPr>
          <w:rFonts w:ascii="Verdana" w:hAnsi="Verdana"/>
          <w:sz w:val="18"/>
          <w:szCs w:val="18"/>
        </w:rPr>
      </w:pPr>
      <w:r>
        <w:rPr>
          <w:rFonts w:ascii="Verdana" w:hAnsi="Verdana"/>
          <w:sz w:val="18"/>
          <w:szCs w:val="18"/>
        </w:rPr>
        <w:t xml:space="preserve">Artikel 11 van het </w:t>
      </w:r>
      <w:r w:rsidRPr="00CF1026" w:rsidR="00CF1026">
        <w:rPr>
          <w:rFonts w:ascii="Verdana" w:hAnsi="Verdana"/>
          <w:sz w:val="18"/>
          <w:szCs w:val="18"/>
        </w:rPr>
        <w:t xml:space="preserve">voorstel van wet wordt als volgt gewijzigd: </w:t>
      </w:r>
    </w:p>
    <w:p w:rsidRPr="00CF1026" w:rsidR="00CF1026" w:rsidP="00CF1026" w:rsidRDefault="00CF1026" w14:paraId="01374CCF" w14:textId="77777777">
      <w:pPr>
        <w:spacing w:line="276" w:lineRule="auto"/>
        <w:ind w:left="1136"/>
        <w:rPr>
          <w:rFonts w:ascii="Verdana" w:hAnsi="Verdana"/>
          <w:sz w:val="18"/>
          <w:szCs w:val="18"/>
        </w:rPr>
      </w:pPr>
    </w:p>
    <w:p w:rsidRPr="008F6DA2" w:rsidR="00CF1026" w:rsidP="008F6DA2" w:rsidRDefault="008F6DA2" w14:paraId="418A604A" w14:textId="0772BF0A">
      <w:pPr>
        <w:pStyle w:val="Lijstalinea"/>
        <w:numPr>
          <w:ilvl w:val="0"/>
          <w:numId w:val="1"/>
        </w:numPr>
        <w:rPr>
          <w:szCs w:val="18"/>
        </w:rPr>
      </w:pPr>
      <w:r>
        <w:rPr>
          <w:szCs w:val="18"/>
        </w:rPr>
        <w:t xml:space="preserve">Het </w:t>
      </w:r>
      <w:r w:rsidRPr="008F6DA2" w:rsidR="00CF1026">
        <w:rPr>
          <w:szCs w:val="18"/>
        </w:rPr>
        <w:t>eerste lid komt te luiden:</w:t>
      </w:r>
    </w:p>
    <w:p w:rsidRPr="00CF1026" w:rsidR="00CF1026" w:rsidP="00CF1026" w:rsidRDefault="00CF1026" w14:paraId="749CCE79" w14:textId="77777777">
      <w:pPr>
        <w:spacing w:line="276" w:lineRule="auto"/>
        <w:ind w:left="1136"/>
        <w:rPr>
          <w:rFonts w:ascii="Verdana" w:hAnsi="Verdana"/>
          <w:sz w:val="18"/>
          <w:szCs w:val="18"/>
        </w:rPr>
      </w:pPr>
    </w:p>
    <w:p w:rsidR="00CF1026" w:rsidP="005E6E1E" w:rsidRDefault="00CF1026" w14:paraId="38920A21" w14:textId="75C9BC5F">
      <w:pPr>
        <w:spacing w:line="276" w:lineRule="auto"/>
        <w:ind w:left="2124"/>
        <w:rPr>
          <w:rFonts w:ascii="Verdana" w:hAnsi="Verdana"/>
          <w:sz w:val="18"/>
          <w:szCs w:val="18"/>
        </w:rPr>
      </w:pPr>
      <w:r w:rsidRPr="00CF1026">
        <w:rPr>
          <w:rFonts w:ascii="Verdana" w:hAnsi="Verdana"/>
          <w:sz w:val="18"/>
          <w:szCs w:val="18"/>
        </w:rPr>
        <w:t>1. Dienstaanbieders die op 18 februari 2026 diensten aanbieden in de</w:t>
      </w:r>
      <w:r>
        <w:rPr>
          <w:rFonts w:ascii="Verdana" w:hAnsi="Verdana"/>
          <w:sz w:val="18"/>
          <w:szCs w:val="18"/>
        </w:rPr>
        <w:t xml:space="preserve"> </w:t>
      </w:r>
      <w:r w:rsidRPr="00CF1026">
        <w:rPr>
          <w:rFonts w:ascii="Verdana" w:hAnsi="Verdana"/>
          <w:sz w:val="18"/>
          <w:szCs w:val="18"/>
        </w:rPr>
        <w:t>Europese Unie, wijzen of stellen overeenkomstig artikel 3 een</w:t>
      </w:r>
      <w:r>
        <w:rPr>
          <w:rFonts w:ascii="Verdana" w:hAnsi="Verdana"/>
          <w:sz w:val="18"/>
          <w:szCs w:val="18"/>
        </w:rPr>
        <w:t xml:space="preserve"> </w:t>
      </w:r>
      <w:r w:rsidRPr="00CF1026">
        <w:rPr>
          <w:rFonts w:ascii="Verdana" w:hAnsi="Verdana"/>
          <w:sz w:val="18"/>
          <w:szCs w:val="18"/>
        </w:rPr>
        <w:t>geadresseerde aan uiterlijk</w:t>
      </w:r>
      <w:r>
        <w:rPr>
          <w:rFonts w:ascii="Verdana" w:hAnsi="Verdana"/>
          <w:sz w:val="18"/>
          <w:szCs w:val="18"/>
        </w:rPr>
        <w:t xml:space="preserve"> </w:t>
      </w:r>
      <w:r w:rsidRPr="00CF1026">
        <w:rPr>
          <w:rFonts w:ascii="Verdana" w:hAnsi="Verdana"/>
          <w:sz w:val="18"/>
          <w:szCs w:val="18"/>
        </w:rPr>
        <w:t xml:space="preserve">op </w:t>
      </w:r>
      <w:r>
        <w:rPr>
          <w:rFonts w:ascii="Verdana" w:hAnsi="Verdana"/>
          <w:sz w:val="18"/>
          <w:szCs w:val="18"/>
        </w:rPr>
        <w:t xml:space="preserve">het tijdstip waarop deze wet in werking </w:t>
      </w:r>
      <w:r w:rsidR="005E6E1E">
        <w:rPr>
          <w:rFonts w:ascii="Verdana" w:hAnsi="Verdana"/>
          <w:sz w:val="18"/>
          <w:szCs w:val="18"/>
        </w:rPr>
        <w:t>is getreden</w:t>
      </w:r>
      <w:r w:rsidRPr="00CF1026">
        <w:rPr>
          <w:rFonts w:ascii="Verdana" w:hAnsi="Verdana"/>
          <w:sz w:val="18"/>
          <w:szCs w:val="18"/>
        </w:rPr>
        <w:t>.</w:t>
      </w:r>
    </w:p>
    <w:p w:rsidR="008F6DA2" w:rsidP="005E6E1E" w:rsidRDefault="008F6DA2" w14:paraId="1A3FF4DB" w14:textId="77777777">
      <w:pPr>
        <w:spacing w:line="276" w:lineRule="auto"/>
        <w:ind w:left="2124"/>
        <w:rPr>
          <w:rFonts w:ascii="Verdana" w:hAnsi="Verdana"/>
          <w:sz w:val="18"/>
          <w:szCs w:val="18"/>
        </w:rPr>
      </w:pPr>
    </w:p>
    <w:p w:rsidRPr="008F6DA2" w:rsidR="008F6DA2" w:rsidP="008F6DA2" w:rsidRDefault="008F6DA2" w14:paraId="6C2CE006" w14:textId="6BE48BB3">
      <w:pPr>
        <w:pStyle w:val="Lijstalinea"/>
        <w:numPr>
          <w:ilvl w:val="0"/>
          <w:numId w:val="1"/>
        </w:numPr>
        <w:rPr>
          <w:szCs w:val="18"/>
        </w:rPr>
      </w:pPr>
      <w:r w:rsidRPr="008F6DA2">
        <w:rPr>
          <w:szCs w:val="18"/>
        </w:rPr>
        <w:t>Aan het tweede lid wordt een zin toegevoegd, luidende: Indien de termijn van zes maanden afloopt voordat deze wet in werking is getreden, wijzen of stellen de dienstaanbieders echter een geadresseerde aan uiterlijk op het tijdstip waarop deze wet in werking is getreden.</w:t>
      </w:r>
    </w:p>
    <w:p w:rsidR="00CF1026" w:rsidP="005E6E1E" w:rsidRDefault="00CF1026" w14:paraId="69AC88D9" w14:textId="77777777">
      <w:pPr>
        <w:spacing w:line="276" w:lineRule="auto"/>
        <w:rPr>
          <w:rFonts w:ascii="Verdana" w:hAnsi="Verdana"/>
          <w:sz w:val="18"/>
          <w:szCs w:val="18"/>
        </w:rPr>
      </w:pPr>
    </w:p>
    <w:p w:rsidRPr="00CF1026" w:rsidR="00CF1026" w:rsidP="00CF1026" w:rsidRDefault="00CF1026" w14:paraId="57FE4093" w14:textId="77777777">
      <w:pPr>
        <w:spacing w:line="276" w:lineRule="auto"/>
        <w:ind w:left="1136"/>
        <w:rPr>
          <w:rFonts w:ascii="Verdana" w:hAnsi="Verdana"/>
          <w:sz w:val="18"/>
          <w:szCs w:val="18"/>
        </w:rPr>
      </w:pPr>
    </w:p>
    <w:p w:rsidRPr="00CF1026" w:rsidR="00CF1026" w:rsidP="00CF1026" w:rsidRDefault="00CF1026" w14:paraId="50003CBD" w14:textId="77777777">
      <w:pPr>
        <w:spacing w:line="276" w:lineRule="auto"/>
        <w:ind w:left="1136"/>
        <w:rPr>
          <w:rFonts w:ascii="Verdana" w:hAnsi="Verdana"/>
          <w:sz w:val="18"/>
          <w:szCs w:val="18"/>
        </w:rPr>
      </w:pPr>
      <w:r w:rsidRPr="00CF1026">
        <w:rPr>
          <w:rFonts w:ascii="Verdana" w:hAnsi="Verdana"/>
          <w:b/>
          <w:sz w:val="18"/>
          <w:szCs w:val="18"/>
        </w:rPr>
        <w:t>TOELICHTING</w:t>
      </w:r>
    </w:p>
    <w:p w:rsidRPr="00CF1026" w:rsidR="00CF1026" w:rsidP="00CF1026" w:rsidRDefault="00CF1026" w14:paraId="342709BC" w14:textId="77777777">
      <w:pPr>
        <w:spacing w:line="276" w:lineRule="auto"/>
        <w:ind w:left="1136"/>
        <w:rPr>
          <w:rFonts w:ascii="Verdana" w:hAnsi="Verdana"/>
          <w:sz w:val="18"/>
          <w:szCs w:val="18"/>
        </w:rPr>
      </w:pPr>
    </w:p>
    <w:p w:rsidR="008F6DA2" w:rsidP="00CF1026" w:rsidRDefault="00CF1026" w14:paraId="75621FCA" w14:textId="1F937183">
      <w:pPr>
        <w:spacing w:line="276" w:lineRule="auto"/>
        <w:ind w:left="1136"/>
        <w:rPr>
          <w:rFonts w:ascii="Verdana" w:hAnsi="Verdana"/>
          <w:sz w:val="18"/>
          <w:szCs w:val="18"/>
        </w:rPr>
      </w:pPr>
      <w:r w:rsidRPr="00CF1026">
        <w:rPr>
          <w:rFonts w:ascii="Verdana" w:hAnsi="Verdana"/>
          <w:sz w:val="18"/>
          <w:szCs w:val="18"/>
        </w:rPr>
        <w:t xml:space="preserve">Deze nota van wijziging </w:t>
      </w:r>
      <w:r>
        <w:rPr>
          <w:rFonts w:ascii="Verdana" w:hAnsi="Verdana"/>
          <w:sz w:val="18"/>
          <w:szCs w:val="18"/>
        </w:rPr>
        <w:t xml:space="preserve">wijzigt artikel 11 van het wetsvoorstel dat betrekking heeft op het aanwijzen van een geadresseerde door de dienstaanbieders. Het artikel verwijst hierbij naar de relevante data </w:t>
      </w:r>
      <w:r w:rsidR="003223AE">
        <w:rPr>
          <w:rFonts w:ascii="Verdana" w:hAnsi="Verdana"/>
          <w:sz w:val="18"/>
          <w:szCs w:val="18"/>
        </w:rPr>
        <w:t xml:space="preserve">die zijn opgenomen in </w:t>
      </w:r>
      <w:r w:rsidRPr="003223AE" w:rsidR="003223AE">
        <w:rPr>
          <w:rFonts w:ascii="Verdana" w:hAnsi="Verdana"/>
          <w:sz w:val="18"/>
          <w:szCs w:val="18"/>
        </w:rPr>
        <w:t>artikel 3, zesde lid, van Richtlijn 2023/1544</w:t>
      </w:r>
      <w:r w:rsidR="003223AE">
        <w:rPr>
          <w:rFonts w:ascii="Verdana" w:hAnsi="Verdana"/>
          <w:sz w:val="18"/>
          <w:szCs w:val="18"/>
        </w:rPr>
        <w:t>. Omdat de termijn voor de implementatie van de richtlijn inmiddels is verstreken en nog niet vaststaat wanneer het wetsvoorstel, nadat het tot wet is verheven, in werking zal treden, is het aangewezen om artikel 11 van het wetsvoorstel te wijzigen. Met deze wijziging</w:t>
      </w:r>
      <w:r w:rsidR="008F6DA2">
        <w:rPr>
          <w:rFonts w:ascii="Verdana" w:hAnsi="Verdana"/>
          <w:sz w:val="18"/>
          <w:szCs w:val="18"/>
        </w:rPr>
        <w:t>en</w:t>
      </w:r>
      <w:r w:rsidR="003223AE">
        <w:rPr>
          <w:rFonts w:ascii="Verdana" w:hAnsi="Verdana"/>
          <w:sz w:val="18"/>
          <w:szCs w:val="18"/>
        </w:rPr>
        <w:t xml:space="preserve"> wordt aangesloten bij de datum van inwerkingtreding van </w:t>
      </w:r>
      <w:r w:rsidR="008F6DA2">
        <w:rPr>
          <w:rFonts w:ascii="Verdana" w:hAnsi="Verdana"/>
          <w:sz w:val="18"/>
          <w:szCs w:val="18"/>
        </w:rPr>
        <w:t>de uitvoeringswet</w:t>
      </w:r>
      <w:r w:rsidR="003223AE">
        <w:rPr>
          <w:rFonts w:ascii="Verdana" w:hAnsi="Verdana"/>
          <w:sz w:val="18"/>
          <w:szCs w:val="18"/>
        </w:rPr>
        <w:t xml:space="preserve">. </w:t>
      </w:r>
      <w:r w:rsidR="005E6E1E">
        <w:rPr>
          <w:rFonts w:ascii="Verdana" w:hAnsi="Verdana"/>
          <w:sz w:val="18"/>
          <w:szCs w:val="18"/>
        </w:rPr>
        <w:t>D</w:t>
      </w:r>
      <w:r w:rsidR="003223AE">
        <w:rPr>
          <w:rFonts w:ascii="Verdana" w:hAnsi="Verdana"/>
          <w:sz w:val="18"/>
          <w:szCs w:val="18"/>
        </w:rPr>
        <w:t>ienstaanbieder</w:t>
      </w:r>
      <w:r w:rsidR="00285529">
        <w:rPr>
          <w:rFonts w:ascii="Verdana" w:hAnsi="Verdana"/>
          <w:sz w:val="18"/>
          <w:szCs w:val="18"/>
        </w:rPr>
        <w:t>s</w:t>
      </w:r>
      <w:r w:rsidR="003223AE">
        <w:rPr>
          <w:rFonts w:ascii="Verdana" w:hAnsi="Verdana"/>
          <w:sz w:val="18"/>
          <w:szCs w:val="18"/>
        </w:rPr>
        <w:t xml:space="preserve"> die </w:t>
      </w:r>
      <w:r w:rsidRPr="003223AE" w:rsidR="003223AE">
        <w:rPr>
          <w:rFonts w:ascii="Verdana" w:hAnsi="Verdana"/>
          <w:sz w:val="18"/>
          <w:szCs w:val="18"/>
        </w:rPr>
        <w:t>op 18 februari 2026 diensten aanbieden in de Europese Unie</w:t>
      </w:r>
      <w:r w:rsidR="003223AE">
        <w:rPr>
          <w:rFonts w:ascii="Verdana" w:hAnsi="Verdana"/>
          <w:sz w:val="18"/>
          <w:szCs w:val="18"/>
        </w:rPr>
        <w:t xml:space="preserve"> </w:t>
      </w:r>
      <w:r w:rsidR="005E6E1E">
        <w:rPr>
          <w:rFonts w:ascii="Verdana" w:hAnsi="Verdana"/>
          <w:sz w:val="18"/>
          <w:szCs w:val="18"/>
        </w:rPr>
        <w:t xml:space="preserve">moeten </w:t>
      </w:r>
      <w:r w:rsidRPr="003223AE" w:rsidR="003223AE">
        <w:rPr>
          <w:rFonts w:ascii="Verdana" w:hAnsi="Verdana"/>
          <w:sz w:val="18"/>
          <w:szCs w:val="18"/>
        </w:rPr>
        <w:t xml:space="preserve">uiterlijk op het tijdstip </w:t>
      </w:r>
      <w:r w:rsidR="003223AE">
        <w:rPr>
          <w:rFonts w:ascii="Verdana" w:hAnsi="Verdana"/>
          <w:sz w:val="18"/>
          <w:szCs w:val="18"/>
        </w:rPr>
        <w:t xml:space="preserve">waarop het wetsvoorstel, nadat </w:t>
      </w:r>
      <w:r w:rsidR="00285529">
        <w:rPr>
          <w:rFonts w:ascii="Verdana" w:hAnsi="Verdana"/>
          <w:sz w:val="18"/>
          <w:szCs w:val="18"/>
        </w:rPr>
        <w:t xml:space="preserve">het tot wet is verheven, </w:t>
      </w:r>
      <w:r w:rsidRPr="003223AE" w:rsidR="003223AE">
        <w:rPr>
          <w:rFonts w:ascii="Verdana" w:hAnsi="Verdana"/>
          <w:sz w:val="18"/>
          <w:szCs w:val="18"/>
        </w:rPr>
        <w:t>in werking treedt</w:t>
      </w:r>
      <w:r w:rsidR="00285529">
        <w:rPr>
          <w:rFonts w:ascii="Verdana" w:hAnsi="Verdana"/>
          <w:sz w:val="18"/>
          <w:szCs w:val="18"/>
        </w:rPr>
        <w:t xml:space="preserve"> een geadresseerde aanwijzen of aanstellen. </w:t>
      </w:r>
      <w:r w:rsidR="008F6DA2">
        <w:rPr>
          <w:rFonts w:ascii="Verdana" w:hAnsi="Verdana"/>
          <w:sz w:val="18"/>
          <w:szCs w:val="18"/>
        </w:rPr>
        <w:t xml:space="preserve">Voor dienstaanbieders die </w:t>
      </w:r>
      <w:r w:rsidRPr="008F6DA2" w:rsidR="008F6DA2">
        <w:rPr>
          <w:rFonts w:ascii="Verdana" w:hAnsi="Verdana"/>
          <w:sz w:val="18"/>
          <w:szCs w:val="18"/>
        </w:rPr>
        <w:t>na 18 februari 2026 beginnen met het aanbieden van diensten in de Europese Unie</w:t>
      </w:r>
      <w:r w:rsidR="008F6DA2">
        <w:rPr>
          <w:rFonts w:ascii="Verdana" w:hAnsi="Verdana"/>
          <w:sz w:val="18"/>
          <w:szCs w:val="18"/>
        </w:rPr>
        <w:t xml:space="preserve"> geldt dat zij binnen </w:t>
      </w:r>
      <w:r w:rsidRPr="008F6DA2" w:rsidR="008F6DA2">
        <w:rPr>
          <w:rFonts w:ascii="Verdana" w:hAnsi="Verdana"/>
          <w:sz w:val="18"/>
          <w:szCs w:val="18"/>
        </w:rPr>
        <w:t>zes maanden na de datum waarop zij beginnen met het aanbieden van die diensten</w:t>
      </w:r>
      <w:r w:rsidR="008F6DA2">
        <w:rPr>
          <w:rFonts w:ascii="Verdana" w:hAnsi="Verdana"/>
          <w:sz w:val="18"/>
          <w:szCs w:val="18"/>
        </w:rPr>
        <w:t xml:space="preserve"> een geadresseerde moeten aanwijzen of aanstellen, tenzij deze termijn is afgelopen voordat het wetsvoorstel in werking is getreden. In dit laatste geval wijzen of stellen dienstaanbieders een geadresseerde aan</w:t>
      </w:r>
      <w:r w:rsidRPr="008F6DA2" w:rsidR="008F6DA2">
        <w:rPr>
          <w:rFonts w:ascii="Verdana" w:hAnsi="Verdana"/>
          <w:sz w:val="18"/>
          <w:szCs w:val="18"/>
        </w:rPr>
        <w:t xml:space="preserve"> uiterlijk op het tijdstip waarop </w:t>
      </w:r>
      <w:r w:rsidR="008F6DA2">
        <w:rPr>
          <w:rFonts w:ascii="Verdana" w:hAnsi="Verdana"/>
          <w:sz w:val="18"/>
          <w:szCs w:val="18"/>
        </w:rPr>
        <w:t>de uitvoerings</w:t>
      </w:r>
      <w:r w:rsidRPr="008F6DA2" w:rsidR="008F6DA2">
        <w:rPr>
          <w:rFonts w:ascii="Verdana" w:hAnsi="Verdana"/>
          <w:sz w:val="18"/>
          <w:szCs w:val="18"/>
        </w:rPr>
        <w:t>wet in werking is getreden.</w:t>
      </w:r>
    </w:p>
    <w:p w:rsidR="003223AE" w:rsidP="00CF1026" w:rsidRDefault="003223AE" w14:paraId="51AC19B1" w14:textId="77777777">
      <w:pPr>
        <w:spacing w:line="276" w:lineRule="auto"/>
        <w:ind w:left="1136"/>
        <w:rPr>
          <w:rFonts w:ascii="Verdana" w:hAnsi="Verdana"/>
          <w:sz w:val="18"/>
          <w:szCs w:val="18"/>
        </w:rPr>
      </w:pPr>
    </w:p>
    <w:p w:rsidR="00CF1026" w:rsidP="00CF1026" w:rsidRDefault="00CF1026" w14:paraId="6A1DA6E6" w14:textId="77777777">
      <w:pPr>
        <w:spacing w:line="276" w:lineRule="auto"/>
        <w:ind w:left="1136"/>
        <w:rPr>
          <w:rFonts w:ascii="Verdana" w:hAnsi="Verdana"/>
          <w:sz w:val="18"/>
          <w:szCs w:val="18"/>
        </w:rPr>
      </w:pPr>
    </w:p>
    <w:p w:rsidRPr="00CF1026" w:rsidR="00CF1026" w:rsidP="00CF1026" w:rsidRDefault="00CF1026" w14:paraId="26A22E12" w14:textId="4DC10BF0">
      <w:pPr>
        <w:spacing w:line="276" w:lineRule="auto"/>
        <w:ind w:left="1136"/>
        <w:rPr>
          <w:rFonts w:ascii="Verdana" w:hAnsi="Verdana"/>
          <w:sz w:val="18"/>
          <w:szCs w:val="18"/>
        </w:rPr>
      </w:pPr>
      <w:r w:rsidRPr="00CF1026">
        <w:rPr>
          <w:rFonts w:ascii="Verdana" w:hAnsi="Verdana"/>
          <w:sz w:val="18"/>
          <w:szCs w:val="18"/>
        </w:rPr>
        <w:t xml:space="preserve">De </w:t>
      </w:r>
      <w:r>
        <w:rPr>
          <w:rFonts w:ascii="Verdana" w:hAnsi="Verdana"/>
          <w:sz w:val="18"/>
          <w:szCs w:val="18"/>
        </w:rPr>
        <w:t xml:space="preserve">Minister </w:t>
      </w:r>
      <w:r w:rsidRPr="00CF1026">
        <w:rPr>
          <w:rFonts w:ascii="Verdana" w:hAnsi="Verdana"/>
          <w:sz w:val="18"/>
          <w:szCs w:val="18"/>
        </w:rPr>
        <w:t xml:space="preserve">van Justitie </w:t>
      </w:r>
      <w:r>
        <w:rPr>
          <w:rFonts w:ascii="Verdana" w:hAnsi="Verdana"/>
          <w:sz w:val="18"/>
          <w:szCs w:val="18"/>
        </w:rPr>
        <w:t xml:space="preserve">en </w:t>
      </w:r>
      <w:r w:rsidRPr="00CF1026">
        <w:rPr>
          <w:rFonts w:ascii="Verdana" w:hAnsi="Verdana"/>
          <w:sz w:val="18"/>
          <w:szCs w:val="18"/>
        </w:rPr>
        <w:t>Veiligheid,</w:t>
      </w:r>
    </w:p>
    <w:p w:rsidRPr="00CF1026" w:rsidR="00CF1026" w:rsidP="00CF1026" w:rsidRDefault="00CF1026" w14:paraId="36CE1FFD" w14:textId="77777777">
      <w:pPr>
        <w:spacing w:line="276" w:lineRule="auto"/>
        <w:ind w:left="1136"/>
        <w:rPr>
          <w:rFonts w:ascii="Verdana" w:hAnsi="Verdana"/>
          <w:sz w:val="18"/>
          <w:szCs w:val="18"/>
        </w:rPr>
      </w:pPr>
    </w:p>
    <w:p w:rsidRPr="00CF1026" w:rsidR="00A15D4A" w:rsidP="00CF1026" w:rsidRDefault="00A15D4A" w14:paraId="1285C6E5" w14:textId="77777777">
      <w:pPr>
        <w:spacing w:line="276" w:lineRule="auto"/>
        <w:rPr>
          <w:rFonts w:ascii="Verdana" w:hAnsi="Verdana"/>
          <w:sz w:val="18"/>
          <w:szCs w:val="18"/>
        </w:rPr>
      </w:pPr>
    </w:p>
    <w:sectPr w:rsidRPr="00CF1026" w:rsidR="00A15D4A" w:rsidSect="00CF1026">
      <w:footerReference w:type="even" r:id="rId7"/>
      <w:footerReference w:type="default" r:id="rId8"/>
      <w:pgSz w:w="11906" w:h="16838"/>
      <w:pgMar w:top="1701" w:right="1418" w:bottom="1701" w:left="141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478D" w14:textId="77777777" w:rsidR="002155F1" w:rsidRDefault="002155F1">
      <w:r>
        <w:separator/>
      </w:r>
    </w:p>
  </w:endnote>
  <w:endnote w:type="continuationSeparator" w:id="0">
    <w:p w14:paraId="75DDAD21" w14:textId="77777777" w:rsidR="002155F1" w:rsidRDefault="0021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F046" w14:textId="77777777" w:rsidR="00CF1026" w:rsidRDefault="00CF1026" w:rsidP="00A36649">
    <w:pPr>
      <w:pStyle w:val="Voettekst"/>
      <w:framePr w:wrap="around" w:vAnchor="text" w:hAnchor="margin" w:xAlign="center"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20</w:t>
    </w:r>
    <w:r>
      <w:rPr>
        <w:rStyle w:val="Paginanummer"/>
        <w:rFonts w:eastAsiaTheme="majorEastAsia"/>
      </w:rPr>
      <w:fldChar w:fldCharType="end"/>
    </w:r>
  </w:p>
  <w:p w14:paraId="57E76C38" w14:textId="77777777" w:rsidR="00CF1026" w:rsidRDefault="00CF1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086" w14:textId="77777777" w:rsidR="00CF1026" w:rsidRPr="00D301FC" w:rsidRDefault="00CF1026" w:rsidP="00A36649">
    <w:pPr>
      <w:pStyle w:val="Voettekst"/>
      <w:framePr w:wrap="around" w:vAnchor="text" w:hAnchor="margin" w:xAlign="center" w:y="1"/>
      <w:rPr>
        <w:rStyle w:val="Paginanummer"/>
        <w:rFonts w:asciiTheme="majorHAnsi" w:eastAsiaTheme="majorEastAsia" w:hAnsiTheme="majorHAnsi"/>
        <w:sz w:val="22"/>
      </w:rPr>
    </w:pPr>
    <w:r w:rsidRPr="00D301FC">
      <w:rPr>
        <w:rStyle w:val="Paginanummer"/>
        <w:rFonts w:asciiTheme="majorHAnsi" w:eastAsiaTheme="majorEastAsia" w:hAnsiTheme="majorHAnsi"/>
        <w:sz w:val="22"/>
      </w:rPr>
      <w:t xml:space="preserve">- </w:t>
    </w:r>
    <w:r w:rsidRPr="00D301FC">
      <w:rPr>
        <w:rStyle w:val="Paginanummer"/>
        <w:rFonts w:asciiTheme="majorHAnsi" w:eastAsiaTheme="majorEastAsia" w:hAnsiTheme="majorHAnsi"/>
        <w:sz w:val="22"/>
      </w:rPr>
      <w:fldChar w:fldCharType="begin"/>
    </w:r>
    <w:r w:rsidRPr="00D301FC">
      <w:rPr>
        <w:rStyle w:val="Paginanummer"/>
        <w:rFonts w:asciiTheme="majorHAnsi" w:eastAsiaTheme="majorEastAsia" w:hAnsiTheme="majorHAnsi"/>
        <w:sz w:val="22"/>
      </w:rPr>
      <w:instrText xml:space="preserve">PAGE  </w:instrText>
    </w:r>
    <w:r w:rsidRPr="00D301FC">
      <w:rPr>
        <w:rStyle w:val="Paginanummer"/>
        <w:rFonts w:asciiTheme="majorHAnsi" w:eastAsiaTheme="majorEastAsia" w:hAnsiTheme="majorHAnsi"/>
        <w:sz w:val="22"/>
      </w:rPr>
      <w:fldChar w:fldCharType="separate"/>
    </w:r>
    <w:r>
      <w:rPr>
        <w:rStyle w:val="Paginanummer"/>
        <w:rFonts w:asciiTheme="majorHAnsi" w:eastAsiaTheme="majorEastAsia" w:hAnsiTheme="majorHAnsi"/>
        <w:noProof/>
        <w:sz w:val="22"/>
      </w:rPr>
      <w:t>2</w:t>
    </w:r>
    <w:r w:rsidRPr="00D301FC">
      <w:rPr>
        <w:rStyle w:val="Paginanummer"/>
        <w:rFonts w:asciiTheme="majorHAnsi" w:eastAsiaTheme="majorEastAsia" w:hAnsiTheme="majorHAnsi"/>
        <w:sz w:val="22"/>
      </w:rPr>
      <w:fldChar w:fldCharType="end"/>
    </w:r>
    <w:r w:rsidRPr="00D301FC">
      <w:rPr>
        <w:rStyle w:val="Paginanummer"/>
        <w:rFonts w:asciiTheme="majorHAnsi" w:eastAsiaTheme="majorEastAsia" w:hAnsiTheme="majorHAnsi"/>
        <w:sz w:val="22"/>
      </w:rPr>
      <w:t xml:space="preserve"> -</w:t>
    </w:r>
  </w:p>
  <w:p w14:paraId="02A2AEC1" w14:textId="77777777" w:rsidR="00CF1026" w:rsidRPr="00D301FC" w:rsidRDefault="00CF1026">
    <w:pPr>
      <w:pStyle w:val="Voettekst"/>
      <w:rPr>
        <w:rFonts w:asciiTheme="majorHAnsi" w:hAnsi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2A40" w14:textId="77777777" w:rsidR="002155F1" w:rsidRDefault="002155F1">
      <w:r>
        <w:separator/>
      </w:r>
    </w:p>
  </w:footnote>
  <w:footnote w:type="continuationSeparator" w:id="0">
    <w:p w14:paraId="48D53C7C" w14:textId="77777777" w:rsidR="002155F1" w:rsidRDefault="00215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0006"/>
    <w:multiLevelType w:val="hybridMultilevel"/>
    <w:tmpl w:val="3C3E6F42"/>
    <w:lvl w:ilvl="0" w:tplc="0413000F">
      <w:start w:val="1"/>
      <w:numFmt w:val="decimal"/>
      <w:lvlText w:val="%1."/>
      <w:lvlJc w:val="left"/>
      <w:pPr>
        <w:ind w:left="2140" w:hanging="360"/>
      </w:pPr>
    </w:lvl>
    <w:lvl w:ilvl="1" w:tplc="04130019" w:tentative="1">
      <w:start w:val="1"/>
      <w:numFmt w:val="lowerLetter"/>
      <w:lvlText w:val="%2."/>
      <w:lvlJc w:val="left"/>
      <w:pPr>
        <w:ind w:left="2860" w:hanging="360"/>
      </w:pPr>
    </w:lvl>
    <w:lvl w:ilvl="2" w:tplc="0413001B" w:tentative="1">
      <w:start w:val="1"/>
      <w:numFmt w:val="lowerRoman"/>
      <w:lvlText w:val="%3."/>
      <w:lvlJc w:val="right"/>
      <w:pPr>
        <w:ind w:left="3580" w:hanging="180"/>
      </w:pPr>
    </w:lvl>
    <w:lvl w:ilvl="3" w:tplc="0413000F" w:tentative="1">
      <w:start w:val="1"/>
      <w:numFmt w:val="decimal"/>
      <w:lvlText w:val="%4."/>
      <w:lvlJc w:val="left"/>
      <w:pPr>
        <w:ind w:left="4300" w:hanging="360"/>
      </w:pPr>
    </w:lvl>
    <w:lvl w:ilvl="4" w:tplc="04130019" w:tentative="1">
      <w:start w:val="1"/>
      <w:numFmt w:val="lowerLetter"/>
      <w:lvlText w:val="%5."/>
      <w:lvlJc w:val="left"/>
      <w:pPr>
        <w:ind w:left="5020" w:hanging="360"/>
      </w:pPr>
    </w:lvl>
    <w:lvl w:ilvl="5" w:tplc="0413001B" w:tentative="1">
      <w:start w:val="1"/>
      <w:numFmt w:val="lowerRoman"/>
      <w:lvlText w:val="%6."/>
      <w:lvlJc w:val="right"/>
      <w:pPr>
        <w:ind w:left="5740" w:hanging="180"/>
      </w:pPr>
    </w:lvl>
    <w:lvl w:ilvl="6" w:tplc="0413000F" w:tentative="1">
      <w:start w:val="1"/>
      <w:numFmt w:val="decimal"/>
      <w:lvlText w:val="%7."/>
      <w:lvlJc w:val="left"/>
      <w:pPr>
        <w:ind w:left="6460" w:hanging="360"/>
      </w:pPr>
    </w:lvl>
    <w:lvl w:ilvl="7" w:tplc="04130019" w:tentative="1">
      <w:start w:val="1"/>
      <w:numFmt w:val="lowerLetter"/>
      <w:lvlText w:val="%8."/>
      <w:lvlJc w:val="left"/>
      <w:pPr>
        <w:ind w:left="7180" w:hanging="360"/>
      </w:pPr>
    </w:lvl>
    <w:lvl w:ilvl="8" w:tplc="0413001B" w:tentative="1">
      <w:start w:val="1"/>
      <w:numFmt w:val="lowerRoman"/>
      <w:lvlText w:val="%9."/>
      <w:lvlJc w:val="right"/>
      <w:pPr>
        <w:ind w:left="7900" w:hanging="180"/>
      </w:pPr>
    </w:lvl>
  </w:abstractNum>
  <w:num w:numId="1" w16cid:durableId="194329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26"/>
    <w:rsid w:val="000524C3"/>
    <w:rsid w:val="0006303C"/>
    <w:rsid w:val="000A015A"/>
    <w:rsid w:val="000B4379"/>
    <w:rsid w:val="000D3357"/>
    <w:rsid w:val="001D4697"/>
    <w:rsid w:val="001F0C41"/>
    <w:rsid w:val="002155F1"/>
    <w:rsid w:val="002323FE"/>
    <w:rsid w:val="002561EA"/>
    <w:rsid w:val="00285529"/>
    <w:rsid w:val="002A6CA9"/>
    <w:rsid w:val="003223AE"/>
    <w:rsid w:val="00443A40"/>
    <w:rsid w:val="004B03A8"/>
    <w:rsid w:val="005E6E1E"/>
    <w:rsid w:val="007840C2"/>
    <w:rsid w:val="008E4797"/>
    <w:rsid w:val="008F6DA2"/>
    <w:rsid w:val="00A15D4A"/>
    <w:rsid w:val="00A24D90"/>
    <w:rsid w:val="00B54A32"/>
    <w:rsid w:val="00C64FA2"/>
    <w:rsid w:val="00CF1026"/>
    <w:rsid w:val="00DF61A2"/>
    <w:rsid w:val="00F25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2E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1026"/>
    <w:pPr>
      <w:spacing w:line="240" w:lineRule="auto"/>
    </w:pPr>
    <w:rPr>
      <w:rFonts w:ascii="Palatino Linotype" w:eastAsia="Times New Roman" w:hAnsi="Palatino Linotype" w:cs="Times New Roman"/>
      <w:kern w:val="0"/>
      <w:sz w:val="20"/>
      <w:szCs w:val="20"/>
      <w:lang w:eastAsia="nl-NL"/>
      <w14:ligatures w14:val="none"/>
    </w:rPr>
  </w:style>
  <w:style w:type="paragraph" w:styleId="Kop1">
    <w:name w:val="heading 1"/>
    <w:basedOn w:val="Standaard"/>
    <w:next w:val="Standaard"/>
    <w:link w:val="Kop1Char"/>
    <w:uiPriority w:val="9"/>
    <w:qFormat/>
    <w:rsid w:val="00CF1026"/>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F1026"/>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F1026"/>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F1026"/>
    <w:pPr>
      <w:keepNext/>
      <w:keepLines/>
      <w:spacing w:before="80" w:after="40" w:line="276" w:lineRule="auto"/>
      <w:outlineLvl w:val="3"/>
    </w:pPr>
    <w:rPr>
      <w:rFonts w:asciiTheme="minorHAnsi" w:eastAsiaTheme="majorEastAsia" w:hAnsiTheme="minorHAnsi" w:cstheme="majorBidi"/>
      <w:i/>
      <w:iCs/>
      <w:color w:val="0F4761" w:themeColor="accent1" w:themeShade="BF"/>
      <w:kern w:val="2"/>
      <w:sz w:val="18"/>
      <w:szCs w:val="22"/>
      <w:lang w:eastAsia="en-US"/>
      <w14:ligatures w14:val="standardContextual"/>
    </w:rPr>
  </w:style>
  <w:style w:type="paragraph" w:styleId="Kop5">
    <w:name w:val="heading 5"/>
    <w:basedOn w:val="Standaard"/>
    <w:next w:val="Standaard"/>
    <w:link w:val="Kop5Char"/>
    <w:uiPriority w:val="9"/>
    <w:semiHidden/>
    <w:unhideWhenUsed/>
    <w:qFormat/>
    <w:rsid w:val="00CF1026"/>
    <w:pPr>
      <w:keepNext/>
      <w:keepLines/>
      <w:spacing w:before="80" w:after="40" w:line="276" w:lineRule="auto"/>
      <w:outlineLvl w:val="4"/>
    </w:pPr>
    <w:rPr>
      <w:rFonts w:asciiTheme="minorHAnsi" w:eastAsiaTheme="majorEastAsia" w:hAnsiTheme="minorHAnsi" w:cstheme="majorBidi"/>
      <w:color w:val="0F4761" w:themeColor="accent1" w:themeShade="BF"/>
      <w:kern w:val="2"/>
      <w:sz w:val="18"/>
      <w:szCs w:val="22"/>
      <w:lang w:eastAsia="en-US"/>
      <w14:ligatures w14:val="standardContextual"/>
    </w:rPr>
  </w:style>
  <w:style w:type="paragraph" w:styleId="Kop6">
    <w:name w:val="heading 6"/>
    <w:basedOn w:val="Standaard"/>
    <w:next w:val="Standaard"/>
    <w:link w:val="Kop6Char"/>
    <w:uiPriority w:val="9"/>
    <w:semiHidden/>
    <w:unhideWhenUsed/>
    <w:qFormat/>
    <w:rsid w:val="00CF1026"/>
    <w:pPr>
      <w:keepNext/>
      <w:keepLines/>
      <w:spacing w:before="40" w:line="276" w:lineRule="auto"/>
      <w:outlineLvl w:val="5"/>
    </w:pPr>
    <w:rPr>
      <w:rFonts w:asciiTheme="minorHAnsi" w:eastAsiaTheme="majorEastAsia" w:hAnsiTheme="minorHAnsi" w:cstheme="majorBidi"/>
      <w:i/>
      <w:iCs/>
      <w:color w:val="595959" w:themeColor="text1" w:themeTint="A6"/>
      <w:kern w:val="2"/>
      <w:sz w:val="18"/>
      <w:szCs w:val="22"/>
      <w:lang w:eastAsia="en-US"/>
      <w14:ligatures w14:val="standardContextual"/>
    </w:rPr>
  </w:style>
  <w:style w:type="paragraph" w:styleId="Kop7">
    <w:name w:val="heading 7"/>
    <w:basedOn w:val="Standaard"/>
    <w:next w:val="Standaard"/>
    <w:link w:val="Kop7Char"/>
    <w:uiPriority w:val="9"/>
    <w:semiHidden/>
    <w:unhideWhenUsed/>
    <w:qFormat/>
    <w:rsid w:val="00CF1026"/>
    <w:pPr>
      <w:keepNext/>
      <w:keepLines/>
      <w:spacing w:before="40" w:line="276" w:lineRule="auto"/>
      <w:outlineLvl w:val="6"/>
    </w:pPr>
    <w:rPr>
      <w:rFonts w:asciiTheme="minorHAnsi" w:eastAsiaTheme="majorEastAsia" w:hAnsiTheme="minorHAnsi" w:cstheme="majorBidi"/>
      <w:color w:val="595959" w:themeColor="text1" w:themeTint="A6"/>
      <w:kern w:val="2"/>
      <w:sz w:val="18"/>
      <w:szCs w:val="22"/>
      <w:lang w:eastAsia="en-US"/>
      <w14:ligatures w14:val="standardContextual"/>
    </w:rPr>
  </w:style>
  <w:style w:type="paragraph" w:styleId="Kop8">
    <w:name w:val="heading 8"/>
    <w:basedOn w:val="Standaard"/>
    <w:next w:val="Standaard"/>
    <w:link w:val="Kop8Char"/>
    <w:uiPriority w:val="9"/>
    <w:semiHidden/>
    <w:unhideWhenUsed/>
    <w:qFormat/>
    <w:rsid w:val="00CF1026"/>
    <w:pPr>
      <w:keepNext/>
      <w:keepLines/>
      <w:spacing w:line="276" w:lineRule="auto"/>
      <w:outlineLvl w:val="7"/>
    </w:pPr>
    <w:rPr>
      <w:rFonts w:asciiTheme="minorHAnsi" w:eastAsiaTheme="majorEastAsia" w:hAnsiTheme="minorHAnsi" w:cstheme="majorBidi"/>
      <w:i/>
      <w:iCs/>
      <w:color w:val="272727" w:themeColor="text1" w:themeTint="D8"/>
      <w:kern w:val="2"/>
      <w:sz w:val="18"/>
      <w:szCs w:val="22"/>
      <w:lang w:eastAsia="en-US"/>
      <w14:ligatures w14:val="standardContextual"/>
    </w:rPr>
  </w:style>
  <w:style w:type="paragraph" w:styleId="Kop9">
    <w:name w:val="heading 9"/>
    <w:basedOn w:val="Standaard"/>
    <w:next w:val="Standaard"/>
    <w:link w:val="Kop9Char"/>
    <w:uiPriority w:val="9"/>
    <w:semiHidden/>
    <w:unhideWhenUsed/>
    <w:qFormat/>
    <w:rsid w:val="00CF1026"/>
    <w:pPr>
      <w:keepNext/>
      <w:keepLines/>
      <w:spacing w:line="276" w:lineRule="auto"/>
      <w:outlineLvl w:val="8"/>
    </w:pPr>
    <w:rPr>
      <w:rFonts w:asciiTheme="minorHAnsi" w:eastAsiaTheme="majorEastAsia" w:hAnsiTheme="minorHAnsi" w:cstheme="majorBidi"/>
      <w:color w:val="272727" w:themeColor="text1" w:themeTint="D8"/>
      <w:kern w:val="2"/>
      <w:sz w:val="18"/>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0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10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102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CF102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CF102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CF102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F102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F102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F102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F10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F1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026"/>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F102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F1026"/>
    <w:pPr>
      <w:spacing w:before="160" w:after="160" w:line="276" w:lineRule="auto"/>
      <w:jc w:val="center"/>
    </w:pPr>
    <w:rPr>
      <w:rFonts w:ascii="Verdana" w:eastAsiaTheme="minorHAnsi" w:hAnsi="Verdana" w:cstheme="minorBidi"/>
      <w:i/>
      <w:iCs/>
      <w:color w:val="404040" w:themeColor="text1" w:themeTint="BF"/>
      <w:kern w:val="2"/>
      <w:sz w:val="18"/>
      <w:szCs w:val="22"/>
      <w:lang w:eastAsia="en-US"/>
      <w14:ligatures w14:val="standardContextual"/>
    </w:rPr>
  </w:style>
  <w:style w:type="character" w:customStyle="1" w:styleId="CitaatChar">
    <w:name w:val="Citaat Char"/>
    <w:basedOn w:val="Standaardalinea-lettertype"/>
    <w:link w:val="Citaat"/>
    <w:uiPriority w:val="29"/>
    <w:rsid w:val="00CF1026"/>
    <w:rPr>
      <w:i/>
      <w:iCs/>
      <w:color w:val="404040" w:themeColor="text1" w:themeTint="BF"/>
    </w:rPr>
  </w:style>
  <w:style w:type="paragraph" w:styleId="Lijstalinea">
    <w:name w:val="List Paragraph"/>
    <w:basedOn w:val="Standaard"/>
    <w:uiPriority w:val="34"/>
    <w:qFormat/>
    <w:rsid w:val="00CF1026"/>
    <w:pPr>
      <w:spacing w:line="276" w:lineRule="auto"/>
      <w:ind w:left="720"/>
      <w:contextualSpacing/>
    </w:pPr>
    <w:rPr>
      <w:rFonts w:ascii="Verdana" w:eastAsiaTheme="minorHAnsi" w:hAnsi="Verdana" w:cstheme="minorBidi"/>
      <w:kern w:val="2"/>
      <w:sz w:val="18"/>
      <w:szCs w:val="22"/>
      <w:lang w:eastAsia="en-US"/>
      <w14:ligatures w14:val="standardContextual"/>
    </w:rPr>
  </w:style>
  <w:style w:type="character" w:styleId="Intensievebenadrukking">
    <w:name w:val="Intense Emphasis"/>
    <w:basedOn w:val="Standaardalinea-lettertype"/>
    <w:uiPriority w:val="21"/>
    <w:qFormat/>
    <w:rsid w:val="00CF1026"/>
    <w:rPr>
      <w:i/>
      <w:iCs/>
      <w:color w:val="0F4761" w:themeColor="accent1" w:themeShade="BF"/>
    </w:rPr>
  </w:style>
  <w:style w:type="paragraph" w:styleId="Duidelijkcitaat">
    <w:name w:val="Intense Quote"/>
    <w:basedOn w:val="Standaard"/>
    <w:next w:val="Standaard"/>
    <w:link w:val="DuidelijkcitaatChar"/>
    <w:uiPriority w:val="30"/>
    <w:qFormat/>
    <w:rsid w:val="00CF1026"/>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Verdana" w:eastAsiaTheme="minorHAnsi" w:hAnsi="Verdana" w:cstheme="minorBidi"/>
      <w:i/>
      <w:iCs/>
      <w:color w:val="0F4761" w:themeColor="accent1" w:themeShade="BF"/>
      <w:kern w:val="2"/>
      <w:sz w:val="18"/>
      <w:szCs w:val="22"/>
      <w:lang w:eastAsia="en-US"/>
      <w14:ligatures w14:val="standardContextual"/>
    </w:rPr>
  </w:style>
  <w:style w:type="character" w:customStyle="1" w:styleId="DuidelijkcitaatChar">
    <w:name w:val="Duidelijk citaat Char"/>
    <w:basedOn w:val="Standaardalinea-lettertype"/>
    <w:link w:val="Duidelijkcitaat"/>
    <w:uiPriority w:val="30"/>
    <w:rsid w:val="00CF1026"/>
    <w:rPr>
      <w:i/>
      <w:iCs/>
      <w:color w:val="0F4761" w:themeColor="accent1" w:themeShade="BF"/>
    </w:rPr>
  </w:style>
  <w:style w:type="character" w:styleId="Intensieveverwijzing">
    <w:name w:val="Intense Reference"/>
    <w:basedOn w:val="Standaardalinea-lettertype"/>
    <w:uiPriority w:val="32"/>
    <w:qFormat/>
    <w:rsid w:val="00CF1026"/>
    <w:rPr>
      <w:b/>
      <w:bCs/>
      <w:smallCaps/>
      <w:color w:val="0F4761" w:themeColor="accent1" w:themeShade="BF"/>
      <w:spacing w:val="5"/>
    </w:rPr>
  </w:style>
  <w:style w:type="paragraph" w:styleId="Voettekst">
    <w:name w:val="footer"/>
    <w:basedOn w:val="Standaard"/>
    <w:link w:val="VoettekstChar"/>
    <w:uiPriority w:val="99"/>
    <w:rsid w:val="00CF1026"/>
    <w:pPr>
      <w:tabs>
        <w:tab w:val="center" w:pos="4536"/>
        <w:tab w:val="right" w:pos="9072"/>
      </w:tabs>
    </w:pPr>
  </w:style>
  <w:style w:type="character" w:customStyle="1" w:styleId="VoettekstChar">
    <w:name w:val="Voettekst Char"/>
    <w:basedOn w:val="Standaardalinea-lettertype"/>
    <w:link w:val="Voettekst"/>
    <w:uiPriority w:val="99"/>
    <w:rsid w:val="00CF1026"/>
    <w:rPr>
      <w:rFonts w:ascii="Palatino Linotype" w:eastAsia="Times New Roman" w:hAnsi="Palatino Linotype" w:cs="Times New Roman"/>
      <w:kern w:val="0"/>
      <w:sz w:val="20"/>
      <w:szCs w:val="20"/>
      <w:lang w:eastAsia="nl-NL"/>
      <w14:ligatures w14:val="none"/>
    </w:rPr>
  </w:style>
  <w:style w:type="character" w:styleId="Paginanummer">
    <w:name w:val="page number"/>
    <w:basedOn w:val="Standaardalinea-lettertype"/>
    <w:rsid w:val="00CF1026"/>
  </w:style>
  <w:style w:type="character" w:styleId="Verwijzingopmerking">
    <w:name w:val="annotation reference"/>
    <w:basedOn w:val="Standaardalinea-lettertype"/>
    <w:uiPriority w:val="99"/>
    <w:semiHidden/>
    <w:unhideWhenUsed/>
    <w:rsid w:val="005E6E1E"/>
    <w:rPr>
      <w:sz w:val="16"/>
      <w:szCs w:val="16"/>
    </w:rPr>
  </w:style>
  <w:style w:type="paragraph" w:styleId="Tekstopmerking">
    <w:name w:val="annotation text"/>
    <w:basedOn w:val="Standaard"/>
    <w:link w:val="TekstopmerkingChar"/>
    <w:uiPriority w:val="99"/>
    <w:unhideWhenUsed/>
    <w:rsid w:val="005E6E1E"/>
  </w:style>
  <w:style w:type="character" w:customStyle="1" w:styleId="TekstopmerkingChar">
    <w:name w:val="Tekst opmerking Char"/>
    <w:basedOn w:val="Standaardalinea-lettertype"/>
    <w:link w:val="Tekstopmerking"/>
    <w:uiPriority w:val="99"/>
    <w:rsid w:val="005E6E1E"/>
    <w:rPr>
      <w:rFonts w:ascii="Palatino Linotype" w:eastAsia="Times New Roman" w:hAnsi="Palatino Linotype"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E6E1E"/>
    <w:rPr>
      <w:b/>
      <w:bCs/>
    </w:rPr>
  </w:style>
  <w:style w:type="character" w:customStyle="1" w:styleId="OnderwerpvanopmerkingChar">
    <w:name w:val="Onderwerp van opmerking Char"/>
    <w:basedOn w:val="TekstopmerkingChar"/>
    <w:link w:val="Onderwerpvanopmerking"/>
    <w:uiPriority w:val="99"/>
    <w:semiHidden/>
    <w:rsid w:val="005E6E1E"/>
    <w:rPr>
      <w:rFonts w:ascii="Palatino Linotype" w:eastAsia="Times New Roman" w:hAnsi="Palatino Linotype"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411</ap:Words>
  <ap:Characters>2262</ap:Characters>
  <ap:DocSecurity>0</ap:DocSecurity>
  <ap:Lines>18</ap:Lines>
  <ap:Paragraphs>5</ap:Paragraphs>
  <ap:ScaleCrop>false</ap:ScaleCrop>
  <ap:LinksUpToDate>false</ap:LinksUpToDate>
  <ap:CharactersWithSpaces>2668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2026-05-20T13:53:00.0000000Z</dcterms:created>
  <dcterms:modified xsi:type="dcterms:W3CDTF">2026-05-20T13:53:00.0000000Z</dcterms:modified>
  <version/>
  <category/>
</coreProperties>
</file>