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2026Z10368</w:t>
        <w:br/>
      </w:r>
      <w:proofErr w:type="spellEnd"/>
    </w:p>
    <w:p>
      <w:pPr>
        <w:pStyle w:val="Normal"/>
        <w:rPr>
          <w:b w:val="1"/>
          <w:bCs w:val="1"/>
        </w:rPr>
      </w:pPr>
      <w:r w:rsidR="250AE766">
        <w:rPr>
          <w:b w:val="0"/>
          <w:bCs w:val="0"/>
        </w:rPr>
        <w:t>(ingezonden 20 mei 2026)</w:t>
        <w:br/>
      </w:r>
    </w:p>
    <w:p>
      <w:r>
        <w:t xml:space="preserve">Vragen van het lid Schenk (FVD) aan de ministers van Financiën, van Economische Zaken en Klimaat en van Sociale Zaken en Werkgelegenheid over de stagnatie van de Nederlandse economie volgens het IMF</w:t>
      </w:r>
      <w:r>
        <w:br/>
      </w:r>
    </w:p>
    <w:p>
      <w:r>
        <w:t xml:space="preserve"> </w:t>
      </w:r>
      <w:r>
        <w:br/>
      </w:r>
    </w:p>
    <w:p>
      <w:pPr>
        <w:pStyle w:val="ListParagraph"/>
        <w:numPr>
          <w:ilvl w:val="0"/>
          <w:numId w:val="100507910"/>
        </w:numPr>
        <w:ind w:left="360"/>
      </w:pPr>
      <w:r>
        <w:t xml:space="preserve">Bent u bekend met het rapport van het Internationaal Monetair Fonds (IMF) inzake de Nederlandse economie van 13 mei 2026?[1]</w:t>
      </w:r>
      <w:r>
        <w:br/>
      </w:r>
    </w:p>
    <w:p>
      <w:pPr>
        <w:pStyle w:val="ListParagraph"/>
        <w:numPr>
          <w:ilvl w:val="0"/>
          <w:numId w:val="100507910"/>
        </w:numPr>
        <w:ind w:left="360"/>
      </w:pPr>
      <w:r>
        <w:t xml:space="preserve">Hoe beoordeelt het kabinet de conclusie van het IMF dat de economische groei van Nederland stagneert richting één procent en dat sprake is van grote onzekerheid omtrent de economische vooruitzichten?</w:t>
      </w:r>
      <w:r>
        <w:br/>
      </w:r>
    </w:p>
    <w:p>
      <w:pPr>
        <w:pStyle w:val="ListParagraph"/>
        <w:numPr>
          <w:ilvl w:val="0"/>
          <w:numId w:val="100507910"/>
        </w:numPr>
        <w:ind w:left="360"/>
      </w:pPr>
      <w:r>
        <w:t xml:space="preserve">Erkent het kabinet dat Nederland in toenemende mate kampt met structurele problemen die investeringen, economische groei en concurrentievermogen onder druk zetten?</w:t>
      </w:r>
      <w:r>
        <w:br/>
      </w:r>
    </w:p>
    <w:p>
      <w:pPr>
        <w:pStyle w:val="ListParagraph"/>
        <w:numPr>
          <w:ilvl w:val="0"/>
          <w:numId w:val="100507910"/>
        </w:numPr>
        <w:ind w:left="360"/>
      </w:pPr>
      <w:r>
        <w:t xml:space="preserve">Indien het antwoord op vraag 3 ontkennend luidt, waarom niet?</w:t>
      </w:r>
      <w:r>
        <w:br/>
      </w:r>
    </w:p>
    <w:p>
      <w:pPr>
        <w:pStyle w:val="ListParagraph"/>
        <w:numPr>
          <w:ilvl w:val="0"/>
          <w:numId w:val="100507910"/>
        </w:numPr>
        <w:ind w:left="360"/>
      </w:pPr>
      <w:r>
        <w:t xml:space="preserve">Hoe beoordeelt het kabinet de constatering van het IMF dat netcongestie, een direct gevolg van de energietransitie, een ‘binding constraint’ (lees: bindende beperking) vormt voor investeringen en economische ontwikkeling in Nederland?</w:t>
      </w:r>
      <w:r>
        <w:br/>
      </w:r>
    </w:p>
    <w:p>
      <w:pPr>
        <w:pStyle w:val="ListParagraph"/>
        <w:numPr>
          <w:ilvl w:val="0"/>
          <w:numId w:val="100507910"/>
        </w:numPr>
        <w:ind w:left="360"/>
      </w:pPr>
      <w:r>
        <w:t xml:space="preserve">Hoeveel economische schade wordt naar schatting jaarlijks veroorzaakt door netcongestie met als gevolg uitgestelde aansluitingen en vertraagde investeringen?</w:t>
      </w:r>
      <w:r>
        <w:br/>
      </w:r>
    </w:p>
    <w:p>
      <w:pPr>
        <w:pStyle w:val="ListParagraph"/>
        <w:numPr>
          <w:ilvl w:val="0"/>
          <w:numId w:val="100507910"/>
        </w:numPr>
        <w:ind w:left="360"/>
      </w:pPr>
      <w:r>
        <w:t xml:space="preserve">Is het antwoord op vraag 6 aanleiding voor het kabinet om haar klimaatambities terug te schroeven en de energietransitie voorlopig te staken?</w:t>
      </w:r>
      <w:r>
        <w:br/>
      </w:r>
    </w:p>
    <w:p>
      <w:pPr>
        <w:pStyle w:val="ListParagraph"/>
        <w:numPr>
          <w:ilvl w:val="0"/>
          <w:numId w:val="100507910"/>
        </w:numPr>
        <w:ind w:left="360"/>
      </w:pPr>
      <w:r>
        <w:t xml:space="preserve">Indien het antwoord op vraag 7 ontkennend luidt, waarom niet?</w:t>
      </w:r>
      <w:r>
        <w:br/>
      </w:r>
    </w:p>
    <w:p>
      <w:pPr>
        <w:pStyle w:val="ListParagraph"/>
        <w:numPr>
          <w:ilvl w:val="0"/>
          <w:numId w:val="100507910"/>
        </w:numPr>
        <w:ind w:left="360"/>
      </w:pPr>
      <w:r>
        <w:t xml:space="preserve">Hoe beoordeelt het kabinet de constatering van het IMF dat stikstofgerelateerde beperkingen een belangrijke belemmering vormen voor investeringen en economische ontwikkeling in Nederland?</w:t>
      </w:r>
      <w:r>
        <w:br/>
      </w:r>
    </w:p>
    <w:p>
      <w:pPr>
        <w:pStyle w:val="ListParagraph"/>
        <w:numPr>
          <w:ilvl w:val="0"/>
          <w:numId w:val="100507910"/>
        </w:numPr>
        <w:ind w:left="360"/>
      </w:pPr>
      <w:r>
        <w:t xml:space="preserve">Erkent het kabinet dat het huidige stikstofbeleid ertoe leidt dat woningbouw, infrastructuurprojecten, uitbreiding van industrie en economische ontwikkeling ernstig worden vertraagd?</w:t>
      </w:r>
      <w:r>
        <w:br/>
      </w:r>
    </w:p>
    <w:p>
      <w:pPr>
        <w:pStyle w:val="ListParagraph"/>
        <w:numPr>
          <w:ilvl w:val="0"/>
          <w:numId w:val="100507910"/>
        </w:numPr>
        <w:ind w:left="360"/>
      </w:pPr>
      <w:r>
        <w:t xml:space="preserve">Indien het antwoord op vraag 10 ontkennend luidt, waarom niet?</w:t>
      </w:r>
      <w:r>
        <w:br/>
      </w:r>
    </w:p>
    <w:p>
      <w:pPr>
        <w:pStyle w:val="ListParagraph"/>
        <w:numPr>
          <w:ilvl w:val="0"/>
          <w:numId w:val="100507910"/>
        </w:numPr>
        <w:ind w:left="360"/>
      </w:pPr>
      <w:r>
        <w:t xml:space="preserve">Indien het antwoord op vraag 10 bevestigend luidt, wat gaat het kabinet concreet doen om deze schadelijke ontwikkelingen een halt toe te roepen?</w:t>
      </w:r>
      <w:r>
        <w:br/>
      </w:r>
    </w:p>
    <w:p>
      <w:pPr>
        <w:pStyle w:val="ListParagraph"/>
        <w:numPr>
          <w:ilvl w:val="0"/>
          <w:numId w:val="100507910"/>
        </w:numPr>
        <w:ind w:left="360"/>
      </w:pPr>
      <w:r>
        <w:t xml:space="preserve">Hoe beoordeelt het kabinet de conclusie van het IMF dat het woningtekort ambitieuze hervormingen vereist?</w:t>
      </w:r>
      <w:r>
        <w:br/>
      </w:r>
    </w:p>
    <w:p>
      <w:pPr>
        <w:pStyle w:val="ListParagraph"/>
        <w:numPr>
          <w:ilvl w:val="0"/>
          <w:numId w:val="100507910"/>
        </w:numPr>
        <w:ind w:left="360"/>
      </w:pPr>
      <w:r>
        <w:t xml:space="preserve">Welke rol speelt de bevolkingsgroei als gevolg van immigratie volgens het kabinet bij de voortdurende druk op woningmarkt, infrastructuur en voorzieningen?</w:t>
      </w:r>
      <w:r>
        <w:br/>
      </w:r>
    </w:p>
    <w:p>
      <w:pPr>
        <w:pStyle w:val="ListParagraph"/>
        <w:numPr>
          <w:ilvl w:val="0"/>
          <w:numId w:val="100507910"/>
        </w:numPr>
        <w:ind w:left="360"/>
      </w:pPr>
      <w:r>
        <w:t xml:space="preserve">Kan het kabinet uiteenzetten hoeveel extra woningen volgens de huidige prognoses nodig zijn als gevolg van de verwachte bevolkingsgroei als gevolg van immigratie nu en in de komende tien jaar?</w:t>
      </w:r>
      <w:r>
        <w:br/>
      </w:r>
    </w:p>
    <w:p>
      <w:pPr>
        <w:pStyle w:val="ListParagraph"/>
        <w:numPr>
          <w:ilvl w:val="0"/>
          <w:numId w:val="100507910"/>
        </w:numPr>
        <w:ind w:left="360"/>
      </w:pPr>
      <w:r>
        <w:t xml:space="preserve">Deelt het kabinet de analyse dat immigratie, een belangrijke oorzaak van het woningtekort, de Nederlandse economie afremt?</w:t>
      </w:r>
      <w:r>
        <w:br/>
      </w:r>
    </w:p>
    <w:p>
      <w:pPr>
        <w:pStyle w:val="ListParagraph"/>
        <w:numPr>
          <w:ilvl w:val="0"/>
          <w:numId w:val="100507910"/>
        </w:numPr>
        <w:ind w:left="360"/>
      </w:pPr>
      <w:r>
        <w:t xml:space="preserve">Indien het antwoord op vraag 16 ontkennend luidt, waarom niet?</w:t>
      </w:r>
      <w:r>
        <w:br/>
      </w:r>
    </w:p>
    <w:p>
      <w:pPr>
        <w:pStyle w:val="ListParagraph"/>
        <w:numPr>
          <w:ilvl w:val="0"/>
          <w:numId w:val="100507910"/>
        </w:numPr>
        <w:ind w:left="360"/>
      </w:pPr>
      <w:r>
        <w:t xml:space="preserve">Deelt het kabinet de analyse van het IMF dat de huidige coalitieplannen de lasten op arbeid verhogen, arbeidsparticipatie verminderen en loonkosten verhogen?</w:t>
      </w:r>
      <w:r>
        <w:br/>
      </w:r>
    </w:p>
    <w:p>
      <w:pPr>
        <w:pStyle w:val="ListParagraph"/>
        <w:numPr>
          <w:ilvl w:val="0"/>
          <w:numId w:val="100507910"/>
        </w:numPr>
        <w:ind w:left="360"/>
      </w:pPr>
      <w:r>
        <w:t xml:space="preserve">Indien het antwoord op vraag 18 ontkennend luidt, waarom niet?</w:t>
      </w:r>
      <w:r>
        <w:br/>
      </w:r>
    </w:p>
    <w:p>
      <w:pPr>
        <w:pStyle w:val="ListParagraph"/>
        <w:numPr>
          <w:ilvl w:val="0"/>
          <w:numId w:val="100507910"/>
        </w:numPr>
        <w:ind w:left="360"/>
      </w:pPr>
      <w:r>
        <w:t xml:space="preserve">Indien het antwoord op vraag 18 bevestigend luidt, wat gaat het kabinet concreet doen om hier verandering in te brengen?</w:t>
      </w:r>
      <w:r>
        <w:br/>
      </w:r>
    </w:p>
    <w:p>
      <w:pPr>
        <w:pStyle w:val="ListParagraph"/>
        <w:numPr>
          <w:ilvl w:val="0"/>
          <w:numId w:val="100507910"/>
        </w:numPr>
        <w:ind w:left="360"/>
      </w:pPr>
      <w:r>
        <w:t xml:space="preserve">Waarom kiest het kabinet ervoor arbeid zwaarder te belasten (via onder meer de vrijheidsbijdrage) terwijl het IMF juist waarschuwt dat hogere lasten op arbeid leiden tot minder gewerkte uren en lagere arbeidsparticipatie?</w:t>
      </w:r>
      <w:r>
        <w:br/>
      </w:r>
    </w:p>
    <w:p>
      <w:pPr>
        <w:pStyle w:val="ListParagraph"/>
        <w:numPr>
          <w:ilvl w:val="0"/>
          <w:numId w:val="100507910"/>
        </w:numPr>
        <w:ind w:left="360"/>
      </w:pPr>
      <w:r>
        <w:t xml:space="preserve">Hoe verhoudt dit zich volgens het kabinet tot het uitgangspunt dat werken moet lonen?</w:t>
      </w:r>
      <w:r>
        <w:br/>
      </w:r>
    </w:p>
    <w:p>
      <w:pPr>
        <w:pStyle w:val="ListParagraph"/>
        <w:numPr>
          <w:ilvl w:val="0"/>
          <w:numId w:val="100507910"/>
        </w:numPr>
        <w:ind w:left="360"/>
      </w:pPr>
      <w:r>
        <w:t xml:space="preserve">Bent u bekend met de recente uitspraak van hoogleraar arbeids- en macro-economie Pieter Gautier[2] dat ongeveer een kwart van het bruto binnenlands product naar toeslagen gaat en dat dit het belastingstelsel onnodig complex maakt?</w:t>
      </w:r>
      <w:r>
        <w:br/>
      </w:r>
    </w:p>
    <w:p>
      <w:pPr>
        <w:pStyle w:val="ListParagraph"/>
        <w:numPr>
          <w:ilvl w:val="0"/>
          <w:numId w:val="100507910"/>
        </w:numPr>
        <w:ind w:left="360"/>
      </w:pPr>
      <w:r>
        <w:t xml:space="preserve">Indien het antwoord op vraag 23 bevestigend luidt, hoe beoordeelt het kabinet deze realiteit?</w:t>
      </w:r>
      <w:r>
        <w:br/>
      </w:r>
    </w:p>
    <w:p>
      <w:pPr>
        <w:pStyle w:val="ListParagraph"/>
        <w:numPr>
          <w:ilvl w:val="0"/>
          <w:numId w:val="100507910"/>
        </w:numPr>
        <w:ind w:left="360"/>
      </w:pPr>
      <w:r>
        <w:t xml:space="preserve">Deelt het kabinet de analyse dat het huidige belasting- en toeslagenstelsel leidt tot verstorende prikkels, hoge uitvoeringskosten en verminderde transparantie voor Nederlandse burgers en ondernemers?</w:t>
      </w:r>
      <w:r>
        <w:br/>
      </w:r>
    </w:p>
    <w:p>
      <w:pPr>
        <w:pStyle w:val="ListParagraph"/>
        <w:numPr>
          <w:ilvl w:val="0"/>
          <w:numId w:val="100507910"/>
        </w:numPr>
        <w:ind w:left="360"/>
      </w:pPr>
      <w:r>
        <w:t xml:space="preserve">Welke concrete stappen gaat het kabinet zetten om het belasting- en toeslagenstelsel fundamenteel te vereenvoudigen?</w:t>
      </w:r>
      <w:r>
        <w:br/>
      </w:r>
    </w:p>
    <w:p>
      <w:pPr>
        <w:pStyle w:val="ListParagraph"/>
        <w:numPr>
          <w:ilvl w:val="0"/>
          <w:numId w:val="100507910"/>
        </w:numPr>
        <w:ind w:left="360"/>
      </w:pPr>
      <w:r>
        <w:t xml:space="preserve">Hoe groot verwacht het kabinet dat de totale klimaatgerelateerde uitgaven zullen zijn richting 2030 en 2050, zeker gezien het feit dat het IMF de oplopende klimaatgerelateerde uitgaven een risico voor de houdbaarheid van de overheidsfinanciën noemt?</w:t>
      </w:r>
      <w:r>
        <w:br/>
      </w:r>
    </w:p>
    <w:p>
      <w:pPr>
        <w:pStyle w:val="ListParagraph"/>
        <w:numPr>
          <w:ilvl w:val="0"/>
          <w:numId w:val="100507910"/>
        </w:numPr>
        <w:ind w:left="360"/>
      </w:pPr>
      <w:r>
        <w:t xml:space="preserve">Hoe beoordeelt het kabinet de spanning tussen enerzijds steeds hogere klimaatgerelateerde lasten en anderzijds het behoud van concurrentievermogen, industrie en economische groei?</w:t>
      </w:r>
      <w:r>
        <w:br/>
      </w:r>
    </w:p>
    <w:p>
      <w:pPr>
        <w:pStyle w:val="ListParagraph"/>
        <w:numPr>
          <w:ilvl w:val="0"/>
          <w:numId w:val="100507910"/>
        </w:numPr>
        <w:ind w:left="360"/>
      </w:pPr>
      <w:r>
        <w:t xml:space="preserve">Erkent het kabinet dat hoge energieprijzen en klimaatgerelateerde lasten bijdragen aan een verslechtering van het Nederlandse vestigings- en investeringsklimaat?</w:t>
      </w:r>
      <w:r>
        <w:br/>
      </w:r>
    </w:p>
    <w:p>
      <w:pPr>
        <w:pStyle w:val="ListParagraph"/>
        <w:numPr>
          <w:ilvl w:val="0"/>
          <w:numId w:val="100507910"/>
        </w:numPr>
        <w:ind w:left="360"/>
      </w:pPr>
      <w:r>
        <w:t xml:space="preserve">Indien het antwoord op vraag 29 ontkennend luidt, waarom niet?</w:t>
      </w:r>
      <w:r>
        <w:br/>
      </w:r>
    </w:p>
    <w:p>
      <w:pPr>
        <w:pStyle w:val="ListParagraph"/>
        <w:numPr>
          <w:ilvl w:val="0"/>
          <w:numId w:val="100507910"/>
        </w:numPr>
        <w:ind w:left="360"/>
      </w:pPr>
      <w:r>
        <w:t xml:space="preserve">Indien het antwoord op vraag 29 bevestigend luidt, wat gaat het kabinet concreet doen om het Nederlandse vestigings- en investeringsklimaat te verbeteren?</w:t>
      </w:r>
      <w:r>
        <w:br/>
      </w:r>
    </w:p>
    <w:p>
      <w:pPr>
        <w:pStyle w:val="ListParagraph"/>
        <w:numPr>
          <w:ilvl w:val="0"/>
          <w:numId w:val="100507910"/>
        </w:numPr>
        <w:ind w:left="360"/>
      </w:pPr>
      <w:r>
        <w:t xml:space="preserve">Hoe beoordeelt het kabinet signalen uit de industrie dat bedrijven en investeringen Nederland verlaten vanwege hoge energiekosten, regeldruk, onzeker beleid en toenemende klimaatverplichtingen?</w:t>
      </w:r>
      <w:r>
        <w:br/>
      </w:r>
    </w:p>
    <w:p>
      <w:pPr>
        <w:pStyle w:val="ListParagraph"/>
        <w:numPr>
          <w:ilvl w:val="0"/>
          <w:numId w:val="100507910"/>
        </w:numPr>
        <w:ind w:left="360"/>
      </w:pPr>
      <w:r>
        <w:t xml:space="preserve">Is het kabinet van mening dat het huidige economische beleid de Nederlandse concurrentiepositie ten opzichte van landen als de Verenigde Staten en China verbetert?</w:t>
      </w:r>
      <w:r>
        <w:br/>
      </w:r>
    </w:p>
    <w:p>
      <w:pPr>
        <w:pStyle w:val="ListParagraph"/>
        <w:numPr>
          <w:ilvl w:val="0"/>
          <w:numId w:val="100507910"/>
        </w:numPr>
        <w:ind w:left="360"/>
      </w:pPr>
      <w:r>
        <w:t xml:space="preserve">Indien het antwoord op vraag 33 ontkennend luidt, wat gaat het kabinet concreet doen om de Nederlandse concurrentiepositie te verbeteren?</w:t>
      </w:r>
      <w:r>
        <w:br/>
      </w:r>
    </w:p>
    <w:p>
      <w:pPr>
        <w:pStyle w:val="ListParagraph"/>
        <w:numPr>
          <w:ilvl w:val="0"/>
          <w:numId w:val="100507910"/>
        </w:numPr>
        <w:ind w:left="360"/>
      </w:pPr>
      <w:r>
        <w:t xml:space="preserve">Welke concrete maatregelen gaat het kabinet nemen om verdere stagnatie van de Nederlandse economie, afnemende investeringen en verlies van concurrentievermogen tegen te gaan?</w:t>
      </w:r>
      <w:r>
        <w:br/>
      </w:r>
    </w:p>
    <w:p>
      <w:pPr>
        <w:pStyle w:val="ListParagraph"/>
        <w:numPr>
          <w:ilvl w:val="0"/>
          <w:numId w:val="100507910"/>
        </w:numPr>
        <w:ind w:left="360"/>
      </w:pPr>
      <w:r>
        <w:t xml:space="preserve">Deelt het kabinet de conclusie van de indiener dat uit de IMF-bevindingen blijkt dat het Nederlandse beleid omtrent klimaat (hoge kosten en investeringen), stikstof (vastlopen uitbreiding huizen en industrie), immigratie (oorzaak woningtekort) en belastingen (geen prikkel om te werken) in grote mate bijdraagt aan de stagnatie van de economie?</w:t>
      </w:r>
      <w:r>
        <w:br/>
      </w:r>
    </w:p>
    <w:p>
      <w:pPr>
        <w:pStyle w:val="ListParagraph"/>
        <w:numPr>
          <w:ilvl w:val="0"/>
          <w:numId w:val="100507910"/>
        </w:numPr>
        <w:ind w:left="360"/>
      </w:pPr>
      <w:r>
        <w:t xml:space="preserve">Indien het antwoord op vraag 36 ontkennend luidt, waarom niet?</w:t>
      </w:r>
      <w:r>
        <w:br/>
      </w:r>
    </w:p>
    <w:p>
      <w:pPr>
        <w:pStyle w:val="ListParagraph"/>
        <w:numPr>
          <w:ilvl w:val="0"/>
          <w:numId w:val="100507910"/>
        </w:numPr>
        <w:ind w:left="360"/>
      </w:pPr>
      <w:r>
        <w:t xml:space="preserve">Indien het antwoord op vraag 36 bevestigend luidt, wat gaat het kabinet concreet doen aan het beleid omtrent klimaat, stikstof, immigratie en belastingen om de positie van Nederland te verbeteren?</w:t>
      </w:r>
      <w:r>
        <w:br/>
      </w:r>
    </w:p>
    <w:p>
      <w:pPr>
        <w:pStyle w:val="ListParagraph"/>
        <w:numPr>
          <w:ilvl w:val="0"/>
          <w:numId w:val="100507910"/>
        </w:numPr>
        <w:ind w:left="360"/>
      </w:pPr>
      <w:r>
        <w:t xml:space="preserve">Wat doet het kabinet in algemene zin met rapporten, adviezen en bevindingen van het IMF?</w:t>
      </w:r>
      <w:r>
        <w:br/>
      </w:r>
    </w:p>
    <w:p>
      <w:pPr>
        <w:pStyle w:val="ListParagraph"/>
        <w:numPr>
          <w:ilvl w:val="0"/>
          <w:numId w:val="100507910"/>
        </w:numPr>
        <w:ind w:left="360"/>
      </w:pPr>
      <w:r>
        <w:t xml:space="preserve">Kunt u deze vragen zo spoedig mogelijk en afzonderlijk van elkaar beantwoorden?</w:t>
      </w:r>
      <w:r>
        <w:br/>
      </w:r>
    </w:p>
    <w:p>
      <w:r>
        <w:t xml:space="preserve"> </w:t>
      </w:r>
      <w:r>
        <w:br/>
      </w:r>
    </w:p>
    <w:p>
      <w:r>
        <w:t xml:space="preserve">[1] IMF, 13 mei 2026, https://www.imf.org/en/news/articles/2026/05/13/mcs-051326-the-netherlands-staff-concluding-statement-for-the-2026-aiv-consultation-mission</w:t>
      </w:r>
      <w:r>
        <w:br/>
      </w:r>
    </w:p>
    <w:p>
      <w:r>
        <w:t xml:space="preserve">[2]BNR, 17 mei 2026, https://www.bnr.nl/nieuws/economie/10601115/het-imf-is-heel-duidelijk-nederland-moet-serieus-werk-maken-van-belastinghervormingen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77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7750">
    <w:abstractNumId w:val="1005077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