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2026Z10349</w:t>
        <w:br/>
      </w:r>
      <w:proofErr w:type="spellEnd"/>
    </w:p>
    <w:p>
      <w:pPr>
        <w:pStyle w:val="Normal"/>
        <w:rPr>
          <w:b w:val="1"/>
          <w:bCs w:val="1"/>
        </w:rPr>
      </w:pPr>
      <w:r w:rsidR="250AE766">
        <w:rPr>
          <w:b w:val="0"/>
          <w:bCs w:val="0"/>
        </w:rPr>
        <w:t>(ingezonden 20 mei 2026)</w:t>
        <w:br/>
      </w:r>
    </w:p>
    <w:p>
      <w:r>
        <w:t xml:space="preserve">Vragen van het lid Dobbe (SP) aan de minister van Buitenlandse Zaken over het bericht 'Gaza-flotilla: vloot weer tegengehouden door Israël, nu ter hoogte van Cyprus' </w:t>
      </w:r>
      <w:r>
        <w:br/>
      </w:r>
    </w:p>
    <w:p>
      <w:pPr>
        <w:pStyle w:val="ListParagraph"/>
        <w:numPr>
          <w:ilvl w:val="0"/>
          <w:numId w:val="100507770"/>
        </w:numPr>
        <w:ind w:left="360"/>
      </w:pPr>
      <w:r>
        <w:t xml:space="preserve">Wat is uw reactie op het bericht dat de Sumud Flotilla opnieuw is onderschept door Israël?[1]</w:t>
      </w:r>
      <w:r>
        <w:br/>
      </w:r>
    </w:p>
    <w:p>
      <w:pPr>
        <w:pStyle w:val="ListParagraph"/>
        <w:numPr>
          <w:ilvl w:val="0"/>
          <w:numId w:val="100507770"/>
        </w:numPr>
        <w:ind w:left="360"/>
      </w:pPr>
      <w:r>
        <w:t xml:space="preserve">Klopt het dat onder de bemanning van de Flotilla zich zes Nederlanders bevinden?</w:t>
      </w:r>
      <w:r>
        <w:br/>
      </w:r>
    </w:p>
    <w:p>
      <w:pPr>
        <w:pStyle w:val="ListParagraph"/>
        <w:numPr>
          <w:ilvl w:val="0"/>
          <w:numId w:val="100507770"/>
        </w:numPr>
        <w:ind w:left="360"/>
      </w:pPr>
      <w:r>
        <w:t xml:space="preserve">Klopt het dat Europese burgers, waaronder Nederlanders, gevangen zijn genomen zonder aanleiding of aanklacht?</w:t>
      </w:r>
      <w:r>
        <w:br/>
      </w:r>
    </w:p>
    <w:p>
      <w:pPr>
        <w:pStyle w:val="ListParagraph"/>
        <w:numPr>
          <w:ilvl w:val="0"/>
          <w:numId w:val="100507770"/>
        </w:numPr>
        <w:ind w:left="360"/>
      </w:pPr>
      <w:r>
        <w:t xml:space="preserve">Kunt u onderschrijven dat Europees eigendom wordt vernietigd door een bondgenoot?</w:t>
      </w:r>
      <w:r>
        <w:br/>
      </w:r>
    </w:p>
    <w:p>
      <w:pPr>
        <w:pStyle w:val="ListParagraph"/>
        <w:numPr>
          <w:ilvl w:val="0"/>
          <w:numId w:val="100507770"/>
        </w:numPr>
        <w:ind w:left="360"/>
      </w:pPr>
      <w:r>
        <w:t xml:space="preserve">Kunt u inzage krijgen in de precieze gebeurtenissen rondom de onderschepping van 18 mei? Mocht u daar geen feitenrelaas over hebben, bent u bereid deze op te vragen bij onze Israëlische bondgenoten? Zo nee, waarom niet?</w:t>
      </w:r>
      <w:r>
        <w:br/>
      </w:r>
    </w:p>
    <w:p>
      <w:pPr>
        <w:pStyle w:val="ListParagraph"/>
        <w:numPr>
          <w:ilvl w:val="0"/>
          <w:numId w:val="100507770"/>
        </w:numPr>
        <w:ind w:left="360"/>
      </w:pPr>
      <w:r>
        <w:t xml:space="preserve">Wat is uw reactie op dat de Israëlische regering operaties uitvoert in internationale wateren? Deelt u de mening dat dit een schending is van het internationaal recht?</w:t>
      </w:r>
      <w:r>
        <w:br/>
      </w:r>
    </w:p>
    <w:p>
      <w:pPr>
        <w:pStyle w:val="ListParagraph"/>
        <w:numPr>
          <w:ilvl w:val="0"/>
          <w:numId w:val="100507770"/>
        </w:numPr>
        <w:ind w:left="360"/>
      </w:pPr>
      <w:r>
        <w:t xml:space="preserve">Deelt u de mening dat humanitaire hulpverlening niet belemmerd mag worden? Wat is uw reactie dat dit nu, weer en nog steeds, gebeurt?</w:t>
      </w:r>
      <w:r>
        <w:br/>
      </w:r>
    </w:p>
    <w:p>
      <w:pPr>
        <w:pStyle w:val="ListParagraph"/>
        <w:numPr>
          <w:ilvl w:val="0"/>
          <w:numId w:val="100507770"/>
        </w:numPr>
        <w:ind w:left="360"/>
      </w:pPr>
      <w:r>
        <w:t xml:space="preserve">Bent u van plan een internationaal onafhankelijk onderzoek te eisen naar de gewelddadige interventies door Israël tegen de Flotilla, mogelijk met andere betrokken landen? Zo nee, waarom niet?</w:t>
      </w:r>
      <w:r>
        <w:br/>
      </w:r>
    </w:p>
    <w:p>
      <w:pPr>
        <w:pStyle w:val="ListParagraph"/>
        <w:numPr>
          <w:ilvl w:val="0"/>
          <w:numId w:val="100507770"/>
        </w:numPr>
        <w:ind w:left="360"/>
      </w:pPr>
      <w:r>
        <w:t xml:space="preserve">Bent u bereid de bescherming van bemanningsleden van deze en toekomstige Flotilla’s in internationale wateren te waarborgen tijdens humanitaire missies? Zo nee, waarom niet?</w:t>
      </w:r>
      <w:r>
        <w:br/>
      </w:r>
    </w:p>
    <w:p>
      <w:pPr>
        <w:pStyle w:val="ListParagraph"/>
        <w:numPr>
          <w:ilvl w:val="0"/>
          <w:numId w:val="100507770"/>
        </w:numPr>
        <w:ind w:left="360"/>
      </w:pPr>
      <w:r>
        <w:t xml:space="preserve">Deelt u de mening dat de kans op mishandeling van de opvarenden significant is, gezien ervaringen in het verleden en dat Nederland alles moet doen om de veiligheid van deze Nederlanders te beschermen? Zo ja, hoe gaat u de veiligheid van de bemanningsleden prioriteren? Zo nee, waarom niet?[2]</w:t>
      </w:r>
      <w:r>
        <w:br/>
      </w:r>
    </w:p>
    <w:p>
      <w:pPr>
        <w:pStyle w:val="ListParagraph"/>
        <w:numPr>
          <w:ilvl w:val="0"/>
          <w:numId w:val="100507770"/>
        </w:numPr>
        <w:ind w:left="360"/>
      </w:pPr>
      <w:r>
        <w:t xml:space="preserve">Bent u bereid om hulp en bijstand te leveren en alles op alles te zetten om de deelnemers van de Sumud Flotilla veilig te stellen?</w:t>
      </w:r>
      <w:r>
        <w:br/>
      </w:r>
    </w:p>
    <w:p>
      <w:pPr>
        <w:pStyle w:val="ListParagraph"/>
        <w:numPr>
          <w:ilvl w:val="0"/>
          <w:numId w:val="100507770"/>
        </w:numPr>
        <w:ind w:left="360"/>
      </w:pPr>
      <w:r>
        <w:t xml:space="preserve">Onderschrijft u de constatering van zeerechtenexpert Fred Soons, dat het ingrijpen van de Israëlische marine op internationale wateren in strijd is met het internationaal recht? Zo ja, wat gaat u hiertegen doen? Zo nee, waarom niet?[3]</w:t>
      </w:r>
      <w:r>
        <w:br/>
      </w:r>
    </w:p>
    <w:p>
      <w:r>
        <w:t xml:space="preserve"> </w:t>
      </w:r>
      <w:r>
        <w:br/>
      </w:r>
    </w:p>
    <w:p>
      <w:r>
        <w:t xml:space="preserve"> </w:t>
      </w:r>
      <w:r>
        <w:br/>
      </w:r>
    </w:p>
    <w:p>
      <w:r>
        <w:t xml:space="preserve">[1] NOS, 18 mei 2026, 'Gaza-flotilla: vloot weer tegengehouden door Israël, nu ter hoogte van Cyprus' (https://nos.nl/artikel/2614818-gaza-flotilla-vloot-weer-tegengehouden-door-israel-nu-ter-hoogte-van-cyprus)</w:t>
      </w:r>
      <w:r>
        <w:br/>
      </w:r>
    </w:p>
    <w:p>
      <w:r>
        <w:t xml:space="preserve">[2] RTL Nieuws, 1 mei 2026, 'Israëlisch leger mishandelt Nederlander (63) van Flotilla en breekt zijn neus, zegt organisatie' (https://www.rtl.nl/nieuws/buitenland/artikel/5596915/israelisch-leger-mishandelt-nederlander-63-van-flotilla-en-breekt)</w:t>
      </w:r>
      <w:r>
        <w:br/>
      </w:r>
    </w:p>
    <w:p>
      <w:r>
        <w:t xml:space="preserve">[3] NU, 19 mei 2026, 'Landen staan machteloos tegenover Israëlische schendingen van zeerecht' (https://www.nu.nl/midden-oostenconflict/6396279/landen-staan-machteloos-tegenover-israelische-schendingen-van-zeerecht.html)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