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1DC1" w:rsidR="00B31DC1" w:rsidP="00B31DC1" w:rsidRDefault="00D632DF" w14:paraId="0B73A151" w14:textId="583DB149">
      <w:pPr>
        <w:spacing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>32</w:t>
      </w:r>
      <w:r w:rsidRPr="00B31DC1" w:rsidR="00B31DC1">
        <w:rPr>
          <w:rFonts w:ascii="Calibri" w:hAnsi="Calibri" w:cs="Calibri"/>
          <w:sz w:val="22"/>
          <w:szCs w:val="22"/>
        </w:rPr>
        <w:t xml:space="preserve"> </w:t>
      </w:r>
      <w:r w:rsidRPr="00B31DC1">
        <w:rPr>
          <w:rFonts w:ascii="Calibri" w:hAnsi="Calibri" w:cs="Calibri"/>
          <w:sz w:val="22"/>
          <w:szCs w:val="22"/>
        </w:rPr>
        <w:t>715</w:t>
      </w:r>
      <w:r w:rsidRPr="00B31DC1" w:rsidR="00B31DC1">
        <w:rPr>
          <w:rFonts w:ascii="Calibri" w:hAnsi="Calibri" w:cs="Calibri"/>
          <w:sz w:val="22"/>
          <w:szCs w:val="22"/>
        </w:rPr>
        <w:tab/>
      </w:r>
      <w:r w:rsidRPr="00B31DC1" w:rsidR="00B31DC1">
        <w:rPr>
          <w:rFonts w:ascii="Calibri" w:hAnsi="Calibri" w:cs="Calibri"/>
          <w:sz w:val="22"/>
          <w:szCs w:val="22"/>
        </w:rPr>
        <w:tab/>
      </w:r>
      <w:r w:rsidRPr="00B31DC1" w:rsidR="00B31DC1">
        <w:rPr>
          <w:rFonts w:ascii="Calibri" w:hAnsi="Calibri" w:cs="Calibri"/>
          <w:sz w:val="22"/>
          <w:szCs w:val="22"/>
          <w:shd w:val="clear" w:color="auto" w:fill="FFFFFF"/>
        </w:rPr>
        <w:t>Taakuitvoering bijzondere opsporingsdiensten</w:t>
      </w:r>
    </w:p>
    <w:p w:rsidRPr="00B31DC1" w:rsidR="00B31DC1" w:rsidP="00B31DC1" w:rsidRDefault="00B31DC1" w14:paraId="3C3D471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 xml:space="preserve">Nr. </w:t>
      </w:r>
      <w:r w:rsidRPr="00B31DC1" w:rsidR="00D632DF">
        <w:rPr>
          <w:rFonts w:ascii="Calibri" w:hAnsi="Calibri" w:cs="Calibri"/>
          <w:sz w:val="22"/>
          <w:szCs w:val="22"/>
        </w:rPr>
        <w:t>6</w:t>
      </w:r>
      <w:r w:rsidRPr="00B31DC1">
        <w:rPr>
          <w:rFonts w:ascii="Calibri" w:hAnsi="Calibri" w:cs="Calibri"/>
          <w:sz w:val="22"/>
          <w:szCs w:val="22"/>
        </w:rPr>
        <w:tab/>
      </w:r>
      <w:r w:rsidRPr="00B31DC1">
        <w:rPr>
          <w:rFonts w:ascii="Calibri" w:hAnsi="Calibri" w:cs="Calibri"/>
          <w:sz w:val="22"/>
          <w:szCs w:val="22"/>
        </w:rPr>
        <w:tab/>
        <w:t>Brief van de staatssecretaris van Financiën</w:t>
      </w:r>
    </w:p>
    <w:p w:rsidRPr="00B31DC1" w:rsidR="00B31DC1" w:rsidP="00B31DC1" w:rsidRDefault="00B31DC1" w14:paraId="2A81419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B31DC1" w:rsidR="00D632DF" w:rsidP="00B31DC1" w:rsidRDefault="00B31DC1" w14:paraId="76F9D3F5" w14:textId="3302B531">
      <w:pPr>
        <w:spacing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>Den Haag, 20 mei 2026</w:t>
      </w:r>
      <w:r w:rsidRPr="00B31DC1" w:rsidR="00D632DF">
        <w:rPr>
          <w:rFonts w:ascii="Calibri" w:hAnsi="Calibri" w:cs="Calibri"/>
          <w:sz w:val="22"/>
          <w:szCs w:val="22"/>
        </w:rPr>
        <w:br/>
      </w:r>
      <w:r w:rsidRPr="00B31DC1" w:rsidR="00D632DF">
        <w:rPr>
          <w:rFonts w:ascii="Calibri" w:hAnsi="Calibri" w:cs="Calibri"/>
          <w:sz w:val="22"/>
          <w:szCs w:val="22"/>
        </w:rPr>
        <w:br/>
        <w:t>Hierbij bied ik u, mede namens het College van procureurs-generaal van het Openbaar Ministerie, het jaarverslag FIOD 2025 aan. Het jaarverslag wordt u overeenkomstig artikel 11 van de Wet op de Bijzondere opsporingsdiensten aangeboden.</w:t>
      </w:r>
    </w:p>
    <w:p w:rsidRPr="00B31DC1" w:rsidR="00D632DF" w:rsidP="00B31DC1" w:rsidRDefault="00D632DF" w14:paraId="694545A1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B31DC1" w:rsidR="00D632DF" w:rsidP="00B31DC1" w:rsidRDefault="00B31DC1" w14:paraId="6C502204" w14:textId="6C43305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>D</w:t>
      </w:r>
      <w:r w:rsidRPr="00B31DC1" w:rsidR="00D632DF">
        <w:rPr>
          <w:rFonts w:ascii="Calibri" w:hAnsi="Calibri" w:cs="Calibri"/>
          <w:sz w:val="22"/>
          <w:szCs w:val="22"/>
        </w:rPr>
        <w:t>e staatssecretaris van Financiën,</w:t>
      </w:r>
    </w:p>
    <w:p w:rsidRPr="00B31DC1" w:rsidR="00D632DF" w:rsidP="00B31DC1" w:rsidRDefault="00D632DF" w14:paraId="6CB2B66A" w14:textId="7978E32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31DC1">
        <w:rPr>
          <w:rFonts w:ascii="Calibri" w:hAnsi="Calibri" w:cs="Calibri"/>
          <w:sz w:val="22"/>
          <w:szCs w:val="22"/>
        </w:rPr>
        <w:t>E</w:t>
      </w:r>
      <w:r w:rsidRPr="00B31DC1" w:rsidR="00B31DC1">
        <w:rPr>
          <w:rFonts w:ascii="Calibri" w:hAnsi="Calibri" w:cs="Calibri"/>
          <w:sz w:val="22"/>
          <w:szCs w:val="22"/>
        </w:rPr>
        <w:t>.</w:t>
      </w:r>
      <w:r w:rsidRPr="00B31DC1">
        <w:rPr>
          <w:rFonts w:ascii="Calibri" w:hAnsi="Calibri" w:cs="Calibri"/>
          <w:sz w:val="22"/>
          <w:szCs w:val="22"/>
        </w:rPr>
        <w:t xml:space="preserve"> Eerenberg</w:t>
      </w:r>
    </w:p>
    <w:p w:rsidRPr="00B31DC1" w:rsidR="00D632DF" w:rsidP="00B31DC1" w:rsidRDefault="00D632DF" w14:paraId="1F0D000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Pr="00B31DC1" w:rsidR="00D632DF" w:rsidSect="00631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4661" w14:textId="77777777" w:rsidR="006972FB" w:rsidRDefault="006972FB" w:rsidP="00D632DF">
      <w:pPr>
        <w:spacing w:after="0" w:line="240" w:lineRule="auto"/>
      </w:pPr>
      <w:r>
        <w:separator/>
      </w:r>
    </w:p>
  </w:endnote>
  <w:endnote w:type="continuationSeparator" w:id="0">
    <w:p w14:paraId="54B9C848" w14:textId="77777777" w:rsidR="006972FB" w:rsidRDefault="006972FB" w:rsidP="00D6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F8A6" w14:textId="77777777" w:rsidR="00D632DF" w:rsidRPr="00D632DF" w:rsidRDefault="00D632DF" w:rsidP="00D632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AF72" w14:textId="77777777" w:rsidR="006B39EC" w:rsidRPr="00D632DF" w:rsidRDefault="006B39EC" w:rsidP="00D632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6102" w14:textId="77777777" w:rsidR="00D632DF" w:rsidRPr="00D632DF" w:rsidRDefault="00D632DF" w:rsidP="00D632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A59C" w14:textId="77777777" w:rsidR="006972FB" w:rsidRDefault="006972FB" w:rsidP="00D632DF">
      <w:pPr>
        <w:spacing w:after="0" w:line="240" w:lineRule="auto"/>
      </w:pPr>
      <w:r>
        <w:separator/>
      </w:r>
    </w:p>
  </w:footnote>
  <w:footnote w:type="continuationSeparator" w:id="0">
    <w:p w14:paraId="0351D95D" w14:textId="77777777" w:rsidR="006972FB" w:rsidRDefault="006972FB" w:rsidP="00D6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CCDF" w14:textId="77777777" w:rsidR="00D632DF" w:rsidRPr="00D632DF" w:rsidRDefault="00D632DF" w:rsidP="00D632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3EB1" w14:textId="77777777" w:rsidR="006B39EC" w:rsidRPr="00D632DF" w:rsidRDefault="006B39EC" w:rsidP="00D632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936F" w14:textId="77777777" w:rsidR="006B39EC" w:rsidRPr="00D632DF" w:rsidRDefault="006B39EC" w:rsidP="00D632D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DF"/>
    <w:rsid w:val="004E5D09"/>
    <w:rsid w:val="005B53BC"/>
    <w:rsid w:val="00631AAB"/>
    <w:rsid w:val="006972FB"/>
    <w:rsid w:val="006B39EC"/>
    <w:rsid w:val="00981A58"/>
    <w:rsid w:val="00A634EC"/>
    <w:rsid w:val="00B31DC1"/>
    <w:rsid w:val="00D6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1C3C"/>
  <w15:chartTrackingRefBased/>
  <w15:docId w15:val="{C8826E06-6F0C-4192-B262-C4A20BFF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3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3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3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3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3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3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3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3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3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3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3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3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32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32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3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3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3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32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3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2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32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32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2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32DF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rsid w:val="00D632DF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D632DF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D632DF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D632DF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D632DF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63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32DF"/>
  </w:style>
  <w:style w:type="paragraph" w:styleId="Voettekst">
    <w:name w:val="footer"/>
    <w:basedOn w:val="Standaard"/>
    <w:link w:val="VoettekstChar"/>
    <w:uiPriority w:val="99"/>
    <w:unhideWhenUsed/>
    <w:rsid w:val="00D63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3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2026-06-10T13:48:00.0000000Z</dcterms:created>
  <dcterms:modified xsi:type="dcterms:W3CDTF">2026-06-10T13:48:00.0000000Z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