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6B4C" w:rsidR="00732355" w:rsidP="00732355" w:rsidRDefault="00732355" w14:paraId="69BB3E4F" w14:textId="77777777">
      <w:pPr>
        <w:spacing w:after="0"/>
        <w:rPr>
          <w:b/>
          <w:bCs/>
        </w:rPr>
      </w:pPr>
      <w:r w:rsidRPr="00386B4C">
        <w:rPr>
          <w:b/>
          <w:bCs/>
        </w:rPr>
        <w:t>36799 Wijziging van de Wet structuur uitvoeringsorganisatie werk en inkomen in verband met het bevorderen van proactieve dienstverlening door het UWV, de SVB en gemeenten (Wet proactieve dienstverlening SZW)</w:t>
      </w:r>
    </w:p>
    <w:p w:rsidR="00732355" w:rsidP="00732355" w:rsidRDefault="00732355" w14:paraId="4F525D93" w14:textId="77777777">
      <w:pPr>
        <w:spacing w:after="0"/>
      </w:pPr>
    </w:p>
    <w:p w:rsidRPr="00386B4C" w:rsidR="00732355" w:rsidP="00732355" w:rsidRDefault="00732355" w14:paraId="25DCBA6E" w14:textId="77777777">
      <w:pPr>
        <w:spacing w:after="0"/>
        <w:rPr>
          <w:b/>
          <w:bCs/>
        </w:rPr>
      </w:pPr>
      <w:r>
        <w:rPr>
          <w:b/>
          <w:bCs/>
        </w:rPr>
        <w:t>Tweede n</w:t>
      </w:r>
      <w:r w:rsidRPr="00386B4C">
        <w:rPr>
          <w:b/>
          <w:bCs/>
        </w:rPr>
        <w:t xml:space="preserve">ota van wijziging </w:t>
      </w:r>
    </w:p>
    <w:p w:rsidR="00732355" w:rsidP="00732355" w:rsidRDefault="00732355" w14:paraId="1FE8C243" w14:textId="77777777">
      <w:pPr>
        <w:spacing w:after="0"/>
      </w:pPr>
    </w:p>
    <w:p w:rsidRPr="00386B4C" w:rsidR="00732355" w:rsidP="00732355" w:rsidRDefault="00732355" w14:paraId="3F7155F0" w14:textId="77777777">
      <w:pPr>
        <w:spacing w:after="0"/>
      </w:pPr>
      <w:r w:rsidRPr="00386B4C">
        <w:t>Het voorstel van wet wordt als volgt gewijzigd:</w:t>
      </w:r>
    </w:p>
    <w:p w:rsidRPr="00386B4C" w:rsidR="00732355" w:rsidP="00732355" w:rsidRDefault="00732355" w14:paraId="79FAAA9B" w14:textId="77777777">
      <w:pPr>
        <w:spacing w:after="0"/>
      </w:pPr>
    </w:p>
    <w:p w:rsidRPr="00732355" w:rsidR="00732355" w:rsidP="00732355" w:rsidRDefault="00732355" w14:paraId="206FF505" w14:textId="5CE88117">
      <w:pPr>
        <w:spacing w:after="0"/>
      </w:pPr>
      <w:bookmarkStart w:name="_Hlk229494673" w:id="0"/>
      <w:r w:rsidRPr="00732355">
        <w:t xml:space="preserve">In artikel II, </w:t>
      </w:r>
      <w:r w:rsidR="00335F47">
        <w:t xml:space="preserve">eerste en </w:t>
      </w:r>
      <w:r w:rsidRPr="00732355">
        <w:t xml:space="preserve">tweede lid, wordt ‘onderdelen F en G’ vervangen door ‘onderdelen </w:t>
      </w:r>
      <w:r>
        <w:t>G</w:t>
      </w:r>
      <w:r w:rsidRPr="00732355">
        <w:t xml:space="preserve"> en </w:t>
      </w:r>
      <w:r>
        <w:t>H</w:t>
      </w:r>
      <w:r w:rsidRPr="00732355">
        <w:t>’</w:t>
      </w:r>
      <w:r>
        <w:t>.</w:t>
      </w:r>
    </w:p>
    <w:bookmarkEnd w:id="0"/>
    <w:p w:rsidR="00732355" w:rsidP="00732355" w:rsidRDefault="00732355" w14:paraId="30B270F4" w14:textId="77777777">
      <w:pPr>
        <w:spacing w:after="0"/>
        <w:rPr>
          <w:b/>
          <w:bCs/>
        </w:rPr>
      </w:pPr>
    </w:p>
    <w:p w:rsidRPr="00386B4C" w:rsidR="00732355" w:rsidP="00732355" w:rsidRDefault="00732355" w14:paraId="48A41B4E" w14:textId="77777777">
      <w:pPr>
        <w:spacing w:after="0"/>
      </w:pPr>
      <w:r w:rsidRPr="00386B4C">
        <w:rPr>
          <w:b/>
          <w:bCs/>
        </w:rPr>
        <w:t>Toelichting</w:t>
      </w:r>
      <w:r w:rsidRPr="00386B4C">
        <w:t xml:space="preserve"> </w:t>
      </w:r>
    </w:p>
    <w:p w:rsidR="00732355" w:rsidP="00732355" w:rsidRDefault="00732355" w14:paraId="5AB850EE" w14:textId="2F4023D2">
      <w:pPr>
        <w:spacing w:after="0"/>
      </w:pPr>
      <w:r w:rsidRPr="00386B4C">
        <w:t xml:space="preserve">Met deze </w:t>
      </w:r>
      <w:r>
        <w:t xml:space="preserve">tweede </w:t>
      </w:r>
      <w:r w:rsidRPr="00386B4C">
        <w:t xml:space="preserve">nota van wijziging </w:t>
      </w:r>
      <w:r>
        <w:t>is</w:t>
      </w:r>
      <w:r w:rsidRPr="00386B4C">
        <w:t xml:space="preserve"> </w:t>
      </w:r>
      <w:r>
        <w:t xml:space="preserve">de inwerkingtredingsbepaling gewijzigd, </w:t>
      </w:r>
      <w:r w:rsidRPr="00386B4C">
        <w:t>in het voorgestelde artikel I</w:t>
      </w:r>
      <w:r>
        <w:t>I</w:t>
      </w:r>
      <w:r w:rsidRPr="00386B4C">
        <w:t xml:space="preserve">, </w:t>
      </w:r>
      <w:r w:rsidR="00335F47">
        <w:t xml:space="preserve">eerste en </w:t>
      </w:r>
      <w:r>
        <w:t>tweede</w:t>
      </w:r>
      <w:r w:rsidR="004D3515">
        <w:t xml:space="preserve"> lid</w:t>
      </w:r>
      <w:r w:rsidRPr="00386B4C">
        <w:t xml:space="preserve">, van het wetsvoorstel proactieve dienstverlening SZW. </w:t>
      </w:r>
    </w:p>
    <w:p w:rsidRPr="00691499" w:rsidR="00691499" w:rsidP="00691499" w:rsidRDefault="00732355" w14:paraId="36EFBEF9" w14:textId="77777777">
      <w:pPr>
        <w:spacing w:after="0"/>
      </w:pPr>
      <w:r>
        <w:t xml:space="preserve">In een later stadium van de voorbereiding van dit wetsvoorstel is onderdeel C ingevoegd in artikel I, en zijn de navolgende onderdelen vernummerd. Daarbij is abusievelijk de inwerkingtredingsbepaling niet overeenkomstig aangepast. </w:t>
      </w:r>
    </w:p>
    <w:p w:rsidRPr="00691499" w:rsidR="00691499" w:rsidP="00691499" w:rsidRDefault="00691499" w14:paraId="795CA372" w14:textId="77777777">
      <w:pPr>
        <w:spacing w:after="0"/>
      </w:pPr>
      <w:r w:rsidRPr="00691499">
        <w:t xml:space="preserve">Met deze nota van wijziging is dat hersteld, zodat de juiste twee onderdelen </w:t>
      </w:r>
      <w:proofErr w:type="gramStart"/>
      <w:r w:rsidRPr="00691499">
        <w:t>inzake</w:t>
      </w:r>
      <w:proofErr w:type="gramEnd"/>
      <w:r w:rsidRPr="00691499">
        <w:t xml:space="preserve"> </w:t>
      </w:r>
      <w:proofErr w:type="spellStart"/>
      <w:r w:rsidRPr="00691499">
        <w:t>SyRI</w:t>
      </w:r>
      <w:proofErr w:type="spellEnd"/>
      <w:r w:rsidRPr="00691499">
        <w:t xml:space="preserve"> (Systeem Risico Indicatie) op het juiste moment in werking treden. De artikelen over </w:t>
      </w:r>
      <w:proofErr w:type="spellStart"/>
      <w:r w:rsidRPr="00691499">
        <w:t>SyRI</w:t>
      </w:r>
      <w:proofErr w:type="spellEnd"/>
      <w:r w:rsidRPr="00691499">
        <w:t xml:space="preserve"> vervallen met ingang van de dag na de datum van uitgifte van het Staatsblad waarin deze wet wordt geplaatst, en dit werkt terug tot en met 5 februari 2020.</w:t>
      </w:r>
    </w:p>
    <w:p w:rsidR="00732355" w:rsidP="00732355" w:rsidRDefault="00732355" w14:paraId="4920AE1B" w14:textId="07A83A57">
      <w:pPr>
        <w:spacing w:after="0"/>
      </w:pPr>
    </w:p>
    <w:p w:rsidR="00732355" w:rsidP="00732355" w:rsidRDefault="00732355" w14:paraId="263DDAE9" w14:textId="77777777">
      <w:pPr>
        <w:spacing w:after="0"/>
      </w:pPr>
    </w:p>
    <w:p w:rsidR="00732355" w:rsidP="00732355" w:rsidRDefault="00732355" w14:paraId="2E03F5A9" w14:textId="77777777">
      <w:pPr>
        <w:spacing w:after="0"/>
      </w:pPr>
      <w:r w:rsidRPr="00386B4C">
        <w:t xml:space="preserve">De Minister van Werk en Participatie, </w:t>
      </w:r>
    </w:p>
    <w:p w:rsidR="00732355" w:rsidP="00732355" w:rsidRDefault="00732355" w14:paraId="68F42624" w14:textId="77777777">
      <w:pPr>
        <w:spacing w:after="0"/>
      </w:pPr>
    </w:p>
    <w:p w:rsidR="00732355" w:rsidP="00732355" w:rsidRDefault="00732355" w14:paraId="7968136F" w14:textId="77777777">
      <w:pPr>
        <w:spacing w:after="0"/>
      </w:pPr>
    </w:p>
    <w:p w:rsidR="00732355" w:rsidP="00732355" w:rsidRDefault="00732355" w14:paraId="28BE79CB" w14:textId="77777777">
      <w:pPr>
        <w:spacing w:after="0"/>
      </w:pPr>
    </w:p>
    <w:p w:rsidR="00732355" w:rsidP="00732355" w:rsidRDefault="00732355" w14:paraId="2E532CF3" w14:textId="77777777">
      <w:pPr>
        <w:spacing w:after="0"/>
      </w:pPr>
    </w:p>
    <w:p w:rsidR="00732355" w:rsidP="00732355" w:rsidRDefault="00732355" w14:paraId="47F035B4" w14:textId="77777777">
      <w:pPr>
        <w:spacing w:after="0"/>
      </w:pPr>
    </w:p>
    <w:p w:rsidR="00732355" w:rsidP="00732355" w:rsidRDefault="00732355" w14:paraId="6549028B" w14:textId="77777777">
      <w:pPr>
        <w:spacing w:after="0"/>
      </w:pPr>
      <w:r w:rsidRPr="00386B4C">
        <w:t>A.A. Aartsen</w:t>
      </w:r>
    </w:p>
    <w:p w:rsidR="00B06701" w:rsidRDefault="00B06701" w14:paraId="47553446" w14:textId="77777777"/>
    <w:sectPr w:rsidR="00B06701" w:rsidSect="001E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C8A4" w14:textId="77777777" w:rsidR="0078470B" w:rsidRDefault="0078470B" w:rsidP="0078470B">
      <w:pPr>
        <w:spacing w:after="0" w:line="240" w:lineRule="auto"/>
      </w:pPr>
      <w:r>
        <w:separator/>
      </w:r>
    </w:p>
  </w:endnote>
  <w:endnote w:type="continuationSeparator" w:id="0">
    <w:p w14:paraId="19039FDF" w14:textId="77777777" w:rsidR="0078470B" w:rsidRDefault="0078470B" w:rsidP="0078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00A8" w14:textId="77777777" w:rsidR="0078470B" w:rsidRDefault="007847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2437" w14:textId="77777777" w:rsidR="0078470B" w:rsidRDefault="007847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26C6" w14:textId="77777777" w:rsidR="0078470B" w:rsidRDefault="007847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1B89" w14:textId="77777777" w:rsidR="0078470B" w:rsidRDefault="0078470B" w:rsidP="0078470B">
      <w:pPr>
        <w:spacing w:after="0" w:line="240" w:lineRule="auto"/>
      </w:pPr>
      <w:r>
        <w:separator/>
      </w:r>
    </w:p>
  </w:footnote>
  <w:footnote w:type="continuationSeparator" w:id="0">
    <w:p w14:paraId="3E3ECD34" w14:textId="77777777" w:rsidR="0078470B" w:rsidRDefault="0078470B" w:rsidP="0078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A349" w14:textId="77777777" w:rsidR="0078470B" w:rsidRDefault="007847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47E0" w14:textId="77777777" w:rsidR="0078470B" w:rsidRDefault="007847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4019" w14:textId="77777777" w:rsidR="0078470B" w:rsidRDefault="007847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55"/>
    <w:rsid w:val="00076A8E"/>
    <w:rsid w:val="000A301B"/>
    <w:rsid w:val="000A3E7E"/>
    <w:rsid w:val="001E6A24"/>
    <w:rsid w:val="00275DB6"/>
    <w:rsid w:val="00286FA3"/>
    <w:rsid w:val="00335F47"/>
    <w:rsid w:val="003C5372"/>
    <w:rsid w:val="004447BC"/>
    <w:rsid w:val="004449FE"/>
    <w:rsid w:val="004D3515"/>
    <w:rsid w:val="004E66DB"/>
    <w:rsid w:val="00691499"/>
    <w:rsid w:val="00732355"/>
    <w:rsid w:val="0078470B"/>
    <w:rsid w:val="00877377"/>
    <w:rsid w:val="00971F98"/>
    <w:rsid w:val="009F36AD"/>
    <w:rsid w:val="00B06701"/>
    <w:rsid w:val="00C34936"/>
    <w:rsid w:val="00C868F8"/>
    <w:rsid w:val="00CC3A00"/>
    <w:rsid w:val="00E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6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2355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3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3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3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3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3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3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3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3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35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3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355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355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355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355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355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355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355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3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235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3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3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235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7323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235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3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355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732355"/>
    <w:rPr>
      <w:b/>
      <w:bCs/>
      <w:smallCaps/>
      <w:color w:val="2E74B5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23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2355"/>
    <w:rPr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2355"/>
    <w:rPr>
      <w:sz w:val="16"/>
      <w:szCs w:val="16"/>
    </w:rPr>
  </w:style>
  <w:style w:type="paragraph" w:styleId="Revisie">
    <w:name w:val="Revision"/>
    <w:hidden/>
    <w:uiPriority w:val="99"/>
    <w:semiHidden/>
    <w:rsid w:val="00275DB6"/>
    <w:pPr>
      <w:spacing w:after="0" w:line="240" w:lineRule="auto"/>
    </w:pPr>
    <w:rPr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78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70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8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70B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2026-05-20T08:22:00.0000000Z</dcterms:created>
  <dcterms:modified xsi:type="dcterms:W3CDTF">2026-05-20T08:22:00.0000000Z</dcterms:modified>
  <version/>
  <category/>
</coreProperties>
</file>