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17B4" w:rsidR="007C17B4" w:rsidP="007C17B4" w:rsidRDefault="007C17B4" w14:paraId="4450C9EF" w14:textId="77777777">
      <w:r w:rsidRPr="007C17B4">
        <w:t>Geachte Voorzitter,</w:t>
      </w:r>
      <w:r w:rsidRPr="007C17B4">
        <w:br/>
      </w:r>
    </w:p>
    <w:p w:rsidR="003942A2" w:rsidP="007C17B4" w:rsidRDefault="007C17B4" w14:paraId="6DE0287C" w14:textId="67FE0947">
      <w:r w:rsidRPr="007C17B4">
        <w:t>Hierbij zend ik u de antwoorden op de vragen van l</w:t>
      </w:r>
      <w:r w:rsidR="001175DB">
        <w:t>id</w:t>
      </w:r>
      <w:r w:rsidRPr="007C17B4">
        <w:t xml:space="preserve"> </w:t>
      </w:r>
      <w:proofErr w:type="spellStart"/>
      <w:r w:rsidRPr="007C17B4">
        <w:t>Bühler</w:t>
      </w:r>
      <w:proofErr w:type="spellEnd"/>
      <w:r w:rsidRPr="007C17B4">
        <w:t xml:space="preserve"> (CDA) ingezonden op 2 april (2026Z06936) over rouwpost.</w:t>
      </w:r>
      <w:r w:rsidR="003942A2">
        <w:t xml:space="preserve"> </w:t>
      </w:r>
    </w:p>
    <w:p w:rsidR="003942A2" w:rsidP="007C17B4" w:rsidRDefault="003942A2" w14:paraId="3AD66CE1" w14:textId="77777777"/>
    <w:p w:rsidR="006B7BBB" w:rsidP="006B7BBB" w:rsidRDefault="003942A2" w14:paraId="62AB6BBB" w14:textId="708807EF">
      <w:r>
        <w:t>In het algemeen</w:t>
      </w:r>
      <w:r w:rsidRPr="007C17B4" w:rsidR="007C17B4">
        <w:t xml:space="preserve"> wil ik opmerken dat ik begri</w:t>
      </w:r>
      <w:r>
        <w:t xml:space="preserve">jp dat de kostenstijging voor het versturen van rouwpost voor mensen vervelend kan zijn. </w:t>
      </w:r>
      <w:r w:rsidR="006B7BBB">
        <w:t>Tegelijkertijd</w:t>
      </w:r>
      <w:r w:rsidR="0031535E">
        <w:t xml:space="preserve"> is het aan PostNL om in de</w:t>
      </w:r>
      <w:r w:rsidR="006B7BBB">
        <w:t xml:space="preserve"> context van de veranderende postmarkt </w:t>
      </w:r>
      <w:r w:rsidR="0031535E">
        <w:t xml:space="preserve">te kiezen </w:t>
      </w:r>
      <w:r w:rsidR="007B3825">
        <w:t xml:space="preserve">voor </w:t>
      </w:r>
      <w:r w:rsidR="0031535E">
        <w:t>het verhogen van de</w:t>
      </w:r>
      <w:r w:rsidR="006B7BBB">
        <w:t xml:space="preserve"> prijzen voor postbezorging</w:t>
      </w:r>
      <w:r w:rsidR="00F146E0">
        <w:t>.</w:t>
      </w:r>
      <w:r w:rsidR="006B7BBB">
        <w:t xml:space="preserve"> </w:t>
      </w:r>
      <w:r w:rsidR="006E07F8">
        <w:t xml:space="preserve">Daarbij </w:t>
      </w:r>
      <w:r w:rsidR="005C52EC">
        <w:t>stelt</w:t>
      </w:r>
      <w:r w:rsidR="006B7BBB">
        <w:t xml:space="preserve"> PostNL hogere kosten </w:t>
      </w:r>
      <w:r w:rsidR="006E07F8">
        <w:t xml:space="preserve">te </w:t>
      </w:r>
      <w:r w:rsidR="005C52EC">
        <w:t>moeten</w:t>
      </w:r>
      <w:r w:rsidR="006E07F8">
        <w:t xml:space="preserve"> maken</w:t>
      </w:r>
      <w:r w:rsidR="006B7BBB">
        <w:t xml:space="preserve"> om snelle bezorging en hoge betrouwbaarheid van rouwpost te kunnen garanderen conform </w:t>
      </w:r>
      <w:r w:rsidR="00132E01">
        <w:t>de geldende regels</w:t>
      </w:r>
      <w:r w:rsidR="006B7BBB">
        <w:t xml:space="preserve">. </w:t>
      </w:r>
      <w:r w:rsidRPr="007C17B4" w:rsidR="006B7BBB">
        <w:t xml:space="preserve">De ACM </w:t>
      </w:r>
      <w:r w:rsidR="00E33007">
        <w:t xml:space="preserve">toetst </w:t>
      </w:r>
      <w:r w:rsidRPr="007C17B4" w:rsidR="006B7BBB">
        <w:t xml:space="preserve">de tariefstijging. </w:t>
      </w:r>
      <w:r w:rsidR="006B7BBB">
        <w:t>Ik licht dit in mijn antwoorden verder toe.</w:t>
      </w:r>
    </w:p>
    <w:p w:rsidRPr="007C17B4" w:rsidR="006B7BBB" w:rsidP="007C17B4" w:rsidRDefault="006B7BBB" w14:paraId="62F24149" w14:textId="77777777"/>
    <w:p w:rsidR="006B7BBB" w:rsidP="007C17B4" w:rsidRDefault="006B7BBB" w14:paraId="5FF54B5C" w14:textId="77777777"/>
    <w:p w:rsidR="0085120F" w:rsidP="007C17B4" w:rsidRDefault="0085120F" w14:paraId="480803B6" w14:textId="77777777"/>
    <w:p w:rsidR="0085120F" w:rsidP="007C17B4" w:rsidRDefault="0085120F" w14:paraId="230532AA" w14:textId="77777777"/>
    <w:p w:rsidR="0085120F" w:rsidP="007C17B4" w:rsidRDefault="0085120F" w14:paraId="3FD191AF" w14:textId="77777777"/>
    <w:p w:rsidRPr="007C17B4" w:rsidR="007C17B4" w:rsidP="007C17B4" w:rsidRDefault="007C17B4" w14:paraId="42936805" w14:textId="7695C897">
      <w:r w:rsidRPr="007C17B4">
        <w:t>Heleen Herbert</w:t>
      </w:r>
    </w:p>
    <w:p w:rsidRPr="007C17B4" w:rsidR="007C17B4" w:rsidP="007C17B4" w:rsidRDefault="007C17B4" w14:paraId="2C0A4D20" w14:textId="77777777">
      <w:r w:rsidRPr="007C17B4">
        <w:t>Minister van Economische Zaken en Klimaat</w:t>
      </w:r>
    </w:p>
    <w:p w:rsidRPr="007C17B4" w:rsidR="007C17B4" w:rsidP="007C17B4" w:rsidRDefault="007C17B4" w14:paraId="223D9F24" w14:textId="3C0CAE9D">
      <w:pPr>
        <w:rPr>
          <w:b/>
          <w:bCs/>
        </w:rPr>
      </w:pPr>
      <w:r w:rsidRPr="007C17B4">
        <w:br w:type="column"/>
      </w:r>
      <w:r w:rsidR="0085120F">
        <w:rPr>
          <w:b/>
          <w:bCs/>
        </w:rPr>
        <w:t>2026Z06936</w:t>
      </w:r>
    </w:p>
    <w:p w:rsidRPr="0085120F" w:rsidR="007C17B4" w:rsidP="007C17B4" w:rsidRDefault="007C17B4" w14:paraId="310EEBBD" w14:textId="77777777"/>
    <w:p w:rsidRPr="0085120F" w:rsidR="007C17B4" w:rsidP="007C17B4" w:rsidRDefault="0085120F" w14:paraId="24768C53" w14:textId="251D9998">
      <w:r>
        <w:t>1</w:t>
      </w:r>
    </w:p>
    <w:p w:rsidR="007C17B4" w:rsidP="007C17B4" w:rsidRDefault="007C17B4" w14:paraId="72F21DBF" w14:textId="59307FF5">
      <w:r w:rsidRPr="0085120F">
        <w:t>Bent u bekend met het artikel in het AD: «Rouwkaart versturen die binnen 24 uur moet aankomen? Dat gaat je enkele euro’s per kaart kosten»?</w:t>
      </w:r>
    </w:p>
    <w:p w:rsidR="0085120F" w:rsidP="007C17B4" w:rsidRDefault="0085120F" w14:paraId="7DEC7A3F" w14:textId="77777777"/>
    <w:p w:rsidRPr="0085120F" w:rsidR="0085120F" w:rsidP="007C17B4" w:rsidRDefault="0085120F" w14:paraId="3CC5EE86" w14:textId="0165EFB3">
      <w:r>
        <w:t>Antwoord</w:t>
      </w:r>
    </w:p>
    <w:p w:rsidRPr="0085120F" w:rsidR="007C17B4" w:rsidP="007C17B4" w:rsidRDefault="007C17B4" w14:paraId="4D6C212C" w14:textId="77777777">
      <w:r w:rsidRPr="0085120F">
        <w:t>Ja.</w:t>
      </w:r>
    </w:p>
    <w:p w:rsidRPr="0085120F" w:rsidR="007C17B4" w:rsidP="007C17B4" w:rsidRDefault="007C17B4" w14:paraId="48416755" w14:textId="77777777"/>
    <w:p w:rsidRPr="0085120F" w:rsidR="007C17B4" w:rsidP="007C17B4" w:rsidRDefault="0085120F" w14:paraId="1025F343" w14:textId="34CA73FD">
      <w:r>
        <w:t>2</w:t>
      </w:r>
    </w:p>
    <w:p w:rsidRPr="0085120F" w:rsidR="007C17B4" w:rsidP="007C17B4" w:rsidRDefault="007C17B4" w14:paraId="1AF1FA7A" w14:textId="77777777">
      <w:r w:rsidRPr="0085120F">
        <w:t>Hoe groot is de omvang van de rouwpost binnen de universele postdienst (UPD), zowel in absolute aantallen als in percentage van het totale postvolume?</w:t>
      </w:r>
    </w:p>
    <w:p w:rsidRPr="0085120F" w:rsidR="007C17B4" w:rsidP="007C17B4" w:rsidRDefault="007C17B4" w14:paraId="5022E972" w14:textId="77777777">
      <w:r w:rsidRPr="0085120F">
        <w:t>Van PostNL begrijp ik dat zij in 2025 ongeveer 5 miljoen stukken rouwpost heeft verwerkt. In 2025 bedroeg het totale aantal UPD-brieven ongeveer 115 miljoen. Rouwpost vertegenwoordigt daarmee zo’n 4% van het totale aantal UPD-brieven. De volumedaling van rouwpost gaat met hetzelfde percentage als het totale brievenvolume: in 2025 ongeveer 8% ten opzichte van 2024.</w:t>
      </w:r>
    </w:p>
    <w:p w:rsidRPr="0085120F" w:rsidR="006C5CB1" w:rsidP="007C17B4" w:rsidRDefault="006C5CB1" w14:paraId="28612300" w14:textId="77777777"/>
    <w:p w:rsidRPr="0085120F" w:rsidR="0085120F" w:rsidP="0085120F" w:rsidRDefault="0085120F" w14:paraId="10B59B03" w14:textId="77777777">
      <w:r>
        <w:t>Antwoord</w:t>
      </w:r>
    </w:p>
    <w:p w:rsidRPr="0085120F" w:rsidR="006C5CB1" w:rsidP="007C17B4" w:rsidRDefault="00833A73" w14:paraId="04DE624B" w14:textId="662F2270">
      <w:r w:rsidRPr="0085120F">
        <w:t xml:space="preserve">Overigens gebruiken mensen voor het </w:t>
      </w:r>
      <w:r w:rsidRPr="0085120F" w:rsidR="00574C91">
        <w:t xml:space="preserve">snel informeren </w:t>
      </w:r>
      <w:r w:rsidRPr="0085120F" w:rsidR="007B14B1">
        <w:t xml:space="preserve">over </w:t>
      </w:r>
      <w:r w:rsidRPr="0085120F" w:rsidR="006F5ED6">
        <w:t xml:space="preserve">het overlijden </w:t>
      </w:r>
      <w:r w:rsidRPr="0085120F" w:rsidR="00574C91">
        <w:t xml:space="preserve">van </w:t>
      </w:r>
      <w:r w:rsidRPr="0085120F" w:rsidR="00AF1C58">
        <w:t>iemand al veelvuldig digita</w:t>
      </w:r>
      <w:r w:rsidRPr="0085120F" w:rsidR="00603FF9">
        <w:t>al verzonden berichten.</w:t>
      </w:r>
    </w:p>
    <w:p w:rsidRPr="0085120F" w:rsidR="007C17B4" w:rsidP="007C17B4" w:rsidRDefault="007C17B4" w14:paraId="66628D0F" w14:textId="77777777"/>
    <w:p w:rsidRPr="0085120F" w:rsidR="007C17B4" w:rsidP="007C17B4" w:rsidRDefault="007C17B4" w14:paraId="6DCA5FB3" w14:textId="4EAF1EC5">
      <w:r w:rsidRPr="0085120F">
        <w:t>3</w:t>
      </w:r>
    </w:p>
    <w:p w:rsidR="007C17B4" w:rsidP="007C17B4" w:rsidRDefault="007C17B4" w14:paraId="07C63B69" w14:textId="77777777">
      <w:r w:rsidRPr="0085120F">
        <w:t>Is het zeker dat de prijs van een rouwzegel binnenkort hoger komt te liggen dan reguliere postzegels?</w:t>
      </w:r>
    </w:p>
    <w:p w:rsidR="0085120F" w:rsidP="0085120F" w:rsidRDefault="0085120F" w14:paraId="72A287D7" w14:textId="77777777"/>
    <w:p w:rsidRPr="0085120F" w:rsidR="0085120F" w:rsidP="0085120F" w:rsidRDefault="0085120F" w14:paraId="4ABB1C79" w14:textId="3207DC7D">
      <w:r>
        <w:t>Antwoord</w:t>
      </w:r>
    </w:p>
    <w:p w:rsidRPr="0085120F" w:rsidR="007C17B4" w:rsidP="007C17B4" w:rsidRDefault="007C17B4" w14:paraId="5AE1D57A" w14:textId="28274E27">
      <w:r w:rsidRPr="0085120F">
        <w:t xml:space="preserve">Per 1 juli 2026 worden de kwaliteitseisen voor de UPD-post aangepast. Vanaf dan geldt voor reguliere UPD-post een bezorgtermijn van twee dagen (D+2), met een bezorgbetrouwbaarheid van ten minste 90%. De </w:t>
      </w:r>
      <w:r w:rsidRPr="0085120F" w:rsidR="004557DF">
        <w:t>kwaliteits</w:t>
      </w:r>
      <w:r w:rsidRPr="0085120F">
        <w:t>eisen voor rouwpost blijven ongewijzigd, namelijk bezorging binnen één dag (D+1) met 95% bezorgzekerheid.</w:t>
      </w:r>
    </w:p>
    <w:p w:rsidRPr="0085120F" w:rsidR="007C17B4" w:rsidP="007C17B4" w:rsidRDefault="00123369" w14:paraId="24C79B37" w14:textId="11A5203F">
      <w:r w:rsidRPr="0085120F">
        <w:t xml:space="preserve">Om te kunnen blijven voldoen </w:t>
      </w:r>
      <w:r w:rsidRPr="0085120F" w:rsidR="001B746E">
        <w:t xml:space="preserve">aan </w:t>
      </w:r>
      <w:r w:rsidRPr="0085120F" w:rsidR="00155E9B">
        <w:t>de</w:t>
      </w:r>
      <w:r w:rsidRPr="0085120F" w:rsidR="001B746E">
        <w:t xml:space="preserve"> bezorging binnen één dag </w:t>
      </w:r>
      <w:r w:rsidRPr="0085120F" w:rsidR="00AA2DD0">
        <w:t xml:space="preserve">voor </w:t>
      </w:r>
      <w:r w:rsidRPr="0085120F" w:rsidR="0004281F">
        <w:t xml:space="preserve">rouw- en </w:t>
      </w:r>
      <w:r w:rsidRPr="0085120F" w:rsidR="00AA2DD0">
        <w:t xml:space="preserve">medische post </w:t>
      </w:r>
      <w:r w:rsidRPr="0085120F" w:rsidR="001B746E">
        <w:t xml:space="preserve">richt PostNL een apart proces in. Deze post zal voortaan via het pakketnetwerk bezorgd worden. De hogere kosten die daarmee gepaard gaan, worden doorberekend in een nieuw, hoger tarief. </w:t>
      </w:r>
      <w:r w:rsidRPr="0085120F" w:rsidR="008D4835">
        <w:t xml:space="preserve">De burger heeft ook de keuze om </w:t>
      </w:r>
      <w:r w:rsidRPr="0085120F" w:rsidR="00435965">
        <w:t xml:space="preserve">een </w:t>
      </w:r>
      <w:r w:rsidRPr="0085120F" w:rsidR="00114AB5">
        <w:t>rouw</w:t>
      </w:r>
      <w:r w:rsidRPr="0085120F" w:rsidR="00435965">
        <w:t>brief</w:t>
      </w:r>
      <w:r w:rsidRPr="0085120F" w:rsidR="00114AB5">
        <w:t xml:space="preserve"> </w:t>
      </w:r>
      <w:r w:rsidRPr="0085120F" w:rsidR="009B56EB">
        <w:t xml:space="preserve">niet als zodanig aan te bieden, maar als </w:t>
      </w:r>
      <w:r w:rsidRPr="0085120F" w:rsidR="00544DFE">
        <w:t>reguliere</w:t>
      </w:r>
      <w:r w:rsidRPr="0085120F" w:rsidR="008E4020">
        <w:t xml:space="preserve"> </w:t>
      </w:r>
      <w:r w:rsidRPr="0085120F" w:rsidR="00114AB5">
        <w:t>UPD-</w:t>
      </w:r>
      <w:r w:rsidRPr="0085120F" w:rsidR="00BF50DE">
        <w:t>brief</w:t>
      </w:r>
      <w:r w:rsidRPr="0085120F" w:rsidR="00114AB5">
        <w:t xml:space="preserve"> te versturen. </w:t>
      </w:r>
      <w:r w:rsidRPr="0085120F" w:rsidR="00572D2F">
        <w:t xml:space="preserve">In dat geval </w:t>
      </w:r>
      <w:r w:rsidRPr="0085120F" w:rsidR="002137DA">
        <w:t>gelden de wettelijke eisen voor rouwpost niet en wordt de</w:t>
      </w:r>
      <w:r w:rsidRPr="0085120F" w:rsidR="00572D2F">
        <w:t xml:space="preserve"> </w:t>
      </w:r>
      <w:r w:rsidRPr="0085120F" w:rsidR="002137DA">
        <w:t xml:space="preserve">brief </w:t>
      </w:r>
      <w:r w:rsidRPr="0085120F" w:rsidR="006A0E0D">
        <w:t xml:space="preserve">bezorgd </w:t>
      </w:r>
      <w:r w:rsidRPr="0085120F" w:rsidR="007C17B4">
        <w:t xml:space="preserve">binnen </w:t>
      </w:r>
      <w:r w:rsidRPr="0085120F" w:rsidR="006A0E0D">
        <w:t xml:space="preserve">een voor </w:t>
      </w:r>
      <w:r w:rsidRPr="0085120F" w:rsidR="00544DFE">
        <w:t>reguliere</w:t>
      </w:r>
      <w:r w:rsidRPr="0085120F" w:rsidR="006A0E0D">
        <w:t xml:space="preserve"> UPD-post geldende </w:t>
      </w:r>
      <w:r w:rsidRPr="0085120F" w:rsidR="00286621">
        <w:t xml:space="preserve">termijn van </w:t>
      </w:r>
      <w:r w:rsidRPr="0085120F" w:rsidR="007C17B4">
        <w:t>twee dagen</w:t>
      </w:r>
      <w:r w:rsidRPr="0085120F" w:rsidR="00B56252">
        <w:t xml:space="preserve"> </w:t>
      </w:r>
      <w:r w:rsidRPr="0085120F" w:rsidR="00266F3B">
        <w:t xml:space="preserve">(en per </w:t>
      </w:r>
      <w:r w:rsidRPr="0085120F" w:rsidR="00666AE3">
        <w:t>1 juli 2027 drie dagen)</w:t>
      </w:r>
      <w:r w:rsidRPr="0085120F" w:rsidR="00056FEF">
        <w:t>. Hiervoor</w:t>
      </w:r>
      <w:r w:rsidRPr="0085120F" w:rsidR="001B746E">
        <w:t xml:space="preserve"> hanteert </w:t>
      </w:r>
      <w:r w:rsidRPr="0085120F" w:rsidR="00901131">
        <w:t>PostNL</w:t>
      </w:r>
      <w:r w:rsidRPr="0085120F" w:rsidR="001B746E">
        <w:t xml:space="preserve"> het </w:t>
      </w:r>
      <w:r w:rsidRPr="0085120F" w:rsidR="000919A9">
        <w:t xml:space="preserve">tarief van </w:t>
      </w:r>
      <w:r w:rsidRPr="0085120F" w:rsidR="00FA18A6">
        <w:t>reguliere</w:t>
      </w:r>
      <w:r w:rsidRPr="0085120F" w:rsidR="000919A9">
        <w:t xml:space="preserve"> UPD-post</w:t>
      </w:r>
      <w:r w:rsidRPr="0085120F" w:rsidR="004557DF">
        <w:t>.</w:t>
      </w:r>
      <w:r w:rsidRPr="0085120F" w:rsidR="004B1652">
        <w:t xml:space="preserve"> Gelet op het speciale karakter van deze post, komt PostNL wel met een passende </w:t>
      </w:r>
      <w:r w:rsidRPr="0085120F" w:rsidR="00E57F3E">
        <w:t>rouwpostzegel</w:t>
      </w:r>
      <w:r w:rsidRPr="0085120F" w:rsidR="00D67BA7">
        <w:t>.</w:t>
      </w:r>
      <w:r w:rsidRPr="0085120F" w:rsidR="00266F3B">
        <w:t xml:space="preserve"> </w:t>
      </w:r>
    </w:p>
    <w:p w:rsidRPr="0085120F" w:rsidR="007C17B4" w:rsidP="007C17B4" w:rsidRDefault="007C17B4" w14:paraId="713193F7" w14:textId="77777777"/>
    <w:p w:rsidRPr="0085120F" w:rsidR="007C17B4" w:rsidP="007C17B4" w:rsidRDefault="007C17B4" w14:paraId="1606647E" w14:textId="2F5F944E">
      <w:r w:rsidRPr="0085120F">
        <w:t>4</w:t>
      </w:r>
    </w:p>
    <w:p w:rsidRPr="0085120F" w:rsidR="007C17B4" w:rsidP="007C17B4" w:rsidRDefault="007C17B4" w14:paraId="0E49EFB2" w14:textId="77777777">
      <w:r w:rsidRPr="0085120F">
        <w:t>Waarop is de uitspraak van Branchevereniging Gecertificeerde Nederlandse Uitvaartondernemingen (BGNU) gebaseerd dat de prijs van een rouwzegel mogelijk zal stijgen van € 1,40 naar circa € 3,25?</w:t>
      </w:r>
    </w:p>
    <w:p w:rsidRPr="0085120F" w:rsidR="007C17B4" w:rsidP="007C17B4" w:rsidRDefault="007C17B4" w14:paraId="717882B8" w14:textId="13D30C33">
      <w:r w:rsidRPr="0085120F">
        <w:t>PostNL heeft in een eerder stadium aangegeven dat de prijzen voor de rouwpost binnen de UPD hoger zullen worden. Het is aan PostNL om hierover met partijen te communiceren</w:t>
      </w:r>
      <w:r w:rsidRPr="0085120F" w:rsidR="001903AA">
        <w:t xml:space="preserve">, nadat de ACM de tarieven getoetst heeft. </w:t>
      </w:r>
      <w:r w:rsidRPr="0085120F">
        <w:t>Ieder jaar legt PostNL de voorgenomen wijziging van de tarieven ter toetsing voor bij de ACM. De ACM beoordeelt</w:t>
      </w:r>
      <w:r w:rsidRPr="0085120F" w:rsidR="00B506D6">
        <w:t xml:space="preserve"> momenteel</w:t>
      </w:r>
      <w:r w:rsidRPr="0085120F">
        <w:t xml:space="preserve"> of deze wijziging past binnen de door de ACM vastgestelde tariefruimte</w:t>
      </w:r>
      <w:r w:rsidRPr="0085120F" w:rsidR="00A46649">
        <w:t>.</w:t>
      </w:r>
      <w:r w:rsidRPr="0085120F" w:rsidR="00B506D6">
        <w:t xml:space="preserve"> PostNL zal </w:t>
      </w:r>
      <w:r w:rsidRPr="0085120F" w:rsidR="00A46649">
        <w:t xml:space="preserve">vervolgens bekendmaken </w:t>
      </w:r>
      <w:r w:rsidRPr="0085120F" w:rsidR="00B506D6">
        <w:t>wat de definitieve tarieven worden</w:t>
      </w:r>
      <w:r w:rsidRPr="0085120F">
        <w:t xml:space="preserve">. </w:t>
      </w:r>
    </w:p>
    <w:p w:rsidRPr="0085120F" w:rsidR="007C17B4" w:rsidP="007C17B4" w:rsidRDefault="007C17B4" w14:paraId="00143F34" w14:textId="77777777"/>
    <w:p w:rsidRPr="0085120F" w:rsidR="007C17B4" w:rsidP="007C17B4" w:rsidRDefault="007C17B4" w14:paraId="098CD5D6" w14:textId="41D1AF63">
      <w:r w:rsidRPr="0085120F">
        <w:t>5</w:t>
      </w:r>
    </w:p>
    <w:p w:rsidR="007C17B4" w:rsidP="007C17B4" w:rsidRDefault="007C17B4" w14:paraId="7AF41EF2" w14:textId="77777777">
      <w:r w:rsidRPr="0085120F">
        <w:t>Klopt het dat er gesprekken lopen met de Autoriteit Consument &amp; Markt (ACM) over een apart tarief voor zogenaamde «</w:t>
      </w:r>
      <w:proofErr w:type="spellStart"/>
      <w:r w:rsidRPr="0085120F">
        <w:t>priopost</w:t>
      </w:r>
      <w:proofErr w:type="spellEnd"/>
      <w:r w:rsidRPr="0085120F">
        <w:t>» waar rouwpost onder komt te vallen?</w:t>
      </w:r>
    </w:p>
    <w:p w:rsidRPr="0085120F" w:rsidR="0085120F" w:rsidP="007C17B4" w:rsidRDefault="0085120F" w14:paraId="1339FDE1" w14:textId="77777777"/>
    <w:p w:rsidRPr="0085120F" w:rsidR="0085120F" w:rsidP="0085120F" w:rsidRDefault="0085120F" w14:paraId="6E3A0B84" w14:textId="77777777">
      <w:r>
        <w:t>Antwoord</w:t>
      </w:r>
    </w:p>
    <w:p w:rsidRPr="0085120F" w:rsidR="007C17B4" w:rsidP="007C17B4" w:rsidRDefault="007C17B4" w14:paraId="02543090" w14:textId="24673AF7">
      <w:r w:rsidRPr="0085120F">
        <w:t xml:space="preserve">Nee, dat klopt niet. Rouwpost blijft, ook na 1 juli, als aparte postsoort onder de UPD vallen. De ACM stelt ieder jaar de tariefruimte vast voor de postdiensten die onder de reikwijdte van de UPD vallen vast. Dit betreft de maximale gemiddelde prijs die PostNL mag rekenen voor deze postdiensten. </w:t>
      </w:r>
      <w:r w:rsidRPr="0085120F" w:rsidR="00FD4B12">
        <w:t xml:space="preserve">PostNL heeft </w:t>
      </w:r>
      <w:r w:rsidRPr="0085120F">
        <w:t xml:space="preserve">de gegevens </w:t>
      </w:r>
      <w:r w:rsidRPr="0085120F" w:rsidR="00FD4B12">
        <w:t xml:space="preserve">verstrekt </w:t>
      </w:r>
      <w:r w:rsidRPr="0085120F">
        <w:t xml:space="preserve">aan de ACM die nodig zijn voor de vaststelling van de tariefruimte </w:t>
      </w:r>
      <w:r w:rsidRPr="0085120F" w:rsidR="00FD4B12">
        <w:t>voor rouwpost en medische post vanaf juli 2026.</w:t>
      </w:r>
    </w:p>
    <w:p w:rsidRPr="0085120F" w:rsidR="007C17B4" w:rsidP="007C17B4" w:rsidRDefault="007C17B4" w14:paraId="72D7C785" w14:textId="77777777">
      <w:r w:rsidRPr="0085120F">
        <w:t xml:space="preserve">Daarbij heeft PostNL ook aan ACM laten weten dat er een algemeen prioriteitsproduct komt, waar rouwpost dus niet onder valt, met bezorging binnen D+1 voor consumentenpost en dat hiervoor een apart tarief zal gelden. Het prioriteitsproduct valt buiten de reikwijdte van de UPD en daarom maakt het voorgenomen tarief geen deel uit van de tariefmelding door PostNL aan de ACM. </w:t>
      </w:r>
    </w:p>
    <w:p w:rsidRPr="0085120F" w:rsidR="007C17B4" w:rsidP="007C17B4" w:rsidRDefault="007C17B4" w14:paraId="5B0E36E6" w14:textId="77777777"/>
    <w:p w:rsidRPr="0085120F" w:rsidR="007C17B4" w:rsidP="007C17B4" w:rsidRDefault="007C17B4" w14:paraId="4B5CF098" w14:textId="53CA8C11">
      <w:r w:rsidRPr="0085120F">
        <w:t>6</w:t>
      </w:r>
    </w:p>
    <w:p w:rsidR="007C17B4" w:rsidP="007C17B4" w:rsidRDefault="007C17B4" w14:paraId="4786C54B" w14:textId="77777777">
      <w:r w:rsidRPr="0085120F">
        <w:t>Op welke wijze bent u betrokken bij deze gesprekken en besluitvorming?</w:t>
      </w:r>
    </w:p>
    <w:p w:rsidR="0085120F" w:rsidP="007C17B4" w:rsidRDefault="0085120F" w14:paraId="584C5BA3" w14:textId="77777777"/>
    <w:p w:rsidRPr="0085120F" w:rsidR="0085120F" w:rsidP="0085120F" w:rsidRDefault="0085120F" w14:paraId="3849E756" w14:textId="77777777">
      <w:r>
        <w:t>Antwoord</w:t>
      </w:r>
    </w:p>
    <w:p w:rsidRPr="0085120F" w:rsidR="007C17B4" w:rsidP="007C17B4" w:rsidRDefault="007C17B4" w14:paraId="184BB26E" w14:textId="77777777">
      <w:r w:rsidRPr="0085120F">
        <w:t xml:space="preserve">Bij de vaststelling van de tarieven binnen de wettelijke tariefruimte en de contacten daarover tussen de ACM en PostNL ben ik niet betrokken. Vanuit mijn verantwoordelijkheid voor de UPD heb ik wel regelmatig contact met de ACM en PostNL. </w:t>
      </w:r>
    </w:p>
    <w:p w:rsidRPr="0085120F" w:rsidR="007C17B4" w:rsidP="007C17B4" w:rsidRDefault="007C17B4" w14:paraId="2B08D3D2" w14:textId="77777777"/>
    <w:p w:rsidRPr="0085120F" w:rsidR="007C17B4" w:rsidP="007C17B4" w:rsidRDefault="007C17B4" w14:paraId="0CB2D910" w14:textId="2F86885B">
      <w:r w:rsidRPr="0085120F">
        <w:t>7</w:t>
      </w:r>
    </w:p>
    <w:p w:rsidR="007C17B4" w:rsidP="007C17B4" w:rsidRDefault="007C17B4" w14:paraId="443DF003" w14:textId="77777777">
      <w:r w:rsidRPr="0085120F">
        <w:t>Hoe beoordeelt u een mogelijk hoger tarief voor rouwpost, in het licht van de terechte uitzonderingspositie voor rouw- en medische post in het Postbesluit ten aanzien van de bezorgtermijn (één dag) en de betrouwbaarheid (95%)?</w:t>
      </w:r>
    </w:p>
    <w:p w:rsidR="0085120F" w:rsidP="007C17B4" w:rsidRDefault="0085120F" w14:paraId="634CDFA4" w14:textId="77777777"/>
    <w:p w:rsidRPr="0085120F" w:rsidR="0085120F" w:rsidP="0085120F" w:rsidRDefault="0085120F" w14:paraId="0238F2C0" w14:textId="77777777">
      <w:r>
        <w:t>Antwoord</w:t>
      </w:r>
    </w:p>
    <w:p w:rsidRPr="0085120F" w:rsidR="007C17B4" w:rsidP="007C17B4" w:rsidRDefault="007C17B4" w14:paraId="172D7B95" w14:textId="1CED27A6">
      <w:r w:rsidRPr="0085120F">
        <w:t xml:space="preserve">Ik vind het belangrijk dat </w:t>
      </w:r>
      <w:r w:rsidRPr="0085120F" w:rsidR="000906C6">
        <w:t xml:space="preserve">mensen </w:t>
      </w:r>
      <w:r w:rsidRPr="0085120F">
        <w:t xml:space="preserve">de mogelijkheid houden tot snelle en betrouwbare bezorging van hun rouw- en medische post. Daarom heb ik in het </w:t>
      </w:r>
      <w:r w:rsidRPr="0085120F" w:rsidR="002859CA">
        <w:t xml:space="preserve">gewijzigde </w:t>
      </w:r>
      <w:r w:rsidRPr="0085120F">
        <w:t xml:space="preserve">Postbesluit de bestaande eisen voor de overkomstduur en bezorgbetrouwbaarheid van deze postsoort gehandhaafd. Tegelijkertijd </w:t>
      </w:r>
      <w:r w:rsidRPr="0085120F" w:rsidR="00C3318B">
        <w:t>is duidelijk dat PostNL hogere kosten maakt voor snelle bezorging en hoge betrouwbaarheid</w:t>
      </w:r>
      <w:r w:rsidRPr="0085120F" w:rsidR="00BE77D7">
        <w:t xml:space="preserve">. Die kosten zullen in rekening gebracht moeten worden. Van belang hierbij is wel dat mensen de mogelijkheid behouden om </w:t>
      </w:r>
      <w:r w:rsidRPr="0085120F" w:rsidR="007B3ADD">
        <w:t xml:space="preserve">rouwpost die binnen twee dagen bezorgd wordt tegen een lager tarief </w:t>
      </w:r>
      <w:r w:rsidRPr="0085120F" w:rsidR="004D71A5">
        <w:t xml:space="preserve">te </w:t>
      </w:r>
      <w:r w:rsidRPr="0085120F" w:rsidR="007B3ADD">
        <w:t>kunnen versturen. Ook kan rouwpost via een digitaal bericht verstuurd worden.</w:t>
      </w:r>
      <w:r w:rsidRPr="0085120F" w:rsidR="00486AAC">
        <w:t xml:space="preserve"> Dit wordt al veel gedaan</w:t>
      </w:r>
      <w:r w:rsidRPr="0085120F" w:rsidR="00872655">
        <w:t>.</w:t>
      </w:r>
      <w:r w:rsidRPr="0085120F">
        <w:t xml:space="preserve"> Er zijn dus alternatieven beschikbaar. </w:t>
      </w:r>
    </w:p>
    <w:p w:rsidRPr="0085120F" w:rsidR="007C17B4" w:rsidP="007C17B4" w:rsidRDefault="007C17B4" w14:paraId="46EACA76" w14:textId="77777777"/>
    <w:p w:rsidRPr="0085120F" w:rsidR="007C17B4" w:rsidP="007C17B4" w:rsidRDefault="007C17B4" w14:paraId="3865E7B6" w14:textId="5F90FC13">
      <w:r w:rsidRPr="0085120F">
        <w:t>8</w:t>
      </w:r>
    </w:p>
    <w:p w:rsidR="007C17B4" w:rsidP="007C17B4" w:rsidRDefault="007C17B4" w14:paraId="3876F899" w14:textId="77777777">
      <w:r w:rsidRPr="0085120F">
        <w:t>In hoeverre is bij de totstandkoming van het Postbesluit rekening gehouden met mogelijke gevolgen van deze uitzonderingspositie voor de tarifering van rouwpost?</w:t>
      </w:r>
    </w:p>
    <w:p w:rsidRPr="0085120F" w:rsidR="0085120F" w:rsidP="007C17B4" w:rsidRDefault="0085120F" w14:paraId="7FC5DE27" w14:textId="77777777"/>
    <w:p w:rsidRPr="0085120F" w:rsidR="007C17B4" w:rsidP="007C17B4" w:rsidRDefault="007C17B4" w14:paraId="472BEA5C" w14:textId="0139FFE0">
      <w:r w:rsidRPr="0085120F">
        <w:t>Bij de aanpassing van het Postbesluit is rekening gehouden met de mogelijkheid dat PostNL ervoor kiest om voor een postproduct met snelle bezorging een hoger tarief te rekenen</w:t>
      </w:r>
      <w:r w:rsidRPr="0085120F" w:rsidR="000906C6">
        <w:rPr>
          <w:rStyle w:val="Voetnootmarkering"/>
        </w:rPr>
        <w:footnoteReference w:id="1"/>
      </w:r>
      <w:r w:rsidRPr="0085120F">
        <w:t>. Dat weerspiegelt immers de kosten ervan. Dit is toegestaan zolang het tarief past binnen de wettelijke tariefruimte.</w:t>
      </w:r>
    </w:p>
    <w:p w:rsidRPr="0085120F" w:rsidR="007C17B4" w:rsidP="007C17B4" w:rsidRDefault="007C17B4" w14:paraId="7ACAB105" w14:textId="77777777">
      <w:r w:rsidRPr="0085120F">
        <w:t>Deze aanpassing van het Postbesluit is mede gebaseerd op het onderzoek ‘De postmarkt in transitie’ van de ACM van medio 2025. Daarin constateert de ACM dat bij de overgang naar D+2 voor standaard UPD-brieven, urgente brieven waarvoor het D+1 servicekader blijft gelden, zoals rouwpost, via het pakkettennetwerk zullen worden bezorgd tegen een aanzienlijk hoger tarief.</w:t>
      </w:r>
    </w:p>
    <w:p w:rsidRPr="0085120F" w:rsidR="007C17B4" w:rsidP="007C17B4" w:rsidRDefault="007C17B4" w14:paraId="4CF618B5" w14:textId="77777777"/>
    <w:p w:rsidRPr="0085120F" w:rsidR="007C17B4" w:rsidP="007C17B4" w:rsidRDefault="007C17B4" w14:paraId="181EB664" w14:textId="6F10A5AC">
      <w:r w:rsidRPr="0085120F">
        <w:t>9</w:t>
      </w:r>
    </w:p>
    <w:p w:rsidR="007C17B4" w:rsidP="007C17B4" w:rsidRDefault="007C17B4" w14:paraId="6D47DD9C" w14:textId="77777777">
      <w:r w:rsidRPr="0085120F">
        <w:t>Hoe weegt u de mogelijke gevolgen van een hoger tarief voor rouwpost voor burgers die in een periode van rouw afhankelijk zijn van tijdige en betaalbare postbezorging?</w:t>
      </w:r>
    </w:p>
    <w:p w:rsidRPr="0085120F" w:rsidR="0085120F" w:rsidP="007C17B4" w:rsidRDefault="0085120F" w14:paraId="355BE6B9" w14:textId="77777777"/>
    <w:p w:rsidRPr="0085120F" w:rsidR="007C17B4" w:rsidP="007C17B4" w:rsidRDefault="00EC733C" w14:paraId="790DAE38" w14:textId="436AB056">
      <w:r w:rsidRPr="0085120F">
        <w:t>De periode na het overlijden van een dierbare is voor mensen een roerige tijd</w:t>
      </w:r>
      <w:r w:rsidRPr="0085120F" w:rsidR="005E6E2A">
        <w:t>, daar ben ik mij bewust van</w:t>
      </w:r>
      <w:r w:rsidRPr="0085120F">
        <w:t xml:space="preserve">. </w:t>
      </w:r>
      <w:r w:rsidRPr="0085120F" w:rsidR="00640507">
        <w:t>Het is aan PostNL om constant</w:t>
      </w:r>
      <w:r w:rsidRPr="0085120F" w:rsidR="007C17B4">
        <w:t xml:space="preserve"> een afweging </w:t>
      </w:r>
      <w:r w:rsidRPr="0085120F" w:rsidR="00640507">
        <w:t xml:space="preserve">te maken </w:t>
      </w:r>
      <w:r w:rsidRPr="0085120F" w:rsidR="007C17B4">
        <w:t xml:space="preserve">tussen enerzijds de stijgende kosten, afnemende volumes en arbeidsmarktkrapte en anderzijds de voorkeuren van gebruikers van postdiensten. In die afweging </w:t>
      </w:r>
      <w:r w:rsidRPr="0085120F" w:rsidR="00BD4A08">
        <w:t>kan het voorkomen dat PostNL keuzes maakt die ertoe leiden</w:t>
      </w:r>
      <w:r w:rsidRPr="0085120F" w:rsidR="007C17B4">
        <w:t xml:space="preserve"> dat burgers van dezelfde dienstverlening gebruik kunnen blijven maken </w:t>
      </w:r>
      <w:r w:rsidRPr="0085120F" w:rsidR="00BD4A08">
        <w:t>tegen hogere prijzen</w:t>
      </w:r>
      <w:r w:rsidRPr="0085120F" w:rsidR="007C17B4">
        <w:t>. Binnen de wettelijke tariefruimte kan PostNL ervoor kiezen om de tarieven van postsoorten te verhogen. Het is in deze afweging en in de gehele context van de postmarkt dat PostNL ervoor kiest de prijzen voor postbezorging te verhogen.</w:t>
      </w:r>
      <w:r w:rsidRPr="0085120F" w:rsidR="00100ACD">
        <w:t xml:space="preserve"> Dit kan ertoe leiden dat mensen hun rouwberichten via digitale alternatieven gaan versturen. Dit wordt overigens al veel gedaan.</w:t>
      </w:r>
    </w:p>
    <w:p w:rsidRPr="0085120F" w:rsidR="007C17B4" w:rsidP="007C17B4" w:rsidRDefault="007C17B4" w14:paraId="1CE180A0" w14:textId="77777777"/>
    <w:p w:rsidRPr="0085120F" w:rsidR="007C17B4" w:rsidP="007C17B4" w:rsidRDefault="007C17B4" w14:paraId="12102B5B" w14:textId="368EF3D1">
      <w:r w:rsidRPr="0085120F">
        <w:t>10</w:t>
      </w:r>
    </w:p>
    <w:p w:rsidR="007C17B4" w:rsidP="007C17B4" w:rsidRDefault="007C17B4" w14:paraId="115C0280" w14:textId="77777777">
      <w:r w:rsidRPr="0085120F">
        <w:t>Bent u het ermee eens dat een prijsstijging naar circa € 3,25 voor rouwpost onwenselijk is?</w:t>
      </w:r>
    </w:p>
    <w:p w:rsidRPr="0085120F" w:rsidR="0085120F" w:rsidP="007C17B4" w:rsidRDefault="0085120F" w14:paraId="7E7C9259" w14:textId="77777777"/>
    <w:p w:rsidRPr="0085120F" w:rsidR="007C17B4" w:rsidP="007C17B4" w:rsidRDefault="007C17B4" w14:paraId="11D8A412" w14:textId="148B06E0">
      <w:r w:rsidRPr="0085120F">
        <w:t xml:space="preserve">Ik ben mij ervan bewust dat een prijsverhoging vervelend kan zijn, maar </w:t>
      </w:r>
      <w:r w:rsidRPr="0085120F" w:rsidR="009F62A9">
        <w:t xml:space="preserve">PostNL kiest </w:t>
      </w:r>
      <w:r w:rsidRPr="0085120F" w:rsidR="005E5A97">
        <w:t>ervoor om de hogere kosten die zij maakt voor de bezorging van rouwpost ook door te voeren in de prijs die mensen ervoor betalen.</w:t>
      </w:r>
      <w:r w:rsidRPr="0085120F">
        <w:t xml:space="preserve"> </w:t>
      </w:r>
      <w:r w:rsidRPr="0085120F" w:rsidR="00E751EB">
        <w:t>Hierbij handelt PostNL binnen de ruimte die wordt gegeven</w:t>
      </w:r>
      <w:r w:rsidRPr="0085120F" w:rsidR="00074C6C">
        <w:t xml:space="preserve">. </w:t>
      </w:r>
      <w:r w:rsidRPr="0085120F">
        <w:t xml:space="preserve">Dit geldt ook voor postdiensten, en in het bijzonder voor post die binnen een korte termijn met hoge betrouwbaarheid bezorgd moet worden. Dat is ook van toepassing op rouwpost. </w:t>
      </w:r>
    </w:p>
    <w:p w:rsidRPr="0085120F" w:rsidR="007C17B4" w:rsidP="007C17B4" w:rsidRDefault="007C17B4" w14:paraId="3F1B0986" w14:textId="77777777"/>
    <w:p w:rsidRPr="0085120F" w:rsidR="007C17B4" w:rsidP="007C17B4" w:rsidRDefault="007C17B4" w14:paraId="0B49425C" w14:textId="0A816F27">
      <w:r w:rsidRPr="0085120F">
        <w:t>11</w:t>
      </w:r>
    </w:p>
    <w:p w:rsidR="007C17B4" w:rsidP="007C17B4" w:rsidRDefault="007C17B4" w14:paraId="14836D62" w14:textId="77777777">
      <w:r w:rsidRPr="0085120F">
        <w:t>Welke mogelijkheden ziet u om deze prijsstijging te voorkomen?</w:t>
      </w:r>
    </w:p>
    <w:p w:rsidRPr="0085120F" w:rsidR="0085120F" w:rsidP="007C17B4" w:rsidRDefault="0085120F" w14:paraId="40595274" w14:textId="77777777"/>
    <w:p w:rsidRPr="0085120F" w:rsidR="0085120F" w:rsidP="0085120F" w:rsidRDefault="0085120F" w14:paraId="13424A45" w14:textId="77777777">
      <w:r>
        <w:t>Antwoord</w:t>
      </w:r>
    </w:p>
    <w:p w:rsidRPr="0085120F" w:rsidR="007C17B4" w:rsidP="007C17B4" w:rsidRDefault="00FD4B12" w14:paraId="108B367A" w14:textId="22AEF552">
      <w:r w:rsidRPr="0085120F">
        <w:t xml:space="preserve">Het is aan de ACM om te toetsen of de prijsstijging past binnen de wettelijke </w:t>
      </w:r>
      <w:r w:rsidRPr="0085120F" w:rsidR="007C17B4">
        <w:t xml:space="preserve">tariefruimte. </w:t>
      </w:r>
      <w:r w:rsidRPr="0085120F">
        <w:t>De ACM toetst dit op dit moment</w:t>
      </w:r>
      <w:r w:rsidRPr="0085120F" w:rsidR="001175DB">
        <w:t>.</w:t>
      </w:r>
    </w:p>
    <w:sectPr w:rsidRPr="0085120F" w:rsidR="007C17B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81AD" w14:textId="77777777" w:rsidR="00103D42" w:rsidRDefault="00103D42">
      <w:r>
        <w:separator/>
      </w:r>
    </w:p>
    <w:p w14:paraId="049A8891" w14:textId="77777777" w:rsidR="00103D42" w:rsidRDefault="00103D42"/>
  </w:endnote>
  <w:endnote w:type="continuationSeparator" w:id="0">
    <w:p w14:paraId="3ED645A4" w14:textId="77777777" w:rsidR="00103D42" w:rsidRDefault="00103D42">
      <w:r>
        <w:continuationSeparator/>
      </w:r>
    </w:p>
    <w:p w14:paraId="3D3A84A3" w14:textId="77777777" w:rsidR="00103D42" w:rsidRDefault="00103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7A7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86950" w14:paraId="6FC82E2C" w14:textId="77777777" w:rsidTr="00CA6A25">
      <w:trPr>
        <w:trHeight w:hRule="exact" w:val="240"/>
      </w:trPr>
      <w:tc>
        <w:tcPr>
          <w:tcW w:w="7601" w:type="dxa"/>
        </w:tcPr>
        <w:p w14:paraId="2DD62FDB" w14:textId="77777777" w:rsidR="00527BD4" w:rsidRDefault="00527BD4" w:rsidP="003F1F6B">
          <w:pPr>
            <w:pStyle w:val="Huisstijl-Rubricering"/>
          </w:pPr>
        </w:p>
      </w:tc>
      <w:tc>
        <w:tcPr>
          <w:tcW w:w="2156" w:type="dxa"/>
        </w:tcPr>
        <w:p w14:paraId="0CF6B69C" w14:textId="3765291A" w:rsidR="00527BD4" w:rsidRPr="00645414" w:rsidRDefault="004C4F5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4D5310">
            <w:t>5</w:t>
          </w:r>
          <w:r w:rsidR="00721AE1">
            <w:fldChar w:fldCharType="end"/>
          </w:r>
        </w:p>
      </w:tc>
    </w:tr>
  </w:tbl>
  <w:p w14:paraId="6DA0545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86950" w14:paraId="3B64FCD3" w14:textId="77777777" w:rsidTr="00CA6A25">
      <w:trPr>
        <w:trHeight w:hRule="exact" w:val="240"/>
      </w:trPr>
      <w:tc>
        <w:tcPr>
          <w:tcW w:w="7601" w:type="dxa"/>
        </w:tcPr>
        <w:p w14:paraId="3526FB8B" w14:textId="77777777" w:rsidR="00527BD4" w:rsidRDefault="00527BD4" w:rsidP="008C356D">
          <w:pPr>
            <w:pStyle w:val="Huisstijl-Rubricering"/>
          </w:pPr>
        </w:p>
      </w:tc>
      <w:tc>
        <w:tcPr>
          <w:tcW w:w="2170" w:type="dxa"/>
        </w:tcPr>
        <w:p w14:paraId="338CCB6E" w14:textId="2885D641" w:rsidR="00527BD4" w:rsidRPr="00ED539E" w:rsidRDefault="004C4F5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4D5310">
            <w:t>5</w:t>
          </w:r>
          <w:r w:rsidR="00405C2A">
            <w:fldChar w:fldCharType="end"/>
          </w:r>
        </w:p>
      </w:tc>
    </w:tr>
  </w:tbl>
  <w:p w14:paraId="2C43F788" w14:textId="77777777" w:rsidR="00527BD4" w:rsidRPr="00BC3B53" w:rsidRDefault="00527BD4" w:rsidP="008C356D">
    <w:pPr>
      <w:pStyle w:val="Voettekst"/>
      <w:spacing w:line="240" w:lineRule="auto"/>
      <w:rPr>
        <w:sz w:val="2"/>
        <w:szCs w:val="2"/>
      </w:rPr>
    </w:pPr>
  </w:p>
  <w:p w14:paraId="467BDDD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76DE" w14:textId="77777777" w:rsidR="00103D42" w:rsidRDefault="00103D42">
      <w:r>
        <w:separator/>
      </w:r>
    </w:p>
    <w:p w14:paraId="022FF885" w14:textId="77777777" w:rsidR="00103D42" w:rsidRDefault="00103D42"/>
  </w:footnote>
  <w:footnote w:type="continuationSeparator" w:id="0">
    <w:p w14:paraId="789927D0" w14:textId="77777777" w:rsidR="00103D42" w:rsidRDefault="00103D42">
      <w:r>
        <w:continuationSeparator/>
      </w:r>
    </w:p>
    <w:p w14:paraId="26994E4A" w14:textId="77777777" w:rsidR="00103D42" w:rsidRDefault="00103D42"/>
  </w:footnote>
  <w:footnote w:id="1">
    <w:p w14:paraId="2919EE12" w14:textId="1A05935E" w:rsidR="000906C6" w:rsidRDefault="000906C6">
      <w:pPr>
        <w:pStyle w:val="Voetnoottekst"/>
      </w:pPr>
      <w:r>
        <w:rPr>
          <w:rStyle w:val="Voetnootmarkering"/>
        </w:rPr>
        <w:footnoteRef/>
      </w:r>
      <w:r w:rsidR="00AE35B6">
        <w:t xml:space="preserve"> Nota van toelichting bij ontwerpbesluit tot wijziging van het Postbesluit 2009 in verband met de wijziging van de overkomstduur en de betrouwbaarheid van de universele postdienst, Kamerstukken II, 35423,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86950" w14:paraId="29677F3A" w14:textId="77777777" w:rsidTr="00A50CF6">
      <w:tc>
        <w:tcPr>
          <w:tcW w:w="2156" w:type="dxa"/>
        </w:tcPr>
        <w:p w14:paraId="71176415" w14:textId="77777777" w:rsidR="00527BD4" w:rsidRPr="005819CE" w:rsidRDefault="004C4F56" w:rsidP="00A50CF6">
          <w:pPr>
            <w:pStyle w:val="Huisstijl-Adres"/>
            <w:rPr>
              <w:b/>
            </w:rPr>
          </w:pPr>
          <w:r>
            <w:rPr>
              <w:b/>
            </w:rPr>
            <w:t>Directoraat-generaal Economie en Digitalisering</w:t>
          </w:r>
          <w:r w:rsidRPr="005819CE">
            <w:rPr>
              <w:b/>
            </w:rPr>
            <w:br/>
          </w:r>
          <w:r>
            <w:t>Directie Mededinging en Consumenten</w:t>
          </w:r>
        </w:p>
      </w:tc>
    </w:tr>
    <w:tr w:rsidR="00A86950" w14:paraId="4FC11E1C" w14:textId="77777777" w:rsidTr="00A50CF6">
      <w:trPr>
        <w:trHeight w:hRule="exact" w:val="200"/>
      </w:trPr>
      <w:tc>
        <w:tcPr>
          <w:tcW w:w="2156" w:type="dxa"/>
        </w:tcPr>
        <w:p w14:paraId="0288A8D1" w14:textId="77777777" w:rsidR="00527BD4" w:rsidRPr="005819CE" w:rsidRDefault="00527BD4" w:rsidP="00A50CF6"/>
      </w:tc>
    </w:tr>
    <w:tr w:rsidR="00A86950" w14:paraId="76414881" w14:textId="77777777" w:rsidTr="00502512">
      <w:trPr>
        <w:trHeight w:hRule="exact" w:val="774"/>
      </w:trPr>
      <w:tc>
        <w:tcPr>
          <w:tcW w:w="2156" w:type="dxa"/>
        </w:tcPr>
        <w:p w14:paraId="3EACFD41" w14:textId="77777777" w:rsidR="00527BD4" w:rsidRDefault="004C4F56" w:rsidP="003A5290">
          <w:pPr>
            <w:pStyle w:val="Huisstijl-Kopje"/>
          </w:pPr>
          <w:r>
            <w:t>Ons kenmerk</w:t>
          </w:r>
        </w:p>
        <w:p w14:paraId="0D7C725F" w14:textId="17938943" w:rsidR="00502512" w:rsidRPr="00502512" w:rsidRDefault="004C4F56" w:rsidP="003A5290">
          <w:pPr>
            <w:pStyle w:val="Huisstijl-Kopje"/>
            <w:rPr>
              <w:b w:val="0"/>
            </w:rPr>
          </w:pPr>
          <w:r>
            <w:rPr>
              <w:b w:val="0"/>
            </w:rPr>
            <w:t>DGED-DMC</w:t>
          </w:r>
          <w:r w:rsidRPr="00502512">
            <w:rPr>
              <w:b w:val="0"/>
            </w:rPr>
            <w:t xml:space="preserve"> / </w:t>
          </w:r>
          <w:sdt>
            <w:sdtPr>
              <w:rPr>
                <w:b w:val="0"/>
              </w:rPr>
              <w:alias w:val="documentId"/>
              <w:id w:val="762191242"/>
              <w:placeholder>
                <w:docPart w:val="DefaultPlaceholder_-1854013440"/>
              </w:placeholder>
            </w:sdtPr>
            <w:sdtEndPr/>
            <w:sdtContent>
              <w:r w:rsidR="0085120F" w:rsidRPr="0085120F">
                <w:rPr>
                  <w:b w:val="0"/>
                  <w:bCs/>
                </w:rPr>
                <w:t>106158439</w:t>
              </w:r>
            </w:sdtContent>
          </w:sdt>
        </w:p>
        <w:p w14:paraId="7A3C4C1F" w14:textId="77777777" w:rsidR="00527BD4" w:rsidRPr="005819CE" w:rsidRDefault="00527BD4" w:rsidP="00361A56">
          <w:pPr>
            <w:pStyle w:val="Huisstijl-Kopje"/>
          </w:pPr>
        </w:p>
      </w:tc>
    </w:tr>
  </w:tbl>
  <w:p w14:paraId="418777D2" w14:textId="77777777" w:rsidR="00527BD4" w:rsidRDefault="00527BD4" w:rsidP="008C356D">
    <w:pPr>
      <w:pStyle w:val="Koptekst"/>
      <w:rPr>
        <w:rFonts w:cs="Verdana-Bold"/>
        <w:b/>
        <w:bCs/>
        <w:smallCaps/>
        <w:szCs w:val="18"/>
      </w:rPr>
    </w:pPr>
  </w:p>
  <w:p w14:paraId="050C8FFB" w14:textId="77777777" w:rsidR="00527BD4" w:rsidRDefault="00527BD4" w:rsidP="008C356D"/>
  <w:p w14:paraId="4DFC37BF" w14:textId="77777777" w:rsidR="00527BD4" w:rsidRPr="00740712" w:rsidRDefault="00527BD4" w:rsidP="008C356D"/>
  <w:p w14:paraId="5FF370A1" w14:textId="77777777" w:rsidR="00527BD4" w:rsidRPr="00217880" w:rsidRDefault="00527BD4" w:rsidP="008C356D">
    <w:pPr>
      <w:spacing w:line="0" w:lineRule="atLeast"/>
      <w:rPr>
        <w:sz w:val="2"/>
        <w:szCs w:val="2"/>
      </w:rPr>
    </w:pPr>
  </w:p>
  <w:p w14:paraId="1934ACF4" w14:textId="77777777" w:rsidR="00527BD4" w:rsidRDefault="00527BD4" w:rsidP="004F44C2">
    <w:pPr>
      <w:pStyle w:val="Koptekst"/>
      <w:rPr>
        <w:rFonts w:cs="Verdana-Bold"/>
        <w:b/>
        <w:bCs/>
        <w:smallCaps/>
        <w:szCs w:val="18"/>
      </w:rPr>
    </w:pPr>
  </w:p>
  <w:p w14:paraId="14DBC5AA" w14:textId="77777777" w:rsidR="00527BD4" w:rsidRDefault="00527BD4" w:rsidP="004F44C2"/>
  <w:p w14:paraId="4E3AC700" w14:textId="77777777" w:rsidR="00527BD4" w:rsidRPr="00740712" w:rsidRDefault="00527BD4" w:rsidP="004F44C2"/>
  <w:p w14:paraId="3FF1265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86950" w14:paraId="237E2D58" w14:textId="77777777" w:rsidTr="00751A6A">
      <w:trPr>
        <w:trHeight w:val="2636"/>
      </w:trPr>
      <w:tc>
        <w:tcPr>
          <w:tcW w:w="737" w:type="dxa"/>
        </w:tcPr>
        <w:p w14:paraId="5ACC2B8A" w14:textId="77777777" w:rsidR="00527BD4" w:rsidRDefault="00527BD4" w:rsidP="00D0609E">
          <w:pPr>
            <w:framePr w:w="6340" w:h="2750" w:hRule="exact" w:hSpace="180" w:wrap="around" w:vAnchor="page" w:hAnchor="text" w:x="3873" w:y="-140"/>
            <w:spacing w:line="240" w:lineRule="auto"/>
          </w:pPr>
        </w:p>
      </w:tc>
      <w:tc>
        <w:tcPr>
          <w:tcW w:w="5156" w:type="dxa"/>
        </w:tcPr>
        <w:p w14:paraId="65AF3CED" w14:textId="77777777" w:rsidR="00527BD4" w:rsidRDefault="004C4F5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5B920BB" wp14:editId="6A296ED6">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EC12A3D" w14:textId="77777777" w:rsidR="00F4553F" w:rsidRDefault="00F4553F" w:rsidP="00651CEE">
          <w:pPr>
            <w:framePr w:w="6340" w:h="2750" w:hRule="exact" w:hSpace="180" w:wrap="around" w:vAnchor="page" w:hAnchor="text" w:x="3873" w:y="-140"/>
            <w:spacing w:line="240" w:lineRule="auto"/>
          </w:pPr>
        </w:p>
      </w:tc>
    </w:tr>
  </w:tbl>
  <w:p w14:paraId="3A9E51E0" w14:textId="77777777" w:rsidR="00527BD4" w:rsidRDefault="00527BD4" w:rsidP="00D0609E">
    <w:pPr>
      <w:framePr w:w="6340" w:h="2750" w:hRule="exact" w:hSpace="180" w:wrap="around" w:vAnchor="page" w:hAnchor="text" w:x="3873" w:y="-140"/>
    </w:pPr>
  </w:p>
  <w:p w14:paraId="66B7CE1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86950" w14:paraId="27DACFAE" w14:textId="77777777" w:rsidTr="00A50CF6">
      <w:tc>
        <w:tcPr>
          <w:tcW w:w="2160" w:type="dxa"/>
        </w:tcPr>
        <w:p w14:paraId="346A791D" w14:textId="77777777" w:rsidR="00527BD4" w:rsidRPr="005819CE" w:rsidRDefault="004C4F56" w:rsidP="00A50CF6">
          <w:pPr>
            <w:pStyle w:val="Huisstijl-Adres"/>
            <w:rPr>
              <w:b/>
            </w:rPr>
          </w:pPr>
          <w:r>
            <w:rPr>
              <w:b/>
            </w:rPr>
            <w:t>Directoraat-generaal Economie en Digitalisering</w:t>
          </w:r>
          <w:r w:rsidRPr="005819CE">
            <w:rPr>
              <w:b/>
            </w:rPr>
            <w:br/>
          </w:r>
          <w:r>
            <w:t>Directie Mededinging en Consumenten</w:t>
          </w:r>
        </w:p>
        <w:p w14:paraId="73B513D1" w14:textId="77777777" w:rsidR="00527BD4" w:rsidRPr="00BE5ED9" w:rsidRDefault="004C4F56" w:rsidP="00A50CF6">
          <w:pPr>
            <w:pStyle w:val="Huisstijl-Adres"/>
          </w:pPr>
          <w:r>
            <w:rPr>
              <w:b/>
            </w:rPr>
            <w:t>Bezoekadres</w:t>
          </w:r>
          <w:r>
            <w:rPr>
              <w:b/>
            </w:rPr>
            <w:br/>
          </w:r>
          <w:r>
            <w:t>Bezuidenhoutseweg 73</w:t>
          </w:r>
          <w:r w:rsidRPr="005819CE">
            <w:br/>
          </w:r>
          <w:r>
            <w:t>2594 AC Den Haag</w:t>
          </w:r>
        </w:p>
        <w:p w14:paraId="04C6214E" w14:textId="77777777" w:rsidR="00EF495B" w:rsidRDefault="004C4F56" w:rsidP="0098788A">
          <w:pPr>
            <w:pStyle w:val="Huisstijl-Adres"/>
          </w:pPr>
          <w:r>
            <w:rPr>
              <w:b/>
            </w:rPr>
            <w:t>Postadres</w:t>
          </w:r>
          <w:r>
            <w:rPr>
              <w:b/>
            </w:rPr>
            <w:br/>
          </w:r>
          <w:r>
            <w:t>Postbus 20401</w:t>
          </w:r>
          <w:r w:rsidRPr="005819CE">
            <w:br/>
            <w:t>2500 E</w:t>
          </w:r>
          <w:r>
            <w:t>K</w:t>
          </w:r>
          <w:r w:rsidRPr="005819CE">
            <w:t xml:space="preserve"> Den Haag</w:t>
          </w:r>
        </w:p>
        <w:p w14:paraId="3FF861DC" w14:textId="77777777" w:rsidR="00EF495B" w:rsidRPr="005B3814" w:rsidRDefault="004C4F56" w:rsidP="0098788A">
          <w:pPr>
            <w:pStyle w:val="Huisstijl-Adres"/>
          </w:pPr>
          <w:r>
            <w:rPr>
              <w:b/>
            </w:rPr>
            <w:t>Overheidsidentificatienr</w:t>
          </w:r>
          <w:r>
            <w:rPr>
              <w:b/>
            </w:rPr>
            <w:br/>
          </w:r>
          <w:r w:rsidRPr="005B3814">
            <w:t>00000001003214369000</w:t>
          </w:r>
        </w:p>
        <w:p w14:paraId="5B460280" w14:textId="6A8EAD91" w:rsidR="00527BD4" w:rsidRPr="0085120F" w:rsidRDefault="004C4F56" w:rsidP="00A50CF6">
          <w:pPr>
            <w:pStyle w:val="Huisstijl-Adres"/>
            <w:rPr>
              <w:highlight w:val="yellow"/>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rsidRPr="0085120F">
            <w:t>www.rijksoverheid.nl/ezk</w:t>
          </w:r>
        </w:p>
      </w:tc>
    </w:tr>
    <w:tr w:rsidR="00A86950" w14:paraId="00EFFEBA" w14:textId="77777777" w:rsidTr="00A50CF6">
      <w:trPr>
        <w:trHeight w:hRule="exact" w:val="200"/>
      </w:trPr>
      <w:tc>
        <w:tcPr>
          <w:tcW w:w="2160" w:type="dxa"/>
        </w:tcPr>
        <w:p w14:paraId="105DFE43" w14:textId="77777777" w:rsidR="00527BD4" w:rsidRPr="005819CE" w:rsidRDefault="00527BD4" w:rsidP="00A50CF6"/>
      </w:tc>
    </w:tr>
    <w:tr w:rsidR="00A86950" w14:paraId="047BDC9B" w14:textId="77777777" w:rsidTr="00A50CF6">
      <w:tc>
        <w:tcPr>
          <w:tcW w:w="2160" w:type="dxa"/>
        </w:tcPr>
        <w:p w14:paraId="120BC365" w14:textId="77777777" w:rsidR="000C0163" w:rsidRPr="005819CE" w:rsidRDefault="004C4F56" w:rsidP="000C0163">
          <w:pPr>
            <w:pStyle w:val="Huisstijl-Kopje"/>
          </w:pPr>
          <w:r>
            <w:t>Ons kenmerk</w:t>
          </w:r>
          <w:r w:rsidRPr="005819CE">
            <w:t xml:space="preserve"> </w:t>
          </w:r>
        </w:p>
        <w:p w14:paraId="6853B868" w14:textId="77777777" w:rsidR="000C0163" w:rsidRPr="005819CE" w:rsidRDefault="004C4F56" w:rsidP="000C0163">
          <w:pPr>
            <w:pStyle w:val="Huisstijl-Gegeven"/>
          </w:pPr>
          <w:r>
            <w:t>DGED-DMC</w:t>
          </w:r>
          <w:r w:rsidR="00926AE2">
            <w:t xml:space="preserve"> / </w:t>
          </w:r>
          <w:r>
            <w:t>106158439</w:t>
          </w:r>
        </w:p>
        <w:p w14:paraId="6ED65465" w14:textId="77777777" w:rsidR="00527BD4" w:rsidRPr="005819CE" w:rsidRDefault="004C4F56" w:rsidP="00A50CF6">
          <w:pPr>
            <w:pStyle w:val="Huisstijl-Kopje"/>
          </w:pPr>
          <w:r>
            <w:t>Uw kenmerk</w:t>
          </w:r>
        </w:p>
        <w:p w14:paraId="1F93CF13" w14:textId="036F9917" w:rsidR="00527BD4" w:rsidRPr="005819CE" w:rsidRDefault="004C4F56" w:rsidP="00A50CF6">
          <w:pPr>
            <w:pStyle w:val="Huisstijl-Gegeven"/>
          </w:pPr>
          <w:r>
            <w:t>2026Z06936</w:t>
          </w:r>
        </w:p>
      </w:tc>
    </w:tr>
  </w:tbl>
  <w:p w14:paraId="1ECACB7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86950" w14:paraId="6950EF92" w14:textId="77777777" w:rsidTr="007610AA">
      <w:trPr>
        <w:trHeight w:val="400"/>
      </w:trPr>
      <w:tc>
        <w:tcPr>
          <w:tcW w:w="7520" w:type="dxa"/>
          <w:gridSpan w:val="2"/>
        </w:tcPr>
        <w:p w14:paraId="64ECBE64" w14:textId="77777777" w:rsidR="00527BD4" w:rsidRPr="00BC3B53" w:rsidRDefault="004C4F56" w:rsidP="00A50CF6">
          <w:pPr>
            <w:pStyle w:val="Huisstijl-Retouradres"/>
          </w:pPr>
          <w:r>
            <w:t>&gt; Retouradres Postbus 20401 2500 EK Den Haag</w:t>
          </w:r>
        </w:p>
      </w:tc>
    </w:tr>
    <w:tr w:rsidR="00A86950" w14:paraId="652F4B51" w14:textId="77777777" w:rsidTr="007610AA">
      <w:tc>
        <w:tcPr>
          <w:tcW w:w="7520" w:type="dxa"/>
          <w:gridSpan w:val="2"/>
        </w:tcPr>
        <w:p w14:paraId="6103ADCC" w14:textId="77777777" w:rsidR="00527BD4" w:rsidRPr="00983E8F" w:rsidRDefault="00527BD4" w:rsidP="00A50CF6">
          <w:pPr>
            <w:pStyle w:val="Huisstijl-Rubricering"/>
          </w:pPr>
        </w:p>
      </w:tc>
    </w:tr>
    <w:tr w:rsidR="00A86950" w14:paraId="5AE254E3" w14:textId="77777777" w:rsidTr="007610AA">
      <w:trPr>
        <w:trHeight w:hRule="exact" w:val="2440"/>
      </w:trPr>
      <w:tc>
        <w:tcPr>
          <w:tcW w:w="7520" w:type="dxa"/>
          <w:gridSpan w:val="2"/>
        </w:tcPr>
        <w:p w14:paraId="626944F4" w14:textId="77777777" w:rsidR="00527BD4" w:rsidRDefault="004C4F56" w:rsidP="00A50CF6">
          <w:pPr>
            <w:pStyle w:val="Huisstijl-NAW"/>
          </w:pPr>
          <w:r>
            <w:t xml:space="preserve">De Voorzitter van de Tweede Kamer </w:t>
          </w:r>
        </w:p>
        <w:p w14:paraId="7B873F5F" w14:textId="77777777" w:rsidR="00D87195" w:rsidRDefault="004C4F56" w:rsidP="00D87195">
          <w:pPr>
            <w:pStyle w:val="Huisstijl-NAW"/>
          </w:pPr>
          <w:r>
            <w:t>der Staten-Generaal</w:t>
          </w:r>
        </w:p>
        <w:p w14:paraId="0E970D96" w14:textId="77777777" w:rsidR="00EA0F13" w:rsidRDefault="004C4F56" w:rsidP="00EA0F13">
          <w:pPr>
            <w:rPr>
              <w:szCs w:val="18"/>
            </w:rPr>
          </w:pPr>
          <w:r>
            <w:rPr>
              <w:szCs w:val="18"/>
            </w:rPr>
            <w:t>Prinses Irenestraat 6</w:t>
          </w:r>
        </w:p>
        <w:p w14:paraId="53F0E086" w14:textId="77777777" w:rsidR="00985E56" w:rsidRDefault="004C4F56" w:rsidP="00EA0F13">
          <w:r>
            <w:rPr>
              <w:szCs w:val="18"/>
            </w:rPr>
            <w:t>2595 BD  DEN HAAG</w:t>
          </w:r>
        </w:p>
      </w:tc>
    </w:tr>
    <w:tr w:rsidR="00A86950" w14:paraId="11188D02" w14:textId="77777777" w:rsidTr="007610AA">
      <w:trPr>
        <w:trHeight w:hRule="exact" w:val="400"/>
      </w:trPr>
      <w:tc>
        <w:tcPr>
          <w:tcW w:w="7520" w:type="dxa"/>
          <w:gridSpan w:val="2"/>
        </w:tcPr>
        <w:p w14:paraId="37DF6AF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86950" w14:paraId="5FE2892E" w14:textId="77777777" w:rsidTr="007610AA">
      <w:trPr>
        <w:trHeight w:val="240"/>
      </w:trPr>
      <w:tc>
        <w:tcPr>
          <w:tcW w:w="900" w:type="dxa"/>
        </w:tcPr>
        <w:p w14:paraId="75E64D6E" w14:textId="77777777" w:rsidR="00527BD4" w:rsidRPr="007709EF" w:rsidRDefault="004C4F56" w:rsidP="00A50CF6">
          <w:pPr>
            <w:rPr>
              <w:szCs w:val="18"/>
            </w:rPr>
          </w:pPr>
          <w:r>
            <w:rPr>
              <w:szCs w:val="18"/>
            </w:rPr>
            <w:t>Datum</w:t>
          </w:r>
        </w:p>
      </w:tc>
      <w:tc>
        <w:tcPr>
          <w:tcW w:w="6620" w:type="dxa"/>
        </w:tcPr>
        <w:p w14:paraId="1F356EA6" w14:textId="12E742FB" w:rsidR="00527BD4" w:rsidRPr="007709EF" w:rsidRDefault="00A3745D" w:rsidP="00A50CF6">
          <w:r>
            <w:t>19 mei 2026</w:t>
          </w:r>
        </w:p>
      </w:tc>
    </w:tr>
    <w:tr w:rsidR="00A86950" w14:paraId="06B3AAE3" w14:textId="77777777" w:rsidTr="007610AA">
      <w:trPr>
        <w:trHeight w:val="240"/>
      </w:trPr>
      <w:tc>
        <w:tcPr>
          <w:tcW w:w="900" w:type="dxa"/>
        </w:tcPr>
        <w:p w14:paraId="10B5905E" w14:textId="77777777" w:rsidR="00527BD4" w:rsidRPr="007709EF" w:rsidRDefault="004C4F56" w:rsidP="00A50CF6">
          <w:pPr>
            <w:rPr>
              <w:szCs w:val="18"/>
            </w:rPr>
          </w:pPr>
          <w:r>
            <w:rPr>
              <w:szCs w:val="18"/>
            </w:rPr>
            <w:t>Betreft</w:t>
          </w:r>
        </w:p>
      </w:tc>
      <w:tc>
        <w:tcPr>
          <w:tcW w:w="6620" w:type="dxa"/>
        </w:tcPr>
        <w:p w14:paraId="207013C8" w14:textId="77777777" w:rsidR="00527BD4" w:rsidRPr="007709EF" w:rsidRDefault="004C4F56" w:rsidP="00A50CF6">
          <w:r>
            <w:t>Beantwoording Kamervragen over Rouwpost</w:t>
          </w:r>
        </w:p>
      </w:tc>
    </w:tr>
  </w:tbl>
  <w:p w14:paraId="35AF880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F38A3A8">
      <w:start w:val="1"/>
      <w:numFmt w:val="bullet"/>
      <w:pStyle w:val="Lijstopsomteken"/>
      <w:lvlText w:val="•"/>
      <w:lvlJc w:val="left"/>
      <w:pPr>
        <w:tabs>
          <w:tab w:val="num" w:pos="227"/>
        </w:tabs>
        <w:ind w:left="227" w:hanging="227"/>
      </w:pPr>
      <w:rPr>
        <w:rFonts w:ascii="Verdana" w:hAnsi="Verdana" w:hint="default"/>
        <w:sz w:val="18"/>
        <w:szCs w:val="18"/>
      </w:rPr>
    </w:lvl>
    <w:lvl w:ilvl="1" w:tplc="CBC6EAC0" w:tentative="1">
      <w:start w:val="1"/>
      <w:numFmt w:val="bullet"/>
      <w:lvlText w:val="o"/>
      <w:lvlJc w:val="left"/>
      <w:pPr>
        <w:tabs>
          <w:tab w:val="num" w:pos="1440"/>
        </w:tabs>
        <w:ind w:left="1440" w:hanging="360"/>
      </w:pPr>
      <w:rPr>
        <w:rFonts w:ascii="Courier New" w:hAnsi="Courier New" w:cs="Courier New" w:hint="default"/>
      </w:rPr>
    </w:lvl>
    <w:lvl w:ilvl="2" w:tplc="52A4B73E" w:tentative="1">
      <w:start w:val="1"/>
      <w:numFmt w:val="bullet"/>
      <w:lvlText w:val=""/>
      <w:lvlJc w:val="left"/>
      <w:pPr>
        <w:tabs>
          <w:tab w:val="num" w:pos="2160"/>
        </w:tabs>
        <w:ind w:left="2160" w:hanging="360"/>
      </w:pPr>
      <w:rPr>
        <w:rFonts w:ascii="Wingdings" w:hAnsi="Wingdings" w:hint="default"/>
      </w:rPr>
    </w:lvl>
    <w:lvl w:ilvl="3" w:tplc="6BAC440A" w:tentative="1">
      <w:start w:val="1"/>
      <w:numFmt w:val="bullet"/>
      <w:lvlText w:val=""/>
      <w:lvlJc w:val="left"/>
      <w:pPr>
        <w:tabs>
          <w:tab w:val="num" w:pos="2880"/>
        </w:tabs>
        <w:ind w:left="2880" w:hanging="360"/>
      </w:pPr>
      <w:rPr>
        <w:rFonts w:ascii="Symbol" w:hAnsi="Symbol" w:hint="default"/>
      </w:rPr>
    </w:lvl>
    <w:lvl w:ilvl="4" w:tplc="9C9EC230" w:tentative="1">
      <w:start w:val="1"/>
      <w:numFmt w:val="bullet"/>
      <w:lvlText w:val="o"/>
      <w:lvlJc w:val="left"/>
      <w:pPr>
        <w:tabs>
          <w:tab w:val="num" w:pos="3600"/>
        </w:tabs>
        <w:ind w:left="3600" w:hanging="360"/>
      </w:pPr>
      <w:rPr>
        <w:rFonts w:ascii="Courier New" w:hAnsi="Courier New" w:cs="Courier New" w:hint="default"/>
      </w:rPr>
    </w:lvl>
    <w:lvl w:ilvl="5" w:tplc="5004FBEE" w:tentative="1">
      <w:start w:val="1"/>
      <w:numFmt w:val="bullet"/>
      <w:lvlText w:val=""/>
      <w:lvlJc w:val="left"/>
      <w:pPr>
        <w:tabs>
          <w:tab w:val="num" w:pos="4320"/>
        </w:tabs>
        <w:ind w:left="4320" w:hanging="360"/>
      </w:pPr>
      <w:rPr>
        <w:rFonts w:ascii="Wingdings" w:hAnsi="Wingdings" w:hint="default"/>
      </w:rPr>
    </w:lvl>
    <w:lvl w:ilvl="6" w:tplc="99A00D80" w:tentative="1">
      <w:start w:val="1"/>
      <w:numFmt w:val="bullet"/>
      <w:lvlText w:val=""/>
      <w:lvlJc w:val="left"/>
      <w:pPr>
        <w:tabs>
          <w:tab w:val="num" w:pos="5040"/>
        </w:tabs>
        <w:ind w:left="5040" w:hanging="360"/>
      </w:pPr>
      <w:rPr>
        <w:rFonts w:ascii="Symbol" w:hAnsi="Symbol" w:hint="default"/>
      </w:rPr>
    </w:lvl>
    <w:lvl w:ilvl="7" w:tplc="233035E6" w:tentative="1">
      <w:start w:val="1"/>
      <w:numFmt w:val="bullet"/>
      <w:lvlText w:val="o"/>
      <w:lvlJc w:val="left"/>
      <w:pPr>
        <w:tabs>
          <w:tab w:val="num" w:pos="5760"/>
        </w:tabs>
        <w:ind w:left="5760" w:hanging="360"/>
      </w:pPr>
      <w:rPr>
        <w:rFonts w:ascii="Courier New" w:hAnsi="Courier New" w:cs="Courier New" w:hint="default"/>
      </w:rPr>
    </w:lvl>
    <w:lvl w:ilvl="8" w:tplc="1EA873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00CB49A">
      <w:start w:val="1"/>
      <w:numFmt w:val="bullet"/>
      <w:pStyle w:val="Lijstopsomteken2"/>
      <w:lvlText w:val="–"/>
      <w:lvlJc w:val="left"/>
      <w:pPr>
        <w:tabs>
          <w:tab w:val="num" w:pos="227"/>
        </w:tabs>
        <w:ind w:left="227" w:firstLine="0"/>
      </w:pPr>
      <w:rPr>
        <w:rFonts w:ascii="Verdana" w:hAnsi="Verdana" w:hint="default"/>
      </w:rPr>
    </w:lvl>
    <w:lvl w:ilvl="1" w:tplc="13144D3A" w:tentative="1">
      <w:start w:val="1"/>
      <w:numFmt w:val="bullet"/>
      <w:lvlText w:val="o"/>
      <w:lvlJc w:val="left"/>
      <w:pPr>
        <w:tabs>
          <w:tab w:val="num" w:pos="1440"/>
        </w:tabs>
        <w:ind w:left="1440" w:hanging="360"/>
      </w:pPr>
      <w:rPr>
        <w:rFonts w:ascii="Courier New" w:hAnsi="Courier New" w:cs="Courier New" w:hint="default"/>
      </w:rPr>
    </w:lvl>
    <w:lvl w:ilvl="2" w:tplc="1EDEA040" w:tentative="1">
      <w:start w:val="1"/>
      <w:numFmt w:val="bullet"/>
      <w:lvlText w:val=""/>
      <w:lvlJc w:val="left"/>
      <w:pPr>
        <w:tabs>
          <w:tab w:val="num" w:pos="2160"/>
        </w:tabs>
        <w:ind w:left="2160" w:hanging="360"/>
      </w:pPr>
      <w:rPr>
        <w:rFonts w:ascii="Wingdings" w:hAnsi="Wingdings" w:hint="default"/>
      </w:rPr>
    </w:lvl>
    <w:lvl w:ilvl="3" w:tplc="22D21D1C" w:tentative="1">
      <w:start w:val="1"/>
      <w:numFmt w:val="bullet"/>
      <w:lvlText w:val=""/>
      <w:lvlJc w:val="left"/>
      <w:pPr>
        <w:tabs>
          <w:tab w:val="num" w:pos="2880"/>
        </w:tabs>
        <w:ind w:left="2880" w:hanging="360"/>
      </w:pPr>
      <w:rPr>
        <w:rFonts w:ascii="Symbol" w:hAnsi="Symbol" w:hint="default"/>
      </w:rPr>
    </w:lvl>
    <w:lvl w:ilvl="4" w:tplc="2F66AEFA" w:tentative="1">
      <w:start w:val="1"/>
      <w:numFmt w:val="bullet"/>
      <w:lvlText w:val="o"/>
      <w:lvlJc w:val="left"/>
      <w:pPr>
        <w:tabs>
          <w:tab w:val="num" w:pos="3600"/>
        </w:tabs>
        <w:ind w:left="3600" w:hanging="360"/>
      </w:pPr>
      <w:rPr>
        <w:rFonts w:ascii="Courier New" w:hAnsi="Courier New" w:cs="Courier New" w:hint="default"/>
      </w:rPr>
    </w:lvl>
    <w:lvl w:ilvl="5" w:tplc="2DB28740" w:tentative="1">
      <w:start w:val="1"/>
      <w:numFmt w:val="bullet"/>
      <w:lvlText w:val=""/>
      <w:lvlJc w:val="left"/>
      <w:pPr>
        <w:tabs>
          <w:tab w:val="num" w:pos="4320"/>
        </w:tabs>
        <w:ind w:left="4320" w:hanging="360"/>
      </w:pPr>
      <w:rPr>
        <w:rFonts w:ascii="Wingdings" w:hAnsi="Wingdings" w:hint="default"/>
      </w:rPr>
    </w:lvl>
    <w:lvl w:ilvl="6" w:tplc="3B34AF14" w:tentative="1">
      <w:start w:val="1"/>
      <w:numFmt w:val="bullet"/>
      <w:lvlText w:val=""/>
      <w:lvlJc w:val="left"/>
      <w:pPr>
        <w:tabs>
          <w:tab w:val="num" w:pos="5040"/>
        </w:tabs>
        <w:ind w:left="5040" w:hanging="360"/>
      </w:pPr>
      <w:rPr>
        <w:rFonts w:ascii="Symbol" w:hAnsi="Symbol" w:hint="default"/>
      </w:rPr>
    </w:lvl>
    <w:lvl w:ilvl="7" w:tplc="05BC5F22" w:tentative="1">
      <w:start w:val="1"/>
      <w:numFmt w:val="bullet"/>
      <w:lvlText w:val="o"/>
      <w:lvlJc w:val="left"/>
      <w:pPr>
        <w:tabs>
          <w:tab w:val="num" w:pos="5760"/>
        </w:tabs>
        <w:ind w:left="5760" w:hanging="360"/>
      </w:pPr>
      <w:rPr>
        <w:rFonts w:ascii="Courier New" w:hAnsi="Courier New" w:cs="Courier New" w:hint="default"/>
      </w:rPr>
    </w:lvl>
    <w:lvl w:ilvl="8" w:tplc="360258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11696213">
    <w:abstractNumId w:val="10"/>
  </w:num>
  <w:num w:numId="2" w16cid:durableId="99187169">
    <w:abstractNumId w:val="7"/>
  </w:num>
  <w:num w:numId="3" w16cid:durableId="1039668706">
    <w:abstractNumId w:val="6"/>
  </w:num>
  <w:num w:numId="4" w16cid:durableId="1932160353">
    <w:abstractNumId w:val="5"/>
  </w:num>
  <w:num w:numId="5" w16cid:durableId="1280800243">
    <w:abstractNumId w:val="4"/>
  </w:num>
  <w:num w:numId="6" w16cid:durableId="34624453">
    <w:abstractNumId w:val="8"/>
  </w:num>
  <w:num w:numId="7" w16cid:durableId="1235967836">
    <w:abstractNumId w:val="3"/>
  </w:num>
  <w:num w:numId="8" w16cid:durableId="1128622745">
    <w:abstractNumId w:val="2"/>
  </w:num>
  <w:num w:numId="9" w16cid:durableId="722825429">
    <w:abstractNumId w:val="1"/>
  </w:num>
  <w:num w:numId="10" w16cid:durableId="1150051827">
    <w:abstractNumId w:val="0"/>
  </w:num>
  <w:num w:numId="11" w16cid:durableId="1544294005">
    <w:abstractNumId w:val="9"/>
  </w:num>
  <w:num w:numId="12" w16cid:durableId="677924570">
    <w:abstractNumId w:val="11"/>
  </w:num>
  <w:num w:numId="13" w16cid:durableId="212468323">
    <w:abstractNumId w:val="13"/>
  </w:num>
  <w:num w:numId="14" w16cid:durableId="119965973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01E"/>
    <w:rsid w:val="000049FB"/>
    <w:rsid w:val="0000713F"/>
    <w:rsid w:val="00011573"/>
    <w:rsid w:val="00012B4F"/>
    <w:rsid w:val="00013862"/>
    <w:rsid w:val="00013DE1"/>
    <w:rsid w:val="00016012"/>
    <w:rsid w:val="00020189"/>
    <w:rsid w:val="00020EE4"/>
    <w:rsid w:val="00023E9A"/>
    <w:rsid w:val="00027C31"/>
    <w:rsid w:val="000315BE"/>
    <w:rsid w:val="00033CDD"/>
    <w:rsid w:val="00034A84"/>
    <w:rsid w:val="00035E67"/>
    <w:rsid w:val="000366F3"/>
    <w:rsid w:val="0004281F"/>
    <w:rsid w:val="00042A5B"/>
    <w:rsid w:val="00045289"/>
    <w:rsid w:val="000462C9"/>
    <w:rsid w:val="00056704"/>
    <w:rsid w:val="00056FEF"/>
    <w:rsid w:val="00057061"/>
    <w:rsid w:val="0006024D"/>
    <w:rsid w:val="00067EB0"/>
    <w:rsid w:val="0007167B"/>
    <w:rsid w:val="00071F28"/>
    <w:rsid w:val="00074079"/>
    <w:rsid w:val="00074C6C"/>
    <w:rsid w:val="00080FF9"/>
    <w:rsid w:val="00081FB5"/>
    <w:rsid w:val="000906C6"/>
    <w:rsid w:val="000919A9"/>
    <w:rsid w:val="00092799"/>
    <w:rsid w:val="00092979"/>
    <w:rsid w:val="00092C5F"/>
    <w:rsid w:val="00096680"/>
    <w:rsid w:val="000A0F36"/>
    <w:rsid w:val="000A174A"/>
    <w:rsid w:val="000A3E0A"/>
    <w:rsid w:val="000A45C5"/>
    <w:rsid w:val="000A65AC"/>
    <w:rsid w:val="000A6F7C"/>
    <w:rsid w:val="000A7159"/>
    <w:rsid w:val="000B5399"/>
    <w:rsid w:val="000B7281"/>
    <w:rsid w:val="000B7FAB"/>
    <w:rsid w:val="000C0163"/>
    <w:rsid w:val="000C1BA1"/>
    <w:rsid w:val="000C3EA9"/>
    <w:rsid w:val="000C544D"/>
    <w:rsid w:val="000C6A54"/>
    <w:rsid w:val="000D0225"/>
    <w:rsid w:val="000D151D"/>
    <w:rsid w:val="000D6479"/>
    <w:rsid w:val="000E157C"/>
    <w:rsid w:val="000E1865"/>
    <w:rsid w:val="000E33DA"/>
    <w:rsid w:val="000E3EAB"/>
    <w:rsid w:val="000E602C"/>
    <w:rsid w:val="000E7895"/>
    <w:rsid w:val="000F161D"/>
    <w:rsid w:val="000F3CAA"/>
    <w:rsid w:val="000F5525"/>
    <w:rsid w:val="000F592D"/>
    <w:rsid w:val="000F60C7"/>
    <w:rsid w:val="000F6D95"/>
    <w:rsid w:val="00100ACD"/>
    <w:rsid w:val="00102ABB"/>
    <w:rsid w:val="00103D42"/>
    <w:rsid w:val="00105585"/>
    <w:rsid w:val="001144F7"/>
    <w:rsid w:val="00114AB5"/>
    <w:rsid w:val="001175DB"/>
    <w:rsid w:val="00121BF0"/>
    <w:rsid w:val="00123369"/>
    <w:rsid w:val="00123704"/>
    <w:rsid w:val="00123D04"/>
    <w:rsid w:val="001267EE"/>
    <w:rsid w:val="001270C7"/>
    <w:rsid w:val="00132540"/>
    <w:rsid w:val="00132AAE"/>
    <w:rsid w:val="00132E01"/>
    <w:rsid w:val="00133602"/>
    <w:rsid w:val="00133F0F"/>
    <w:rsid w:val="0014786A"/>
    <w:rsid w:val="00150A62"/>
    <w:rsid w:val="00150D36"/>
    <w:rsid w:val="001516A4"/>
    <w:rsid w:val="00151C00"/>
    <w:rsid w:val="00151E5F"/>
    <w:rsid w:val="00152601"/>
    <w:rsid w:val="001534B4"/>
    <w:rsid w:val="00153E28"/>
    <w:rsid w:val="00155E9B"/>
    <w:rsid w:val="001569AB"/>
    <w:rsid w:val="00163518"/>
    <w:rsid w:val="00164D63"/>
    <w:rsid w:val="001651F1"/>
    <w:rsid w:val="001654D4"/>
    <w:rsid w:val="0016725C"/>
    <w:rsid w:val="00170279"/>
    <w:rsid w:val="001726F3"/>
    <w:rsid w:val="00172D63"/>
    <w:rsid w:val="00173C51"/>
    <w:rsid w:val="00173E7A"/>
    <w:rsid w:val="00174CC2"/>
    <w:rsid w:val="00176CC6"/>
    <w:rsid w:val="00181BE4"/>
    <w:rsid w:val="00185576"/>
    <w:rsid w:val="00185951"/>
    <w:rsid w:val="00185BAD"/>
    <w:rsid w:val="00187E1B"/>
    <w:rsid w:val="001903AA"/>
    <w:rsid w:val="001956B6"/>
    <w:rsid w:val="00196B8B"/>
    <w:rsid w:val="001A2BEA"/>
    <w:rsid w:val="001A2E1C"/>
    <w:rsid w:val="001A368F"/>
    <w:rsid w:val="001A6D93"/>
    <w:rsid w:val="001B2453"/>
    <w:rsid w:val="001B746E"/>
    <w:rsid w:val="001C154C"/>
    <w:rsid w:val="001C32EC"/>
    <w:rsid w:val="001C38BD"/>
    <w:rsid w:val="001C4D5A"/>
    <w:rsid w:val="001C50E1"/>
    <w:rsid w:val="001C59C4"/>
    <w:rsid w:val="001D44A3"/>
    <w:rsid w:val="001E34C6"/>
    <w:rsid w:val="001E5581"/>
    <w:rsid w:val="001F3856"/>
    <w:rsid w:val="001F3C70"/>
    <w:rsid w:val="00200D88"/>
    <w:rsid w:val="002012D4"/>
    <w:rsid w:val="00201F68"/>
    <w:rsid w:val="002056A4"/>
    <w:rsid w:val="00212F2A"/>
    <w:rsid w:val="002137DA"/>
    <w:rsid w:val="00214F2B"/>
    <w:rsid w:val="00217880"/>
    <w:rsid w:val="00222D66"/>
    <w:rsid w:val="00224A8A"/>
    <w:rsid w:val="00225675"/>
    <w:rsid w:val="0022747B"/>
    <w:rsid w:val="002309A8"/>
    <w:rsid w:val="00230E5F"/>
    <w:rsid w:val="00236CFE"/>
    <w:rsid w:val="00240EEF"/>
    <w:rsid w:val="00241306"/>
    <w:rsid w:val="00242527"/>
    <w:rsid w:val="002428E3"/>
    <w:rsid w:val="00243031"/>
    <w:rsid w:val="0025042A"/>
    <w:rsid w:val="002524B7"/>
    <w:rsid w:val="002575E5"/>
    <w:rsid w:val="00257EF7"/>
    <w:rsid w:val="00260BAF"/>
    <w:rsid w:val="00263155"/>
    <w:rsid w:val="002650F7"/>
    <w:rsid w:val="00266F3B"/>
    <w:rsid w:val="00273F3B"/>
    <w:rsid w:val="00274DB7"/>
    <w:rsid w:val="00275984"/>
    <w:rsid w:val="00280F74"/>
    <w:rsid w:val="002822CA"/>
    <w:rsid w:val="002859CA"/>
    <w:rsid w:val="00286621"/>
    <w:rsid w:val="00286998"/>
    <w:rsid w:val="0029019C"/>
    <w:rsid w:val="00290AE0"/>
    <w:rsid w:val="00291AB7"/>
    <w:rsid w:val="00292EB2"/>
    <w:rsid w:val="0029422B"/>
    <w:rsid w:val="00294833"/>
    <w:rsid w:val="002A0938"/>
    <w:rsid w:val="002A4811"/>
    <w:rsid w:val="002A4A55"/>
    <w:rsid w:val="002A4CF3"/>
    <w:rsid w:val="002A6774"/>
    <w:rsid w:val="002B153C"/>
    <w:rsid w:val="002B1612"/>
    <w:rsid w:val="002B52FC"/>
    <w:rsid w:val="002C2830"/>
    <w:rsid w:val="002C2CEE"/>
    <w:rsid w:val="002C5BA7"/>
    <w:rsid w:val="002D001A"/>
    <w:rsid w:val="002D28E2"/>
    <w:rsid w:val="002D317B"/>
    <w:rsid w:val="002D3587"/>
    <w:rsid w:val="002D3BA6"/>
    <w:rsid w:val="002D502D"/>
    <w:rsid w:val="002E0F69"/>
    <w:rsid w:val="002E1852"/>
    <w:rsid w:val="002E635E"/>
    <w:rsid w:val="002E6940"/>
    <w:rsid w:val="002F3982"/>
    <w:rsid w:val="002F5147"/>
    <w:rsid w:val="002F6D5A"/>
    <w:rsid w:val="002F7ABD"/>
    <w:rsid w:val="00300653"/>
    <w:rsid w:val="00302A1E"/>
    <w:rsid w:val="00312597"/>
    <w:rsid w:val="0031535E"/>
    <w:rsid w:val="00327BA5"/>
    <w:rsid w:val="003327BD"/>
    <w:rsid w:val="0033326F"/>
    <w:rsid w:val="00334154"/>
    <w:rsid w:val="00334B60"/>
    <w:rsid w:val="003369F3"/>
    <w:rsid w:val="003372C4"/>
    <w:rsid w:val="00340ECA"/>
    <w:rsid w:val="00341FA0"/>
    <w:rsid w:val="00341FF5"/>
    <w:rsid w:val="00342933"/>
    <w:rsid w:val="00344F3D"/>
    <w:rsid w:val="00345299"/>
    <w:rsid w:val="00351A8D"/>
    <w:rsid w:val="003526BB"/>
    <w:rsid w:val="00352BCF"/>
    <w:rsid w:val="00352DFB"/>
    <w:rsid w:val="00353932"/>
    <w:rsid w:val="0035464B"/>
    <w:rsid w:val="00357425"/>
    <w:rsid w:val="00357994"/>
    <w:rsid w:val="00361192"/>
    <w:rsid w:val="00361A56"/>
    <w:rsid w:val="0036252A"/>
    <w:rsid w:val="00364D9D"/>
    <w:rsid w:val="00371048"/>
    <w:rsid w:val="0037396C"/>
    <w:rsid w:val="0037421D"/>
    <w:rsid w:val="00376093"/>
    <w:rsid w:val="00376D76"/>
    <w:rsid w:val="00383DA1"/>
    <w:rsid w:val="00384590"/>
    <w:rsid w:val="003849FA"/>
    <w:rsid w:val="00385F30"/>
    <w:rsid w:val="00393696"/>
    <w:rsid w:val="00393963"/>
    <w:rsid w:val="003942A2"/>
    <w:rsid w:val="00395575"/>
    <w:rsid w:val="00395672"/>
    <w:rsid w:val="00396270"/>
    <w:rsid w:val="00397892"/>
    <w:rsid w:val="003A06C8"/>
    <w:rsid w:val="003A0D7C"/>
    <w:rsid w:val="003A1BAA"/>
    <w:rsid w:val="003A2851"/>
    <w:rsid w:val="003A5290"/>
    <w:rsid w:val="003B0155"/>
    <w:rsid w:val="003B5666"/>
    <w:rsid w:val="003B5A93"/>
    <w:rsid w:val="003B7EE7"/>
    <w:rsid w:val="003C2CCB"/>
    <w:rsid w:val="003C6D58"/>
    <w:rsid w:val="003D39EC"/>
    <w:rsid w:val="003D3A1D"/>
    <w:rsid w:val="003D4BEE"/>
    <w:rsid w:val="003D5DED"/>
    <w:rsid w:val="003E3DD5"/>
    <w:rsid w:val="003F07C6"/>
    <w:rsid w:val="003F1F6B"/>
    <w:rsid w:val="003F3757"/>
    <w:rsid w:val="003F38BD"/>
    <w:rsid w:val="003F44B7"/>
    <w:rsid w:val="003F4C0D"/>
    <w:rsid w:val="003F57FB"/>
    <w:rsid w:val="003F6553"/>
    <w:rsid w:val="003F716D"/>
    <w:rsid w:val="004008E9"/>
    <w:rsid w:val="00403E4D"/>
    <w:rsid w:val="00405C2A"/>
    <w:rsid w:val="00406E3E"/>
    <w:rsid w:val="00411BDE"/>
    <w:rsid w:val="00413D48"/>
    <w:rsid w:val="00416DA4"/>
    <w:rsid w:val="00417AB3"/>
    <w:rsid w:val="00423A19"/>
    <w:rsid w:val="00425B8E"/>
    <w:rsid w:val="00431C0A"/>
    <w:rsid w:val="004345B5"/>
    <w:rsid w:val="00435965"/>
    <w:rsid w:val="00441AC2"/>
    <w:rsid w:val="0044249B"/>
    <w:rsid w:val="0045023C"/>
    <w:rsid w:val="00451A5B"/>
    <w:rsid w:val="00452B78"/>
    <w:rsid w:val="00452BCD"/>
    <w:rsid w:val="00452CEA"/>
    <w:rsid w:val="004557DF"/>
    <w:rsid w:val="0046117B"/>
    <w:rsid w:val="00461296"/>
    <w:rsid w:val="00461526"/>
    <w:rsid w:val="00465B52"/>
    <w:rsid w:val="0046708E"/>
    <w:rsid w:val="0047297A"/>
    <w:rsid w:val="00472A65"/>
    <w:rsid w:val="00474463"/>
    <w:rsid w:val="00474773"/>
    <w:rsid w:val="00474B75"/>
    <w:rsid w:val="0047751A"/>
    <w:rsid w:val="00480285"/>
    <w:rsid w:val="00481610"/>
    <w:rsid w:val="00483F0B"/>
    <w:rsid w:val="00486AAC"/>
    <w:rsid w:val="00491B38"/>
    <w:rsid w:val="00491F91"/>
    <w:rsid w:val="004950AF"/>
    <w:rsid w:val="00496319"/>
    <w:rsid w:val="00497279"/>
    <w:rsid w:val="004A163B"/>
    <w:rsid w:val="004A1E20"/>
    <w:rsid w:val="004A5A25"/>
    <w:rsid w:val="004A5E8C"/>
    <w:rsid w:val="004A670A"/>
    <w:rsid w:val="004B1652"/>
    <w:rsid w:val="004B167F"/>
    <w:rsid w:val="004B2F0C"/>
    <w:rsid w:val="004B5465"/>
    <w:rsid w:val="004B61F8"/>
    <w:rsid w:val="004B70F0"/>
    <w:rsid w:val="004C02CA"/>
    <w:rsid w:val="004C21A8"/>
    <w:rsid w:val="004C4F56"/>
    <w:rsid w:val="004D2116"/>
    <w:rsid w:val="004D38E3"/>
    <w:rsid w:val="004D505E"/>
    <w:rsid w:val="004D5081"/>
    <w:rsid w:val="004D5310"/>
    <w:rsid w:val="004D71A5"/>
    <w:rsid w:val="004D72CA"/>
    <w:rsid w:val="004E2242"/>
    <w:rsid w:val="004E4F8E"/>
    <w:rsid w:val="004E505E"/>
    <w:rsid w:val="004E7BD4"/>
    <w:rsid w:val="004F0481"/>
    <w:rsid w:val="004F1479"/>
    <w:rsid w:val="004F42FF"/>
    <w:rsid w:val="004F44C2"/>
    <w:rsid w:val="004F48DB"/>
    <w:rsid w:val="00502512"/>
    <w:rsid w:val="00503B9D"/>
    <w:rsid w:val="00503FD2"/>
    <w:rsid w:val="00505262"/>
    <w:rsid w:val="0050556F"/>
    <w:rsid w:val="00507146"/>
    <w:rsid w:val="0051070A"/>
    <w:rsid w:val="00516022"/>
    <w:rsid w:val="00516D74"/>
    <w:rsid w:val="00521CEE"/>
    <w:rsid w:val="00524FB4"/>
    <w:rsid w:val="005252B6"/>
    <w:rsid w:val="00525996"/>
    <w:rsid w:val="00527BD4"/>
    <w:rsid w:val="00537095"/>
    <w:rsid w:val="005403C8"/>
    <w:rsid w:val="005408B5"/>
    <w:rsid w:val="005429DC"/>
    <w:rsid w:val="00544DFE"/>
    <w:rsid w:val="00546B98"/>
    <w:rsid w:val="00555123"/>
    <w:rsid w:val="005565F9"/>
    <w:rsid w:val="005624F2"/>
    <w:rsid w:val="0056697D"/>
    <w:rsid w:val="00570D53"/>
    <w:rsid w:val="00572BB5"/>
    <w:rsid w:val="00572D2F"/>
    <w:rsid w:val="00573041"/>
    <w:rsid w:val="0057311A"/>
    <w:rsid w:val="0057388D"/>
    <w:rsid w:val="00574C91"/>
    <w:rsid w:val="00575B80"/>
    <w:rsid w:val="0057620F"/>
    <w:rsid w:val="005819CE"/>
    <w:rsid w:val="0058298D"/>
    <w:rsid w:val="00584C1A"/>
    <w:rsid w:val="0058720E"/>
    <w:rsid w:val="005914E4"/>
    <w:rsid w:val="00591E4A"/>
    <w:rsid w:val="00593C2B"/>
    <w:rsid w:val="00595231"/>
    <w:rsid w:val="00596166"/>
    <w:rsid w:val="00597F64"/>
    <w:rsid w:val="005A207F"/>
    <w:rsid w:val="005A2F35"/>
    <w:rsid w:val="005A689B"/>
    <w:rsid w:val="005A6C5C"/>
    <w:rsid w:val="005B09B1"/>
    <w:rsid w:val="005B3814"/>
    <w:rsid w:val="005B463E"/>
    <w:rsid w:val="005B4DA2"/>
    <w:rsid w:val="005C09C7"/>
    <w:rsid w:val="005C1914"/>
    <w:rsid w:val="005C34E1"/>
    <w:rsid w:val="005C3FE0"/>
    <w:rsid w:val="005C52EC"/>
    <w:rsid w:val="005C65B5"/>
    <w:rsid w:val="005C722C"/>
    <w:rsid w:val="005C740C"/>
    <w:rsid w:val="005D0CE5"/>
    <w:rsid w:val="005D1FD8"/>
    <w:rsid w:val="005D2769"/>
    <w:rsid w:val="005D625B"/>
    <w:rsid w:val="005E0B87"/>
    <w:rsid w:val="005E1896"/>
    <w:rsid w:val="005E1BD5"/>
    <w:rsid w:val="005E43F6"/>
    <w:rsid w:val="005E5806"/>
    <w:rsid w:val="005E5A97"/>
    <w:rsid w:val="005E6E2A"/>
    <w:rsid w:val="005E6FDA"/>
    <w:rsid w:val="005F0D54"/>
    <w:rsid w:val="005F62D3"/>
    <w:rsid w:val="005F6D11"/>
    <w:rsid w:val="00600CF0"/>
    <w:rsid w:val="00601106"/>
    <w:rsid w:val="00603FF9"/>
    <w:rsid w:val="006048F4"/>
    <w:rsid w:val="0060660A"/>
    <w:rsid w:val="006077D9"/>
    <w:rsid w:val="00607E8C"/>
    <w:rsid w:val="00613B1D"/>
    <w:rsid w:val="00617A44"/>
    <w:rsid w:val="006202B6"/>
    <w:rsid w:val="006254B1"/>
    <w:rsid w:val="00625CD0"/>
    <w:rsid w:val="0062627D"/>
    <w:rsid w:val="00627432"/>
    <w:rsid w:val="006348D2"/>
    <w:rsid w:val="00637B06"/>
    <w:rsid w:val="00640507"/>
    <w:rsid w:val="006428AD"/>
    <w:rsid w:val="006448E4"/>
    <w:rsid w:val="00645414"/>
    <w:rsid w:val="00650E08"/>
    <w:rsid w:val="00651CEE"/>
    <w:rsid w:val="00653606"/>
    <w:rsid w:val="006610E9"/>
    <w:rsid w:val="00661591"/>
    <w:rsid w:val="00664678"/>
    <w:rsid w:val="0066632F"/>
    <w:rsid w:val="00666AE3"/>
    <w:rsid w:val="0067136C"/>
    <w:rsid w:val="00674A89"/>
    <w:rsid w:val="00674F3D"/>
    <w:rsid w:val="00680D7E"/>
    <w:rsid w:val="00683D13"/>
    <w:rsid w:val="00685545"/>
    <w:rsid w:val="006864B3"/>
    <w:rsid w:val="00690281"/>
    <w:rsid w:val="006914B1"/>
    <w:rsid w:val="00692459"/>
    <w:rsid w:val="00692D64"/>
    <w:rsid w:val="006A04EC"/>
    <w:rsid w:val="006A0E0D"/>
    <w:rsid w:val="006A10F8"/>
    <w:rsid w:val="006A15B6"/>
    <w:rsid w:val="006A2100"/>
    <w:rsid w:val="006A2404"/>
    <w:rsid w:val="006A5C3B"/>
    <w:rsid w:val="006A72E0"/>
    <w:rsid w:val="006B0BF3"/>
    <w:rsid w:val="006B734D"/>
    <w:rsid w:val="006B775E"/>
    <w:rsid w:val="006B7A36"/>
    <w:rsid w:val="006B7BBB"/>
    <w:rsid w:val="006B7BC7"/>
    <w:rsid w:val="006C2054"/>
    <w:rsid w:val="006C2535"/>
    <w:rsid w:val="006C441E"/>
    <w:rsid w:val="006C4B90"/>
    <w:rsid w:val="006C5CB1"/>
    <w:rsid w:val="006D1016"/>
    <w:rsid w:val="006D17F2"/>
    <w:rsid w:val="006D31EB"/>
    <w:rsid w:val="006E07F8"/>
    <w:rsid w:val="006E3457"/>
    <w:rsid w:val="006E3546"/>
    <w:rsid w:val="006E3FA9"/>
    <w:rsid w:val="006E7D82"/>
    <w:rsid w:val="006F038F"/>
    <w:rsid w:val="006F0F93"/>
    <w:rsid w:val="006F31F2"/>
    <w:rsid w:val="006F4D34"/>
    <w:rsid w:val="006F5ED6"/>
    <w:rsid w:val="006F7494"/>
    <w:rsid w:val="006F751F"/>
    <w:rsid w:val="00701E22"/>
    <w:rsid w:val="007027C7"/>
    <w:rsid w:val="00714DC5"/>
    <w:rsid w:val="00715237"/>
    <w:rsid w:val="00716A74"/>
    <w:rsid w:val="00720306"/>
    <w:rsid w:val="00720F96"/>
    <w:rsid w:val="00721AE1"/>
    <w:rsid w:val="007254A5"/>
    <w:rsid w:val="00725748"/>
    <w:rsid w:val="007353C1"/>
    <w:rsid w:val="00735D88"/>
    <w:rsid w:val="0073720D"/>
    <w:rsid w:val="00737507"/>
    <w:rsid w:val="0073756E"/>
    <w:rsid w:val="00740712"/>
    <w:rsid w:val="00742409"/>
    <w:rsid w:val="00742AB9"/>
    <w:rsid w:val="00742C59"/>
    <w:rsid w:val="00747885"/>
    <w:rsid w:val="00751A6A"/>
    <w:rsid w:val="00753970"/>
    <w:rsid w:val="00754FBF"/>
    <w:rsid w:val="0075720B"/>
    <w:rsid w:val="007610AA"/>
    <w:rsid w:val="007709EF"/>
    <w:rsid w:val="007747CD"/>
    <w:rsid w:val="007805FB"/>
    <w:rsid w:val="00781D2F"/>
    <w:rsid w:val="00782701"/>
    <w:rsid w:val="00783559"/>
    <w:rsid w:val="007904CE"/>
    <w:rsid w:val="0079551B"/>
    <w:rsid w:val="00795B14"/>
    <w:rsid w:val="00797AA5"/>
    <w:rsid w:val="007A26BD"/>
    <w:rsid w:val="007A4105"/>
    <w:rsid w:val="007B14B1"/>
    <w:rsid w:val="007B2549"/>
    <w:rsid w:val="007B3825"/>
    <w:rsid w:val="007B3ADD"/>
    <w:rsid w:val="007B4503"/>
    <w:rsid w:val="007C17B4"/>
    <w:rsid w:val="007C26A7"/>
    <w:rsid w:val="007C406E"/>
    <w:rsid w:val="007C421D"/>
    <w:rsid w:val="007C4CB3"/>
    <w:rsid w:val="007C5183"/>
    <w:rsid w:val="007C7573"/>
    <w:rsid w:val="007D3845"/>
    <w:rsid w:val="007D65E6"/>
    <w:rsid w:val="007E2B20"/>
    <w:rsid w:val="007E78F4"/>
    <w:rsid w:val="007F3535"/>
    <w:rsid w:val="007F3645"/>
    <w:rsid w:val="007F439C"/>
    <w:rsid w:val="007F510A"/>
    <w:rsid w:val="007F5331"/>
    <w:rsid w:val="007F62AE"/>
    <w:rsid w:val="0080056C"/>
    <w:rsid w:val="00800CCA"/>
    <w:rsid w:val="00806120"/>
    <w:rsid w:val="0080649B"/>
    <w:rsid w:val="00806F63"/>
    <w:rsid w:val="00810C93"/>
    <w:rsid w:val="00812028"/>
    <w:rsid w:val="00812DD8"/>
    <w:rsid w:val="00813082"/>
    <w:rsid w:val="00814D03"/>
    <w:rsid w:val="00820371"/>
    <w:rsid w:val="00821FC1"/>
    <w:rsid w:val="00823AE2"/>
    <w:rsid w:val="008309AA"/>
    <w:rsid w:val="0083178B"/>
    <w:rsid w:val="00831EE4"/>
    <w:rsid w:val="00833695"/>
    <w:rsid w:val="008336B7"/>
    <w:rsid w:val="00833A73"/>
    <w:rsid w:val="00833A8E"/>
    <w:rsid w:val="00836ACA"/>
    <w:rsid w:val="008375F2"/>
    <w:rsid w:val="00842CD8"/>
    <w:rsid w:val="008431FA"/>
    <w:rsid w:val="008452FE"/>
    <w:rsid w:val="00847444"/>
    <w:rsid w:val="0085120F"/>
    <w:rsid w:val="008517C6"/>
    <w:rsid w:val="00851E34"/>
    <w:rsid w:val="008534AF"/>
    <w:rsid w:val="008547BA"/>
    <w:rsid w:val="008553C7"/>
    <w:rsid w:val="00857FEB"/>
    <w:rsid w:val="008601AF"/>
    <w:rsid w:val="00860C33"/>
    <w:rsid w:val="00866C18"/>
    <w:rsid w:val="00872271"/>
    <w:rsid w:val="00872655"/>
    <w:rsid w:val="008769C0"/>
    <w:rsid w:val="0088284B"/>
    <w:rsid w:val="00883137"/>
    <w:rsid w:val="00884A3F"/>
    <w:rsid w:val="0088731F"/>
    <w:rsid w:val="00893B1A"/>
    <w:rsid w:val="008948F3"/>
    <w:rsid w:val="00894A3B"/>
    <w:rsid w:val="0089749A"/>
    <w:rsid w:val="008A1A6F"/>
    <w:rsid w:val="008A1F5D"/>
    <w:rsid w:val="008A28F5"/>
    <w:rsid w:val="008A5CB5"/>
    <w:rsid w:val="008B1198"/>
    <w:rsid w:val="008B3471"/>
    <w:rsid w:val="008B3929"/>
    <w:rsid w:val="008B3ED3"/>
    <w:rsid w:val="008B4125"/>
    <w:rsid w:val="008B4CB3"/>
    <w:rsid w:val="008B567B"/>
    <w:rsid w:val="008B7B24"/>
    <w:rsid w:val="008C22D2"/>
    <w:rsid w:val="008C356D"/>
    <w:rsid w:val="008C5FE9"/>
    <w:rsid w:val="008C7118"/>
    <w:rsid w:val="008C766A"/>
    <w:rsid w:val="008D43B5"/>
    <w:rsid w:val="008D4835"/>
    <w:rsid w:val="008E0B3F"/>
    <w:rsid w:val="008E3A7C"/>
    <w:rsid w:val="008E4020"/>
    <w:rsid w:val="008E494C"/>
    <w:rsid w:val="008E49AD"/>
    <w:rsid w:val="008E698E"/>
    <w:rsid w:val="008F0FA5"/>
    <w:rsid w:val="008F1371"/>
    <w:rsid w:val="008F2584"/>
    <w:rsid w:val="008F3246"/>
    <w:rsid w:val="008F3C1B"/>
    <w:rsid w:val="008F508C"/>
    <w:rsid w:val="008F54AF"/>
    <w:rsid w:val="008F79E8"/>
    <w:rsid w:val="00900506"/>
    <w:rsid w:val="00900E8E"/>
    <w:rsid w:val="00901131"/>
    <w:rsid w:val="00901BE9"/>
    <w:rsid w:val="0090271B"/>
    <w:rsid w:val="00910642"/>
    <w:rsid w:val="00910DDF"/>
    <w:rsid w:val="00911C16"/>
    <w:rsid w:val="0092316D"/>
    <w:rsid w:val="00923CBD"/>
    <w:rsid w:val="00926AE2"/>
    <w:rsid w:val="00930B13"/>
    <w:rsid w:val="009311C8"/>
    <w:rsid w:val="00933376"/>
    <w:rsid w:val="00933A2F"/>
    <w:rsid w:val="009416FE"/>
    <w:rsid w:val="00944323"/>
    <w:rsid w:val="00944F2E"/>
    <w:rsid w:val="00962C44"/>
    <w:rsid w:val="00966BFC"/>
    <w:rsid w:val="009716D8"/>
    <w:rsid w:val="009718F9"/>
    <w:rsid w:val="00971F42"/>
    <w:rsid w:val="00972FB9"/>
    <w:rsid w:val="00973310"/>
    <w:rsid w:val="009737C5"/>
    <w:rsid w:val="00975112"/>
    <w:rsid w:val="00981768"/>
    <w:rsid w:val="00983E8F"/>
    <w:rsid w:val="009840CE"/>
    <w:rsid w:val="00985E56"/>
    <w:rsid w:val="00985EAC"/>
    <w:rsid w:val="00986F6B"/>
    <w:rsid w:val="0098788A"/>
    <w:rsid w:val="00994FDA"/>
    <w:rsid w:val="00996C7D"/>
    <w:rsid w:val="009A31BF"/>
    <w:rsid w:val="009A3B71"/>
    <w:rsid w:val="009A61BC"/>
    <w:rsid w:val="009A7532"/>
    <w:rsid w:val="009B0138"/>
    <w:rsid w:val="009B0FE9"/>
    <w:rsid w:val="009B173A"/>
    <w:rsid w:val="009B32C9"/>
    <w:rsid w:val="009B3E45"/>
    <w:rsid w:val="009B56EB"/>
    <w:rsid w:val="009C3F20"/>
    <w:rsid w:val="009C504C"/>
    <w:rsid w:val="009C7280"/>
    <w:rsid w:val="009C7CA1"/>
    <w:rsid w:val="009D043D"/>
    <w:rsid w:val="009D6908"/>
    <w:rsid w:val="009E31DD"/>
    <w:rsid w:val="009E4F92"/>
    <w:rsid w:val="009E7ED3"/>
    <w:rsid w:val="009E7FDC"/>
    <w:rsid w:val="009F3259"/>
    <w:rsid w:val="009F62A9"/>
    <w:rsid w:val="009F719F"/>
    <w:rsid w:val="00A037D5"/>
    <w:rsid w:val="00A056DE"/>
    <w:rsid w:val="00A1239A"/>
    <w:rsid w:val="00A1247D"/>
    <w:rsid w:val="00A128AD"/>
    <w:rsid w:val="00A164D0"/>
    <w:rsid w:val="00A17743"/>
    <w:rsid w:val="00A20C03"/>
    <w:rsid w:val="00A21AEE"/>
    <w:rsid w:val="00A21E76"/>
    <w:rsid w:val="00A238D8"/>
    <w:rsid w:val="00A23BC8"/>
    <w:rsid w:val="00A245F8"/>
    <w:rsid w:val="00A30BA9"/>
    <w:rsid w:val="00A30E68"/>
    <w:rsid w:val="00A31933"/>
    <w:rsid w:val="00A329D2"/>
    <w:rsid w:val="00A337AC"/>
    <w:rsid w:val="00A34AA0"/>
    <w:rsid w:val="00A370DC"/>
    <w:rsid w:val="00A3715C"/>
    <w:rsid w:val="00A3745D"/>
    <w:rsid w:val="00A413B4"/>
    <w:rsid w:val="00A41FE2"/>
    <w:rsid w:val="00A4387D"/>
    <w:rsid w:val="00A45E94"/>
    <w:rsid w:val="00A46649"/>
    <w:rsid w:val="00A46FEF"/>
    <w:rsid w:val="00A47948"/>
    <w:rsid w:val="00A50CF6"/>
    <w:rsid w:val="00A5305C"/>
    <w:rsid w:val="00A53CAA"/>
    <w:rsid w:val="00A56946"/>
    <w:rsid w:val="00A56C64"/>
    <w:rsid w:val="00A6170E"/>
    <w:rsid w:val="00A61A5B"/>
    <w:rsid w:val="00A627A1"/>
    <w:rsid w:val="00A63B8C"/>
    <w:rsid w:val="00A715F8"/>
    <w:rsid w:val="00A77828"/>
    <w:rsid w:val="00A77F6F"/>
    <w:rsid w:val="00A831FD"/>
    <w:rsid w:val="00A83352"/>
    <w:rsid w:val="00A850A2"/>
    <w:rsid w:val="00A86950"/>
    <w:rsid w:val="00A91085"/>
    <w:rsid w:val="00A91FA3"/>
    <w:rsid w:val="00A927D3"/>
    <w:rsid w:val="00A942D2"/>
    <w:rsid w:val="00A959CD"/>
    <w:rsid w:val="00A97264"/>
    <w:rsid w:val="00AA0C1B"/>
    <w:rsid w:val="00AA2DD0"/>
    <w:rsid w:val="00AA7FC9"/>
    <w:rsid w:val="00AB0EED"/>
    <w:rsid w:val="00AB237D"/>
    <w:rsid w:val="00AB3C63"/>
    <w:rsid w:val="00AB5933"/>
    <w:rsid w:val="00AD38EF"/>
    <w:rsid w:val="00AD4691"/>
    <w:rsid w:val="00AD4EA5"/>
    <w:rsid w:val="00AE013D"/>
    <w:rsid w:val="00AE11B7"/>
    <w:rsid w:val="00AE35B6"/>
    <w:rsid w:val="00AE364F"/>
    <w:rsid w:val="00AE7F68"/>
    <w:rsid w:val="00AF0087"/>
    <w:rsid w:val="00AF1C58"/>
    <w:rsid w:val="00AF2321"/>
    <w:rsid w:val="00AF52F6"/>
    <w:rsid w:val="00AF52FD"/>
    <w:rsid w:val="00AF54A8"/>
    <w:rsid w:val="00AF7237"/>
    <w:rsid w:val="00B0043A"/>
    <w:rsid w:val="00B00D75"/>
    <w:rsid w:val="00B070CB"/>
    <w:rsid w:val="00B07E55"/>
    <w:rsid w:val="00B12456"/>
    <w:rsid w:val="00B145F0"/>
    <w:rsid w:val="00B16D89"/>
    <w:rsid w:val="00B2258E"/>
    <w:rsid w:val="00B22787"/>
    <w:rsid w:val="00B259C8"/>
    <w:rsid w:val="00B26CCF"/>
    <w:rsid w:val="00B306B7"/>
    <w:rsid w:val="00B30FC2"/>
    <w:rsid w:val="00B331A2"/>
    <w:rsid w:val="00B425F0"/>
    <w:rsid w:val="00B42DFA"/>
    <w:rsid w:val="00B45B85"/>
    <w:rsid w:val="00B506D6"/>
    <w:rsid w:val="00B516FC"/>
    <w:rsid w:val="00B531DD"/>
    <w:rsid w:val="00B55014"/>
    <w:rsid w:val="00B55136"/>
    <w:rsid w:val="00B56252"/>
    <w:rsid w:val="00B62232"/>
    <w:rsid w:val="00B701FC"/>
    <w:rsid w:val="00B703EE"/>
    <w:rsid w:val="00B70BF3"/>
    <w:rsid w:val="00B71DC2"/>
    <w:rsid w:val="00B7470A"/>
    <w:rsid w:val="00B81B45"/>
    <w:rsid w:val="00B82C3F"/>
    <w:rsid w:val="00B849F5"/>
    <w:rsid w:val="00B872A3"/>
    <w:rsid w:val="00B91CFC"/>
    <w:rsid w:val="00B93893"/>
    <w:rsid w:val="00B96125"/>
    <w:rsid w:val="00BA1397"/>
    <w:rsid w:val="00BA51E1"/>
    <w:rsid w:val="00BA7E0A"/>
    <w:rsid w:val="00BB3C2D"/>
    <w:rsid w:val="00BB5953"/>
    <w:rsid w:val="00BB73B6"/>
    <w:rsid w:val="00BB764D"/>
    <w:rsid w:val="00BC2A94"/>
    <w:rsid w:val="00BC2C00"/>
    <w:rsid w:val="00BC3B53"/>
    <w:rsid w:val="00BC3B96"/>
    <w:rsid w:val="00BC4AE3"/>
    <w:rsid w:val="00BC5B28"/>
    <w:rsid w:val="00BC713F"/>
    <w:rsid w:val="00BD2370"/>
    <w:rsid w:val="00BD25F8"/>
    <w:rsid w:val="00BD4A08"/>
    <w:rsid w:val="00BD6663"/>
    <w:rsid w:val="00BD78E4"/>
    <w:rsid w:val="00BE1303"/>
    <w:rsid w:val="00BE3F88"/>
    <w:rsid w:val="00BE4756"/>
    <w:rsid w:val="00BE5ED9"/>
    <w:rsid w:val="00BE77D7"/>
    <w:rsid w:val="00BE7B41"/>
    <w:rsid w:val="00BF1E16"/>
    <w:rsid w:val="00BF34A3"/>
    <w:rsid w:val="00BF50DE"/>
    <w:rsid w:val="00C12705"/>
    <w:rsid w:val="00C14EFB"/>
    <w:rsid w:val="00C1579E"/>
    <w:rsid w:val="00C15A91"/>
    <w:rsid w:val="00C17274"/>
    <w:rsid w:val="00C206F1"/>
    <w:rsid w:val="00C217E1"/>
    <w:rsid w:val="00C219B1"/>
    <w:rsid w:val="00C23FAA"/>
    <w:rsid w:val="00C277C9"/>
    <w:rsid w:val="00C3318B"/>
    <w:rsid w:val="00C35C11"/>
    <w:rsid w:val="00C37BC0"/>
    <w:rsid w:val="00C4015B"/>
    <w:rsid w:val="00C4058B"/>
    <w:rsid w:val="00C40C60"/>
    <w:rsid w:val="00C421D7"/>
    <w:rsid w:val="00C4324E"/>
    <w:rsid w:val="00C435ED"/>
    <w:rsid w:val="00C44A1E"/>
    <w:rsid w:val="00C44ECD"/>
    <w:rsid w:val="00C47D92"/>
    <w:rsid w:val="00C5258E"/>
    <w:rsid w:val="00C530C9"/>
    <w:rsid w:val="00C619A7"/>
    <w:rsid w:val="00C62BFF"/>
    <w:rsid w:val="00C73D5F"/>
    <w:rsid w:val="00C80C09"/>
    <w:rsid w:val="00C82AFE"/>
    <w:rsid w:val="00C83DBC"/>
    <w:rsid w:val="00C90702"/>
    <w:rsid w:val="00C9114E"/>
    <w:rsid w:val="00C933D5"/>
    <w:rsid w:val="00C97C80"/>
    <w:rsid w:val="00CA2825"/>
    <w:rsid w:val="00CA47D3"/>
    <w:rsid w:val="00CA5E68"/>
    <w:rsid w:val="00CA6533"/>
    <w:rsid w:val="00CA6A25"/>
    <w:rsid w:val="00CA6A3F"/>
    <w:rsid w:val="00CA7C2C"/>
    <w:rsid w:val="00CA7C99"/>
    <w:rsid w:val="00CB3C95"/>
    <w:rsid w:val="00CB4B2A"/>
    <w:rsid w:val="00CB52E6"/>
    <w:rsid w:val="00CB69FB"/>
    <w:rsid w:val="00CC6290"/>
    <w:rsid w:val="00CD233D"/>
    <w:rsid w:val="00CD3499"/>
    <w:rsid w:val="00CD362D"/>
    <w:rsid w:val="00CE101D"/>
    <w:rsid w:val="00CE1814"/>
    <w:rsid w:val="00CE1A95"/>
    <w:rsid w:val="00CE1C84"/>
    <w:rsid w:val="00CE2E06"/>
    <w:rsid w:val="00CE3AA2"/>
    <w:rsid w:val="00CE5055"/>
    <w:rsid w:val="00CE78E9"/>
    <w:rsid w:val="00CE7BFB"/>
    <w:rsid w:val="00CF053F"/>
    <w:rsid w:val="00CF0A59"/>
    <w:rsid w:val="00CF1A17"/>
    <w:rsid w:val="00CF2D64"/>
    <w:rsid w:val="00CF68BD"/>
    <w:rsid w:val="00CF6A84"/>
    <w:rsid w:val="00CF735C"/>
    <w:rsid w:val="00D0375A"/>
    <w:rsid w:val="00D038DB"/>
    <w:rsid w:val="00D0609E"/>
    <w:rsid w:val="00D06238"/>
    <w:rsid w:val="00D0667C"/>
    <w:rsid w:val="00D06FFD"/>
    <w:rsid w:val="00D078E1"/>
    <w:rsid w:val="00D100E9"/>
    <w:rsid w:val="00D17942"/>
    <w:rsid w:val="00D2163D"/>
    <w:rsid w:val="00D21E4B"/>
    <w:rsid w:val="00D22441"/>
    <w:rsid w:val="00D232FD"/>
    <w:rsid w:val="00D23522"/>
    <w:rsid w:val="00D264D6"/>
    <w:rsid w:val="00D33BF0"/>
    <w:rsid w:val="00D33DE0"/>
    <w:rsid w:val="00D34656"/>
    <w:rsid w:val="00D35236"/>
    <w:rsid w:val="00D36447"/>
    <w:rsid w:val="00D5012E"/>
    <w:rsid w:val="00D516BE"/>
    <w:rsid w:val="00D52060"/>
    <w:rsid w:val="00D5423B"/>
    <w:rsid w:val="00D54E6A"/>
    <w:rsid w:val="00D54F4E"/>
    <w:rsid w:val="00D57A56"/>
    <w:rsid w:val="00D600BD"/>
    <w:rsid w:val="00D604B3"/>
    <w:rsid w:val="00D60BA4"/>
    <w:rsid w:val="00D60BD4"/>
    <w:rsid w:val="00D62419"/>
    <w:rsid w:val="00D67BA7"/>
    <w:rsid w:val="00D71C46"/>
    <w:rsid w:val="00D7404E"/>
    <w:rsid w:val="00D77870"/>
    <w:rsid w:val="00D77D40"/>
    <w:rsid w:val="00D80977"/>
    <w:rsid w:val="00D80CCE"/>
    <w:rsid w:val="00D82927"/>
    <w:rsid w:val="00D86880"/>
    <w:rsid w:val="00D86EEA"/>
    <w:rsid w:val="00D8718D"/>
    <w:rsid w:val="00D87195"/>
    <w:rsid w:val="00D87D03"/>
    <w:rsid w:val="00D91E7E"/>
    <w:rsid w:val="00D9360B"/>
    <w:rsid w:val="00D95C88"/>
    <w:rsid w:val="00D97B2E"/>
    <w:rsid w:val="00DA1A90"/>
    <w:rsid w:val="00DA241E"/>
    <w:rsid w:val="00DA2D45"/>
    <w:rsid w:val="00DA6D30"/>
    <w:rsid w:val="00DB36FE"/>
    <w:rsid w:val="00DB533A"/>
    <w:rsid w:val="00DB60AE"/>
    <w:rsid w:val="00DB6307"/>
    <w:rsid w:val="00DC4193"/>
    <w:rsid w:val="00DD1DCD"/>
    <w:rsid w:val="00DD338F"/>
    <w:rsid w:val="00DD4C0E"/>
    <w:rsid w:val="00DD4DF2"/>
    <w:rsid w:val="00DD66F2"/>
    <w:rsid w:val="00DD69E9"/>
    <w:rsid w:val="00DD6F7F"/>
    <w:rsid w:val="00DE3FE0"/>
    <w:rsid w:val="00DE546D"/>
    <w:rsid w:val="00DE578A"/>
    <w:rsid w:val="00DE7F94"/>
    <w:rsid w:val="00DF2583"/>
    <w:rsid w:val="00DF4503"/>
    <w:rsid w:val="00DF54D9"/>
    <w:rsid w:val="00DF701B"/>
    <w:rsid w:val="00DF7283"/>
    <w:rsid w:val="00E01A59"/>
    <w:rsid w:val="00E0359C"/>
    <w:rsid w:val="00E10DC6"/>
    <w:rsid w:val="00E11F8E"/>
    <w:rsid w:val="00E1228B"/>
    <w:rsid w:val="00E128C9"/>
    <w:rsid w:val="00E12C9E"/>
    <w:rsid w:val="00E15881"/>
    <w:rsid w:val="00E164E9"/>
    <w:rsid w:val="00E16A8F"/>
    <w:rsid w:val="00E16D13"/>
    <w:rsid w:val="00E21CB8"/>
    <w:rsid w:val="00E21DE3"/>
    <w:rsid w:val="00E246C6"/>
    <w:rsid w:val="00E25428"/>
    <w:rsid w:val="00E273C5"/>
    <w:rsid w:val="00E27874"/>
    <w:rsid w:val="00E307D1"/>
    <w:rsid w:val="00E32C1A"/>
    <w:rsid w:val="00E33007"/>
    <w:rsid w:val="00E347E4"/>
    <w:rsid w:val="00E3731D"/>
    <w:rsid w:val="00E50C25"/>
    <w:rsid w:val="00E51469"/>
    <w:rsid w:val="00E57F3E"/>
    <w:rsid w:val="00E634E3"/>
    <w:rsid w:val="00E63923"/>
    <w:rsid w:val="00E63BA3"/>
    <w:rsid w:val="00E66D18"/>
    <w:rsid w:val="00E717C4"/>
    <w:rsid w:val="00E751EB"/>
    <w:rsid w:val="00E76A50"/>
    <w:rsid w:val="00E77E18"/>
    <w:rsid w:val="00E77F89"/>
    <w:rsid w:val="00E80330"/>
    <w:rsid w:val="00E806C5"/>
    <w:rsid w:val="00E80E71"/>
    <w:rsid w:val="00E831AA"/>
    <w:rsid w:val="00E850D3"/>
    <w:rsid w:val="00E853D6"/>
    <w:rsid w:val="00E876B9"/>
    <w:rsid w:val="00E909AA"/>
    <w:rsid w:val="00E916C2"/>
    <w:rsid w:val="00E94CED"/>
    <w:rsid w:val="00E95D86"/>
    <w:rsid w:val="00E95E70"/>
    <w:rsid w:val="00EA0F13"/>
    <w:rsid w:val="00EA204B"/>
    <w:rsid w:val="00EA2EC5"/>
    <w:rsid w:val="00EA4025"/>
    <w:rsid w:val="00EB45C8"/>
    <w:rsid w:val="00EB512B"/>
    <w:rsid w:val="00EC0DFF"/>
    <w:rsid w:val="00EC237D"/>
    <w:rsid w:val="00EC2918"/>
    <w:rsid w:val="00EC4D0E"/>
    <w:rsid w:val="00EC4E2B"/>
    <w:rsid w:val="00EC733C"/>
    <w:rsid w:val="00ED072A"/>
    <w:rsid w:val="00ED34C4"/>
    <w:rsid w:val="00ED539E"/>
    <w:rsid w:val="00ED5A48"/>
    <w:rsid w:val="00ED5A9A"/>
    <w:rsid w:val="00ED6620"/>
    <w:rsid w:val="00ED7804"/>
    <w:rsid w:val="00EE4A1F"/>
    <w:rsid w:val="00EE4C2D"/>
    <w:rsid w:val="00EF1B5A"/>
    <w:rsid w:val="00EF24FB"/>
    <w:rsid w:val="00EF2CCA"/>
    <w:rsid w:val="00EF37E1"/>
    <w:rsid w:val="00EF495B"/>
    <w:rsid w:val="00EF60DC"/>
    <w:rsid w:val="00EF6D37"/>
    <w:rsid w:val="00F0008E"/>
    <w:rsid w:val="00F00F54"/>
    <w:rsid w:val="00F02503"/>
    <w:rsid w:val="00F03963"/>
    <w:rsid w:val="00F11068"/>
    <w:rsid w:val="00F11E7C"/>
    <w:rsid w:val="00F1256D"/>
    <w:rsid w:val="00F12C95"/>
    <w:rsid w:val="00F138CD"/>
    <w:rsid w:val="00F13A4E"/>
    <w:rsid w:val="00F146E0"/>
    <w:rsid w:val="00F14F60"/>
    <w:rsid w:val="00F172BB"/>
    <w:rsid w:val="00F174FB"/>
    <w:rsid w:val="00F17B10"/>
    <w:rsid w:val="00F20189"/>
    <w:rsid w:val="00F21BEF"/>
    <w:rsid w:val="00F2315B"/>
    <w:rsid w:val="00F24D96"/>
    <w:rsid w:val="00F33CB5"/>
    <w:rsid w:val="00F41A6F"/>
    <w:rsid w:val="00F4553F"/>
    <w:rsid w:val="00F45A25"/>
    <w:rsid w:val="00F50F86"/>
    <w:rsid w:val="00F52978"/>
    <w:rsid w:val="00F53F91"/>
    <w:rsid w:val="00F55958"/>
    <w:rsid w:val="00F5652D"/>
    <w:rsid w:val="00F61569"/>
    <w:rsid w:val="00F61A72"/>
    <w:rsid w:val="00F62B67"/>
    <w:rsid w:val="00F66021"/>
    <w:rsid w:val="00F66095"/>
    <w:rsid w:val="00F66F13"/>
    <w:rsid w:val="00F67847"/>
    <w:rsid w:val="00F71C93"/>
    <w:rsid w:val="00F7200B"/>
    <w:rsid w:val="00F74073"/>
    <w:rsid w:val="00F74566"/>
    <w:rsid w:val="00F75603"/>
    <w:rsid w:val="00F75C91"/>
    <w:rsid w:val="00F8350B"/>
    <w:rsid w:val="00F845B4"/>
    <w:rsid w:val="00F8713B"/>
    <w:rsid w:val="00F911A4"/>
    <w:rsid w:val="00F9388F"/>
    <w:rsid w:val="00F93F9E"/>
    <w:rsid w:val="00FA18A6"/>
    <w:rsid w:val="00FA27B5"/>
    <w:rsid w:val="00FA2CD7"/>
    <w:rsid w:val="00FA350B"/>
    <w:rsid w:val="00FA45AF"/>
    <w:rsid w:val="00FA67E2"/>
    <w:rsid w:val="00FB06ED"/>
    <w:rsid w:val="00FC2311"/>
    <w:rsid w:val="00FC3165"/>
    <w:rsid w:val="00FC36AB"/>
    <w:rsid w:val="00FC4300"/>
    <w:rsid w:val="00FC63CD"/>
    <w:rsid w:val="00FC73A4"/>
    <w:rsid w:val="00FC7F66"/>
    <w:rsid w:val="00FD3492"/>
    <w:rsid w:val="00FD4B12"/>
    <w:rsid w:val="00FD5776"/>
    <w:rsid w:val="00FD78D8"/>
    <w:rsid w:val="00FE1CB6"/>
    <w:rsid w:val="00FE486B"/>
    <w:rsid w:val="00FE4F08"/>
    <w:rsid w:val="00FE6EE9"/>
    <w:rsid w:val="00FE75D5"/>
    <w:rsid w:val="00FF179A"/>
    <w:rsid w:val="00FF192E"/>
    <w:rsid w:val="00FF2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F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80056C"/>
    <w:rPr>
      <w:sz w:val="16"/>
      <w:szCs w:val="16"/>
    </w:rPr>
  </w:style>
  <w:style w:type="paragraph" w:styleId="Tekstopmerking">
    <w:name w:val="annotation text"/>
    <w:basedOn w:val="Standaard"/>
    <w:link w:val="TekstopmerkingChar"/>
    <w:uiPriority w:val="99"/>
    <w:unhideWhenUsed/>
    <w:rsid w:val="0080056C"/>
    <w:pPr>
      <w:spacing w:line="240" w:lineRule="auto"/>
    </w:pPr>
    <w:rPr>
      <w:sz w:val="20"/>
      <w:szCs w:val="20"/>
    </w:rPr>
  </w:style>
  <w:style w:type="character" w:customStyle="1" w:styleId="TekstopmerkingChar">
    <w:name w:val="Tekst opmerking Char"/>
    <w:basedOn w:val="Standaardalinea-lettertype"/>
    <w:link w:val="Tekstopmerking"/>
    <w:rsid w:val="0080056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0056C"/>
    <w:rPr>
      <w:b/>
      <w:bCs/>
    </w:rPr>
  </w:style>
  <w:style w:type="character" w:customStyle="1" w:styleId="OnderwerpvanopmerkingChar">
    <w:name w:val="Onderwerp van opmerking Char"/>
    <w:basedOn w:val="TekstopmerkingChar"/>
    <w:link w:val="Onderwerpvanopmerking"/>
    <w:semiHidden/>
    <w:rsid w:val="0080056C"/>
    <w:rPr>
      <w:rFonts w:ascii="Verdana" w:hAnsi="Verdana"/>
      <w:b/>
      <w:bCs/>
      <w:lang w:val="nl-NL" w:eastAsia="nl-NL"/>
    </w:rPr>
  </w:style>
  <w:style w:type="paragraph" w:styleId="Revisie">
    <w:name w:val="Revision"/>
    <w:hidden/>
    <w:uiPriority w:val="99"/>
    <w:semiHidden/>
    <w:rsid w:val="003942A2"/>
    <w:rPr>
      <w:rFonts w:ascii="Verdana" w:hAnsi="Verdana"/>
      <w:sz w:val="18"/>
      <w:szCs w:val="24"/>
      <w:lang w:val="nl-NL" w:eastAsia="nl-NL"/>
    </w:rPr>
  </w:style>
  <w:style w:type="character" w:styleId="Voetnootmarkering">
    <w:name w:val="footnote reference"/>
    <w:basedOn w:val="Standaardalinea-lettertype"/>
    <w:semiHidden/>
    <w:unhideWhenUsed/>
    <w:rsid w:val="000906C6"/>
    <w:rPr>
      <w:vertAlign w:val="superscript"/>
    </w:rPr>
  </w:style>
  <w:style w:type="character" w:styleId="Vermelding">
    <w:name w:val="Mention"/>
    <w:basedOn w:val="Standaardalinea-lettertype"/>
    <w:uiPriority w:val="99"/>
    <w:unhideWhenUsed/>
    <w:rsid w:val="00240E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766577">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6285C"/>
    <w:rsid w:val="000836BC"/>
    <w:rsid w:val="001A2E1C"/>
    <w:rsid w:val="001C499C"/>
    <w:rsid w:val="002575E5"/>
    <w:rsid w:val="002A6774"/>
    <w:rsid w:val="002E6940"/>
    <w:rsid w:val="00300653"/>
    <w:rsid w:val="00323431"/>
    <w:rsid w:val="00350D90"/>
    <w:rsid w:val="003B0691"/>
    <w:rsid w:val="003F716D"/>
    <w:rsid w:val="00406E3E"/>
    <w:rsid w:val="00425B8E"/>
    <w:rsid w:val="004E2469"/>
    <w:rsid w:val="005624F2"/>
    <w:rsid w:val="005B09B1"/>
    <w:rsid w:val="00602FCF"/>
    <w:rsid w:val="00650E08"/>
    <w:rsid w:val="00701E22"/>
    <w:rsid w:val="00766577"/>
    <w:rsid w:val="007743CC"/>
    <w:rsid w:val="008B422D"/>
    <w:rsid w:val="008C5FE9"/>
    <w:rsid w:val="008C7118"/>
    <w:rsid w:val="0092316D"/>
    <w:rsid w:val="00A164D0"/>
    <w:rsid w:val="00A22FC5"/>
    <w:rsid w:val="00A61A5B"/>
    <w:rsid w:val="00B16D89"/>
    <w:rsid w:val="00B17708"/>
    <w:rsid w:val="00B701FC"/>
    <w:rsid w:val="00B81B45"/>
    <w:rsid w:val="00CA2825"/>
    <w:rsid w:val="00D2163D"/>
    <w:rsid w:val="00DA34BE"/>
    <w:rsid w:val="00DA36AA"/>
    <w:rsid w:val="00DA6D30"/>
    <w:rsid w:val="00ED7804"/>
    <w:rsid w:val="00FF17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1266</ap:Words>
  <ap:Characters>6966</ap:Characters>
  <ap:DocSecurity>0</ap:DocSecurity>
  <ap:Lines>58</ap:Lines>
  <ap:Paragraphs>16</ap:Paragraphs>
  <ap:ScaleCrop>false</ap:ScaleCrop>
  <ap:LinksUpToDate>false</ap:LinksUpToDate>
  <ap:CharactersWithSpaces>8216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2026-05-19T06:42:00.0000000Z</dcterms:created>
  <dcterms:modified xsi:type="dcterms:W3CDTF">2026-05-19T06:42:00.0000000Z</dcterms:modified>
  <dc:description>------------------------</dc:description>
  <version/>
  <category/>
</coreProperties>
</file>