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3FFE179F" w14:paraId="63DC0F7A" w14:textId="77777777">
        <w:tc>
          <w:tcPr>
            <w:tcW w:w="7792" w:type="dxa"/>
            <w:gridSpan w:val="2"/>
          </w:tcPr>
          <w:p w:rsidR="005D2AE9" w:rsidP="00C43A53" w:rsidRDefault="5E4D29DF" w14:paraId="45716151" w14:textId="77777777">
            <w:pPr>
              <w:spacing w:after="40"/>
            </w:pPr>
            <w:r w:rsidRPr="5E4D29DF">
              <w:rPr>
                <w:sz w:val="13"/>
                <w:szCs w:val="13"/>
              </w:rPr>
              <w:t>&gt; Retouradres Postbus 20701 2500 ES Den Haag</w:t>
            </w:r>
          </w:p>
        </w:tc>
      </w:tr>
      <w:tr w:rsidR="005D2AE9" w:rsidTr="3FFE179F" w14:paraId="1C2F676F" w14:textId="77777777">
        <w:tc>
          <w:tcPr>
            <w:tcW w:w="7792" w:type="dxa"/>
            <w:gridSpan w:val="2"/>
          </w:tcPr>
          <w:p w:rsidR="005D2AE9" w:rsidP="00C43A53" w:rsidRDefault="5E4D29DF" w14:paraId="318A822C" w14:textId="77777777">
            <w:pPr>
              <w:tabs>
                <w:tab w:val="left" w:pos="614"/>
              </w:tabs>
              <w:spacing w:after="0"/>
            </w:pPr>
            <w:r>
              <w:t>de Voorzitter van de Tweede Kamer</w:t>
            </w:r>
          </w:p>
          <w:p w:rsidR="005D2AE9" w:rsidP="00C43A53" w:rsidRDefault="5E4D29DF" w14:paraId="338AAF05" w14:textId="77777777">
            <w:pPr>
              <w:tabs>
                <w:tab w:val="left" w:pos="614"/>
              </w:tabs>
              <w:spacing w:after="0"/>
            </w:pPr>
            <w:r>
              <w:t>der Staten-Generaal</w:t>
            </w:r>
          </w:p>
          <w:p w:rsidR="005D2AE9" w:rsidP="00C43A53" w:rsidRDefault="3FFE179F" w14:paraId="0BF1150E" w14:textId="77777777">
            <w:pPr>
              <w:tabs>
                <w:tab w:val="left" w:pos="614"/>
              </w:tabs>
              <w:spacing w:after="0"/>
            </w:pPr>
            <w:proofErr w:type="spellStart"/>
            <w:r>
              <w:t>Bezuidenhoutseweg</w:t>
            </w:r>
            <w:proofErr w:type="spellEnd"/>
            <w:r>
              <w:t xml:space="preserve"> 67 </w:t>
            </w:r>
          </w:p>
          <w:p w:rsidR="005D2AE9" w:rsidP="005D2AE9" w:rsidRDefault="5E4D29DF" w14:paraId="329B7871" w14:textId="77777777">
            <w:pPr>
              <w:tabs>
                <w:tab w:val="left" w:pos="614"/>
              </w:tabs>
              <w:spacing w:after="240"/>
            </w:pPr>
            <w:r>
              <w:t>2594 AC Den Haag</w:t>
            </w:r>
          </w:p>
          <w:p w:rsidRPr="00093942" w:rsidR="005D2AE9" w:rsidP="00C43A53" w:rsidRDefault="005D2AE9" w14:paraId="672A6659" w14:textId="77777777">
            <w:pPr>
              <w:spacing w:after="240"/>
              <w:rPr>
                <w:sz w:val="13"/>
              </w:rPr>
            </w:pPr>
          </w:p>
        </w:tc>
      </w:tr>
      <w:tr w:rsidR="005D2AE9" w:rsidTr="3FFE179F" w14:paraId="131CE246" w14:textId="77777777">
        <w:trPr>
          <w:trHeight w:val="283"/>
        </w:trPr>
        <w:tc>
          <w:tcPr>
            <w:tcW w:w="1969" w:type="dxa"/>
          </w:tcPr>
          <w:p w:rsidR="005D2AE9" w:rsidP="00C43A53" w:rsidRDefault="5E4D29DF" w14:paraId="746F1487" w14:textId="77777777">
            <w:pPr>
              <w:tabs>
                <w:tab w:val="left" w:pos="614"/>
              </w:tabs>
              <w:spacing w:after="0"/>
            </w:pPr>
            <w:r>
              <w:t>Datum</w:t>
            </w:r>
          </w:p>
        </w:tc>
        <w:sdt>
          <w:sdtPr>
            <w:alias w:val="Datum daadwerkelijke verzending"/>
            <w:tag w:val="Datum daadwerkelijke verzending"/>
            <w:id w:val="1978256768"/>
            <w:placeholder>
              <w:docPart w:val="8F830B4589364417ACE9FBB5BDB70FEB"/>
            </w:placeholder>
            <w:date w:fullDate="2026-05-18T00:00:00Z">
              <w:dateFormat w:val="d MMMM yyyy"/>
              <w:lid w:val="nl-NL"/>
              <w:storeMappedDataAs w:val="dateTime"/>
              <w:calendar w:val="gregorian"/>
            </w:date>
          </w:sdtPr>
          <w:sdtEndPr/>
          <w:sdtContent>
            <w:tc>
              <w:tcPr>
                <w:tcW w:w="5823" w:type="dxa"/>
              </w:tcPr>
              <w:p w:rsidR="005D2AE9" w:rsidP="000605A5" w:rsidRDefault="00EF49C0" w14:paraId="11E9046E" w14:textId="0D3740A0">
                <w:pPr>
                  <w:keepNext/>
                  <w:spacing w:after="0"/>
                </w:pPr>
                <w:r>
                  <w:t>18 mei 2026</w:t>
                </w:r>
              </w:p>
            </w:tc>
          </w:sdtContent>
        </w:sdt>
      </w:tr>
      <w:tr w:rsidR="005D2AE9" w:rsidTr="3FFE179F" w14:paraId="51E5B53A" w14:textId="77777777">
        <w:trPr>
          <w:trHeight w:val="283"/>
        </w:trPr>
        <w:tc>
          <w:tcPr>
            <w:tcW w:w="1969" w:type="dxa"/>
          </w:tcPr>
          <w:p w:rsidR="005D2AE9" w:rsidP="00C43A53" w:rsidRDefault="5E4D29DF" w14:paraId="5D022FD9" w14:textId="77777777">
            <w:pPr>
              <w:tabs>
                <w:tab w:val="left" w:pos="614"/>
              </w:tabs>
              <w:spacing w:after="0"/>
            </w:pPr>
            <w:r>
              <w:t>Betreft</w:t>
            </w:r>
          </w:p>
        </w:tc>
        <w:tc>
          <w:tcPr>
            <w:tcW w:w="5823" w:type="dxa"/>
          </w:tcPr>
          <w:p w:rsidR="005D2AE9" w:rsidP="00E45C65" w:rsidRDefault="00E45C65" w14:paraId="3C69A585" w14:textId="77777777">
            <w:pPr>
              <w:suppressAutoHyphens w:val="0"/>
              <w:autoSpaceDE w:val="0"/>
              <w:adjustRightInd w:val="0"/>
              <w:spacing w:after="0" w:line="240" w:lineRule="auto"/>
              <w:textAlignment w:val="auto"/>
            </w:pPr>
            <w:r>
              <w:t xml:space="preserve">Beantwoording Kamervragen over het </w:t>
            </w:r>
            <w:r w:rsidRPr="00E45C65">
              <w:rPr>
                <w:rFonts w:eastAsia="DejaVuSerifCondensed" w:cs="DejaVuSerifCondensed"/>
                <w:kern w:val="0"/>
                <w:lang w:bidi="ar-SA"/>
              </w:rPr>
              <w:t>bericht 'Taxibaas Martijn W. verdient miljoenen bij Defensie – terwijl zijn bedrijf wordt verdacht van fraude'.</w:t>
            </w:r>
          </w:p>
        </w:tc>
      </w:tr>
    </w:tbl>
    <w:p w:rsidRPr="005D2AE9" w:rsidR="005D2AE9" w:rsidP="005D2AE9" w:rsidRDefault="005D2AE9" w14:paraId="7150833A" w14:textId="77777777">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9070BF" w:rsidP="00C43A53" w:rsidRDefault="009070BF" w14:paraId="23ABDAAF" w14:textId="77777777">
                            <w:pPr>
                              <w:pStyle w:val="ReferentiegegevenskopW1-Huisstijl"/>
                              <w:spacing w:before="360"/>
                            </w:pPr>
                            <w:r>
                              <w:t>Ministerie van Defensie</w:t>
                            </w:r>
                          </w:p>
                          <w:p w:rsidR="009070BF" w:rsidP="00C43A53" w:rsidRDefault="009070BF" w14:paraId="52713423" w14:textId="77777777">
                            <w:pPr>
                              <w:pStyle w:val="Referentiegegevens-Huisstijl"/>
                            </w:pPr>
                            <w:r>
                              <w:t>Plein 4</w:t>
                            </w:r>
                          </w:p>
                          <w:p w:rsidR="009070BF" w:rsidP="00C43A53" w:rsidRDefault="009070BF" w14:paraId="2897257D" w14:textId="77777777">
                            <w:pPr>
                              <w:pStyle w:val="Referentiegegevens-Huisstijl"/>
                            </w:pPr>
                            <w:r>
                              <w:t>MPC 58 B</w:t>
                            </w:r>
                          </w:p>
                          <w:p w:rsidRPr="00E45C65" w:rsidR="009070BF" w:rsidP="00C43A53" w:rsidRDefault="009070BF" w14:paraId="62EF0938" w14:textId="77777777">
                            <w:pPr>
                              <w:pStyle w:val="Referentiegegevens-Huisstijl"/>
                              <w:rPr>
                                <w:lang w:val="de-DE"/>
                              </w:rPr>
                            </w:pPr>
                            <w:r w:rsidRPr="00E45C65">
                              <w:rPr>
                                <w:lang w:val="de-DE"/>
                              </w:rPr>
                              <w:t>Postbus 20701</w:t>
                            </w:r>
                          </w:p>
                          <w:p w:rsidRPr="00E45C65" w:rsidR="009070BF" w:rsidP="00C43A53" w:rsidRDefault="009070BF" w14:paraId="0F499763" w14:textId="77777777">
                            <w:pPr>
                              <w:pStyle w:val="Referentiegegevens-Huisstijl"/>
                              <w:rPr>
                                <w:lang w:val="de-DE"/>
                              </w:rPr>
                            </w:pPr>
                            <w:r w:rsidRPr="00E45C65">
                              <w:rPr>
                                <w:lang w:val="de-DE"/>
                              </w:rPr>
                              <w:t>2500 ES Den Haag</w:t>
                            </w:r>
                          </w:p>
                          <w:p w:rsidRPr="00E45C65" w:rsidR="009070BF" w:rsidP="00C43A53" w:rsidRDefault="009070BF" w14:paraId="6458AC14" w14:textId="77777777">
                            <w:pPr>
                              <w:pStyle w:val="Referentiegegevens-Huisstijl"/>
                              <w:rPr>
                                <w:lang w:val="de-DE"/>
                              </w:rPr>
                            </w:pPr>
                            <w:r w:rsidRPr="00E45C65">
                              <w:rPr>
                                <w:lang w:val="de-DE"/>
                              </w:rPr>
                              <w:t>www.defensie.nl</w:t>
                            </w:r>
                          </w:p>
                          <w:sdt>
                            <w:sdtPr>
                              <w:id w:val="-1579366926"/>
                              <w:lock w:val="contentLocked"/>
                              <w:placeholder>
                                <w:docPart w:val="50634F1BD8A2426396D821C5E2936D11"/>
                              </w:placeholder>
                            </w:sdtPr>
                            <w:sdtEndPr/>
                            <w:sdtContent>
                              <w:p w:rsidR="009070BF" w:rsidP="00C43A53" w:rsidRDefault="009070BF" w14:paraId="498A1545" w14:textId="77777777">
                                <w:pPr>
                                  <w:pStyle w:val="ReferentiegegevenskopW1-Huisstijl"/>
                                  <w:spacing w:before="120"/>
                                </w:pPr>
                                <w:r>
                                  <w:t>Onze referentie</w:t>
                                </w:r>
                              </w:p>
                            </w:sdtContent>
                          </w:sdt>
                          <w:p w:rsidR="007A2BB7" w:rsidP="00C43A53" w:rsidRDefault="007A2BB7" w14:paraId="6CDE2797" w14:textId="30D5C394">
                            <w:pPr>
                              <w:pStyle w:val="Referentiegegevens-Huisstijl"/>
                              <w:rPr>
                                <w:highlight w:val="yellow"/>
                              </w:rPr>
                            </w:pPr>
                            <w:r w:rsidRPr="007A2BB7">
                              <w:t>D2026-002151</w:t>
                            </w:r>
                          </w:p>
                          <w:p w:rsidR="00B342EC" w:rsidP="00B342EC" w:rsidRDefault="007A2BB7" w14:paraId="42E15096" w14:textId="77777777">
                            <w:pPr>
                              <w:pStyle w:val="Algemenevoorwaarden-Huisstijl"/>
                              <w:spacing w:before="0"/>
                            </w:pPr>
                            <w:r w:rsidRPr="007A2BB7">
                              <w:t>MINDEF20260031354</w:t>
                            </w:r>
                          </w:p>
                          <w:p w:rsidR="009070BF" w:rsidP="00C43A53" w:rsidRDefault="009070BF" w14:paraId="491964FA" w14:textId="5C1F9699">
                            <w:pPr>
                              <w:pStyle w:val="Algemenevoorwaarden-Huisstijl"/>
                            </w:pPr>
                            <w:r>
                              <w:t>Bij beantwoording, datum, onze referentie en onderwerp vermelden.</w:t>
                            </w:r>
                          </w:p>
                          <w:p w:rsidR="009070BF" w:rsidP="008967D1" w:rsidRDefault="009070BF" w14:paraId="0A37501D"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9070BF" w:rsidP="00C43A53" w:rsidRDefault="009070BF" w14:paraId="23ABDAAF" w14:textId="77777777">
                      <w:pPr>
                        <w:pStyle w:val="ReferentiegegevenskopW1-Huisstijl"/>
                        <w:spacing w:before="360"/>
                      </w:pPr>
                      <w:r>
                        <w:t>Ministerie van Defensie</w:t>
                      </w:r>
                    </w:p>
                    <w:p w:rsidR="009070BF" w:rsidP="00C43A53" w:rsidRDefault="009070BF" w14:paraId="52713423" w14:textId="77777777">
                      <w:pPr>
                        <w:pStyle w:val="Referentiegegevens-Huisstijl"/>
                      </w:pPr>
                      <w:r>
                        <w:t>Plein 4</w:t>
                      </w:r>
                    </w:p>
                    <w:p w:rsidR="009070BF" w:rsidP="00C43A53" w:rsidRDefault="009070BF" w14:paraId="2897257D" w14:textId="77777777">
                      <w:pPr>
                        <w:pStyle w:val="Referentiegegevens-Huisstijl"/>
                      </w:pPr>
                      <w:r>
                        <w:t>MPC 58 B</w:t>
                      </w:r>
                    </w:p>
                    <w:p w:rsidRPr="00E45C65" w:rsidR="009070BF" w:rsidP="00C43A53" w:rsidRDefault="009070BF" w14:paraId="62EF0938" w14:textId="77777777">
                      <w:pPr>
                        <w:pStyle w:val="Referentiegegevens-Huisstijl"/>
                        <w:rPr>
                          <w:lang w:val="de-DE"/>
                        </w:rPr>
                      </w:pPr>
                      <w:r w:rsidRPr="00E45C65">
                        <w:rPr>
                          <w:lang w:val="de-DE"/>
                        </w:rPr>
                        <w:t>Postbus 20701</w:t>
                      </w:r>
                    </w:p>
                    <w:p w:rsidRPr="00E45C65" w:rsidR="009070BF" w:rsidP="00C43A53" w:rsidRDefault="009070BF" w14:paraId="0F499763" w14:textId="77777777">
                      <w:pPr>
                        <w:pStyle w:val="Referentiegegevens-Huisstijl"/>
                        <w:rPr>
                          <w:lang w:val="de-DE"/>
                        </w:rPr>
                      </w:pPr>
                      <w:r w:rsidRPr="00E45C65">
                        <w:rPr>
                          <w:lang w:val="de-DE"/>
                        </w:rPr>
                        <w:t>2500 ES Den Haag</w:t>
                      </w:r>
                    </w:p>
                    <w:p w:rsidRPr="00E45C65" w:rsidR="009070BF" w:rsidP="00C43A53" w:rsidRDefault="009070BF" w14:paraId="6458AC14" w14:textId="77777777">
                      <w:pPr>
                        <w:pStyle w:val="Referentiegegevens-Huisstijl"/>
                        <w:rPr>
                          <w:lang w:val="de-DE"/>
                        </w:rPr>
                      </w:pPr>
                      <w:r w:rsidRPr="00E45C65">
                        <w:rPr>
                          <w:lang w:val="de-DE"/>
                        </w:rPr>
                        <w:t>www.defensie.nl</w:t>
                      </w:r>
                    </w:p>
                    <w:sdt>
                      <w:sdtPr>
                        <w:id w:val="-1579366926"/>
                        <w:lock w:val="contentLocked"/>
                        <w:placeholder>
                          <w:docPart w:val="50634F1BD8A2426396D821C5E2936D11"/>
                        </w:placeholder>
                      </w:sdtPr>
                      <w:sdtEndPr/>
                      <w:sdtContent>
                        <w:p w:rsidR="009070BF" w:rsidP="00C43A53" w:rsidRDefault="009070BF" w14:paraId="498A1545" w14:textId="77777777">
                          <w:pPr>
                            <w:pStyle w:val="ReferentiegegevenskopW1-Huisstijl"/>
                            <w:spacing w:before="120"/>
                          </w:pPr>
                          <w:r>
                            <w:t>Onze referentie</w:t>
                          </w:r>
                        </w:p>
                      </w:sdtContent>
                    </w:sdt>
                    <w:p w:rsidR="007A2BB7" w:rsidP="00C43A53" w:rsidRDefault="007A2BB7" w14:paraId="6CDE2797" w14:textId="30D5C394">
                      <w:pPr>
                        <w:pStyle w:val="Referentiegegevens-Huisstijl"/>
                        <w:rPr>
                          <w:highlight w:val="yellow"/>
                        </w:rPr>
                      </w:pPr>
                      <w:r w:rsidRPr="007A2BB7">
                        <w:t>D2026-002151</w:t>
                      </w:r>
                    </w:p>
                    <w:p w:rsidR="00B342EC" w:rsidP="00B342EC" w:rsidRDefault="007A2BB7" w14:paraId="42E15096" w14:textId="77777777">
                      <w:pPr>
                        <w:pStyle w:val="Algemenevoorwaarden-Huisstijl"/>
                        <w:spacing w:before="0"/>
                      </w:pPr>
                      <w:r w:rsidRPr="007A2BB7">
                        <w:t>MINDEF20260031354</w:t>
                      </w:r>
                    </w:p>
                    <w:p w:rsidR="009070BF" w:rsidP="00C43A53" w:rsidRDefault="009070BF" w14:paraId="491964FA" w14:textId="5C1F9699">
                      <w:pPr>
                        <w:pStyle w:val="Algemenevoorwaarden-Huisstijl"/>
                      </w:pPr>
                      <w:r>
                        <w:t>Bij beantwoording, datum, onze referentie en onderwerp vermelden.</w:t>
                      </w:r>
                    </w:p>
                    <w:p w:rsidR="009070BF" w:rsidP="008967D1" w:rsidRDefault="009070BF" w14:paraId="0A37501D" w14:textId="77777777">
                      <w:pPr>
                        <w:pStyle w:val="Algemenevoorwaarden-Huisstijl"/>
                      </w:pPr>
                    </w:p>
                  </w:txbxContent>
                </v:textbox>
                <w10:wrap anchorx="page" anchory="page"/>
              </v:shape>
            </w:pict>
          </mc:Fallback>
        </mc:AlternateContent>
      </w:r>
    </w:p>
    <w:p w:rsidR="008967D1" w:rsidP="00BE2D79" w:rsidRDefault="008967D1" w14:paraId="02EB378F" w14:textId="77777777">
      <w:pPr>
        <w:spacing w:after="240"/>
      </w:pPr>
    </w:p>
    <w:p w:rsidR="004B0E47" w:rsidP="00BE2D79" w:rsidRDefault="5E4D29DF" w14:paraId="26E66287" w14:textId="77777777">
      <w:pPr>
        <w:spacing w:after="240"/>
      </w:pPr>
      <w:r>
        <w:t>Geachte voorzitter,</w:t>
      </w:r>
    </w:p>
    <w:p w:rsidR="00E45C65" w:rsidP="00E45C65" w:rsidRDefault="00E45C65" w14:paraId="6A05A809" w14:textId="4BE5CDDF">
      <w:pPr>
        <w:jc w:val="both"/>
      </w:pPr>
      <w:r>
        <w:t xml:space="preserve">Hierbij ontvangt u de antwoorden op de schriftelijke vragen van de leden </w:t>
      </w:r>
      <w:proofErr w:type="spellStart"/>
      <w:r>
        <w:t>Belhirch</w:t>
      </w:r>
      <w:proofErr w:type="spellEnd"/>
      <w:r>
        <w:t xml:space="preserve"> en </w:t>
      </w:r>
      <w:proofErr w:type="spellStart"/>
      <w:r>
        <w:t>Jagtenberg</w:t>
      </w:r>
      <w:proofErr w:type="spellEnd"/>
      <w:r>
        <w:t xml:space="preserve"> (D66) aan de </w:t>
      </w:r>
      <w:r w:rsidR="00385891">
        <w:t xml:space="preserve">minister en </w:t>
      </w:r>
      <w:r>
        <w:t xml:space="preserve"> staatssecretaris van Defensie over </w:t>
      </w:r>
      <w:r w:rsidRPr="00E45C65">
        <w:rPr>
          <w:rFonts w:eastAsia="DejaVuSerifCondensed" w:cs="DejaVuSerifCondensed"/>
          <w:kern w:val="0"/>
          <w:lang w:bidi="ar-SA"/>
        </w:rPr>
        <w:t>bericht 'Taxibaas Martijn W. verdient miljoenen bij Defensie – terwijl zijn bedrijf wordt verdacht van fraude'.</w:t>
      </w:r>
      <w:r>
        <w:t xml:space="preserve"> Deze vragen werden ingezonden op 15 april 2026 met kenmerk 2026Z07914.</w:t>
      </w:r>
    </w:p>
    <w:p w:rsidRPr="00881E10" w:rsidR="00E70AF6" w:rsidP="00E70AF6" w:rsidRDefault="5E4D29DF" w14:paraId="41C90B06" w14:textId="77777777">
      <w:pPr>
        <w:keepNext/>
        <w:spacing w:before="600" w:after="0"/>
      </w:pPr>
      <w:r>
        <w:t>Hoogachtend,</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Pr="00A42B10" w:rsidR="00E70AF6" w:rsidTr="3FFE179F" w14:paraId="2CDFF743" w14:textId="77777777">
        <w:tc>
          <w:tcPr>
            <w:tcW w:w="4962" w:type="dxa"/>
          </w:tcPr>
          <w:p w:rsidRPr="003E0DA1" w:rsidR="00E70AF6" w:rsidP="5E4D29DF" w:rsidRDefault="5E4D29DF" w14:paraId="58B8B906" w14:textId="77777777">
            <w:pPr>
              <w:keepNext/>
              <w:spacing w:before="600" w:after="0"/>
              <w:rPr>
                <w:i/>
                <w:iCs/>
                <w:color w:val="000000" w:themeColor="text1"/>
              </w:rPr>
            </w:pPr>
            <w:r w:rsidRPr="5E4D29DF">
              <w:rPr>
                <w:i/>
                <w:iCs/>
                <w:color w:val="000000" w:themeColor="text1"/>
              </w:rPr>
              <w:t>DE MINISTER VAN DEFENSIE</w:t>
            </w:r>
          </w:p>
          <w:p w:rsidRPr="00A42B10" w:rsidR="00E70AF6" w:rsidP="3FFE179F" w:rsidRDefault="3FFE179F" w14:paraId="419EFED6" w14:textId="77777777">
            <w:pPr>
              <w:spacing w:before="960" w:after="0"/>
              <w:rPr>
                <w:color w:val="000000" w:themeColor="text1"/>
              </w:rPr>
            </w:pPr>
            <w:proofErr w:type="spellStart"/>
            <w:r w:rsidRPr="3FFE179F">
              <w:rPr>
                <w:sz w:val="20"/>
                <w:szCs w:val="20"/>
              </w:rPr>
              <w:t>Dilan</w:t>
            </w:r>
            <w:proofErr w:type="spellEnd"/>
            <w:r w:rsidRPr="3FFE179F">
              <w:rPr>
                <w:sz w:val="20"/>
                <w:szCs w:val="20"/>
              </w:rPr>
              <w:t xml:space="preserve"> </w:t>
            </w:r>
            <w:proofErr w:type="spellStart"/>
            <w:r w:rsidRPr="3FFE179F">
              <w:rPr>
                <w:sz w:val="20"/>
                <w:szCs w:val="20"/>
              </w:rPr>
              <w:t>Yeşilgöz-Zegerius</w:t>
            </w:r>
            <w:proofErr w:type="spellEnd"/>
          </w:p>
        </w:tc>
        <w:tc>
          <w:tcPr>
            <w:tcW w:w="4211" w:type="dxa"/>
          </w:tcPr>
          <w:p w:rsidRPr="003E0DA1" w:rsidR="00E70AF6" w:rsidP="5E4D29DF" w:rsidRDefault="5E4D29DF" w14:paraId="0BA3218D" w14:textId="77777777">
            <w:pPr>
              <w:spacing w:before="600" w:after="0"/>
              <w:rPr>
                <w:i/>
                <w:iCs/>
                <w:color w:val="000000" w:themeColor="text1"/>
              </w:rPr>
            </w:pPr>
            <w:r w:rsidRPr="5E4D29DF">
              <w:rPr>
                <w:i/>
                <w:iCs/>
                <w:color w:val="000000" w:themeColor="text1"/>
              </w:rPr>
              <w:t>DE STAATSSECRETARIS VAN DEFENSIE</w:t>
            </w:r>
          </w:p>
          <w:p w:rsidRPr="00A42B10" w:rsidR="00E70AF6" w:rsidP="3FFE179F" w:rsidRDefault="3FFE179F" w14:paraId="0C4ACE7B" w14:textId="77777777">
            <w:pPr>
              <w:spacing w:before="960"/>
              <w:rPr>
                <w:color w:val="000000" w:themeColor="text1"/>
              </w:rPr>
            </w:pPr>
            <w:r w:rsidRPr="3FFE179F">
              <w:rPr>
                <w:sz w:val="20"/>
                <w:szCs w:val="20"/>
              </w:rPr>
              <w:t>Derk Boswijk</w:t>
            </w:r>
          </w:p>
        </w:tc>
      </w:tr>
    </w:tbl>
    <w:p w:rsidR="00E70AF6" w:rsidRDefault="00E70AF6" w14:paraId="06DEEB6F" w14:textId="77777777">
      <w:pPr>
        <w:widowControl w:val="0"/>
        <w:spacing w:after="0" w:line="240" w:lineRule="auto"/>
        <w:rPr>
          <w:rFonts w:eastAsia="DejaVuSerifCondensed" w:cs="DejaVuSerifCondensed"/>
          <w:b/>
          <w:kern w:val="0"/>
          <w:lang w:bidi="ar-SA"/>
        </w:rPr>
      </w:pPr>
      <w:r>
        <w:rPr>
          <w:rFonts w:eastAsia="DejaVuSerifCondensed" w:cs="DejaVuSerifCondensed"/>
          <w:b/>
          <w:kern w:val="0"/>
          <w:lang w:bidi="ar-SA"/>
        </w:rPr>
        <w:br w:type="page"/>
      </w:r>
    </w:p>
    <w:p w:rsidR="00C43A53" w:rsidP="3FFE179F" w:rsidRDefault="00C43A53" w14:paraId="59D41362" w14:textId="4B43E617">
      <w:pPr>
        <w:suppressAutoHyphens w:val="0"/>
        <w:autoSpaceDE w:val="0"/>
        <w:adjustRightInd w:val="0"/>
        <w:spacing w:after="0" w:line="240" w:lineRule="auto"/>
        <w:textAlignment w:val="auto"/>
        <w:rPr>
          <w:rFonts w:eastAsia="DejaVuSerifCondensed" w:cs="DejaVuSerifCondensed"/>
          <w:b/>
          <w:bCs/>
          <w:lang w:bidi="ar-SA"/>
        </w:rPr>
      </w:pPr>
      <w:r w:rsidRPr="5E4D29DF">
        <w:rPr>
          <w:rFonts w:eastAsia="DejaVuSerifCondensed" w:cs="DejaVuSerifCondensed"/>
          <w:b/>
          <w:bCs/>
          <w:kern w:val="0"/>
          <w:lang w:bidi="ar-SA"/>
        </w:rPr>
        <w:lastRenderedPageBreak/>
        <w:t xml:space="preserve">1. Bent u bekend met het artikel “Zijn bedrijf wordt verdacht van fraude, maar toch verdient deze taxibaas miljoenen bij Defensie” van Follow </w:t>
      </w:r>
      <w:proofErr w:type="spellStart"/>
      <w:r w:rsidRPr="5E4D29DF">
        <w:rPr>
          <w:rFonts w:eastAsia="DejaVuSerifCondensed" w:cs="DejaVuSerifCondensed"/>
          <w:b/>
          <w:bCs/>
          <w:kern w:val="0"/>
          <w:lang w:bidi="ar-SA"/>
        </w:rPr>
        <w:t>the</w:t>
      </w:r>
      <w:proofErr w:type="spellEnd"/>
      <w:r w:rsidRPr="5E4D29DF">
        <w:rPr>
          <w:rFonts w:eastAsia="DejaVuSerifCondensed" w:cs="DejaVuSerifCondensed"/>
          <w:b/>
          <w:bCs/>
          <w:kern w:val="0"/>
          <w:lang w:bidi="ar-SA"/>
        </w:rPr>
        <w:t xml:space="preserve"> Money?</w:t>
      </w:r>
      <w:r w:rsidRPr="5E4D29DF">
        <w:rPr>
          <w:rStyle w:val="Voetnootmarkering"/>
          <w:rFonts w:eastAsia="DejaVuSerifCondensed" w:cs="DejaVuSerifCondensed"/>
          <w:b/>
          <w:bCs/>
          <w:kern w:val="0"/>
          <w:lang w:bidi="ar-SA"/>
        </w:rPr>
        <w:footnoteReference w:id="1"/>
      </w:r>
    </w:p>
    <w:p w:rsidR="00F5369B" w:rsidP="5E4D29DF" w:rsidRDefault="00C43A53" w14:paraId="1B4FC342" w14:textId="77777777">
      <w:pPr>
        <w:suppressAutoHyphens w:val="0"/>
        <w:autoSpaceDE w:val="0"/>
        <w:adjustRightInd w:val="0"/>
        <w:spacing w:after="0" w:line="240" w:lineRule="auto"/>
        <w:textAlignment w:val="auto"/>
        <w:rPr>
          <w:rFonts w:eastAsia="DejaVuSerifCondensed" w:cs="DejaVuSerifCondensed"/>
          <w:lang w:bidi="ar-SA"/>
        </w:rPr>
      </w:pPr>
      <w:r>
        <w:rPr>
          <w:rFonts w:eastAsia="DejaVuSerifCondensed" w:cs="DejaVuSerifCondensed"/>
          <w:kern w:val="0"/>
          <w:lang w:bidi="ar-SA"/>
        </w:rPr>
        <w:t>Ja</w:t>
      </w:r>
      <w:r w:rsidR="00F5369B">
        <w:rPr>
          <w:rFonts w:eastAsia="DejaVuSerifCondensed" w:cs="DejaVuSerifCondensed"/>
          <w:kern w:val="0"/>
          <w:lang w:bidi="ar-SA"/>
        </w:rPr>
        <w:br/>
      </w:r>
    </w:p>
    <w:p w:rsidR="00F5369B" w:rsidP="3FFE179F" w:rsidRDefault="00C43A53" w14:paraId="770D0821" w14:textId="578C7EC8">
      <w:pPr>
        <w:suppressAutoHyphens w:val="0"/>
        <w:autoSpaceDE w:val="0"/>
        <w:adjustRightInd w:val="0"/>
        <w:spacing w:after="0" w:line="240" w:lineRule="auto"/>
        <w:textAlignment w:val="auto"/>
        <w:rPr>
          <w:rFonts w:eastAsia="DejaVuSerifCondensed" w:cs="DejaVuSerifCondensed"/>
          <w:lang w:bidi="ar-SA"/>
        </w:rPr>
      </w:pPr>
      <w:r w:rsidRPr="7B4C5A8A">
        <w:rPr>
          <w:rFonts w:eastAsia="DejaVuSerifCondensed" w:cs="DejaVuSerifCondensed"/>
          <w:b/>
          <w:bCs/>
          <w:kern w:val="0"/>
          <w:lang w:bidi="ar-SA"/>
        </w:rPr>
        <w:t>2. Overwegende dat volgens berichtgeving bedrijven in het netwerk van een Nederlandse ondernemer worden verdacht van fraude in internationale munitiehandel, terwijl aan ditzelfde netwerk defensieopdrachten van grote waarde zijn verstrekt, hoe reflecteert u op deze berichtgeving?</w:t>
      </w:r>
      <w:r w:rsidR="00021197">
        <w:rPr>
          <w:rFonts w:eastAsia="DejaVuSerifCondensed" w:cs="DejaVuSerifCondensed"/>
          <w:b/>
          <w:kern w:val="0"/>
          <w:lang w:bidi="ar-SA"/>
        </w:rPr>
        <w:br/>
      </w:r>
      <w:r w:rsidRPr="7B4C5A8A" w:rsidR="7B4C5A8A">
        <w:rPr>
          <w:rFonts w:eastAsia="Verdana" w:cs="Verdana"/>
        </w:rPr>
        <w:t xml:space="preserve">Zakelijke integriteit, waaronder het tegengaan van fraude en corruptie, is een onderwerp dat wij zeer serieus nemen. Door de geopolitieke context, de grote behoefte aan (specialistische) militaire producten en de korte tijdspanne waarin deze geleverd moeten worden, neemt de kans op het manifesteren van </w:t>
      </w:r>
      <w:r w:rsidRPr="003631F2" w:rsidR="7B4C5A8A">
        <w:rPr>
          <w:rFonts w:eastAsia="Verdana" w:cs="Verdana"/>
        </w:rPr>
        <w:t xml:space="preserve">fraude- en corruptierisico’s toe. Dit is ook door de Audit Dienst Rijk (ADR) gesignaleerd en Defensie werkt daarom aan verschillende verbeteringen </w:t>
      </w:r>
      <w:r w:rsidRPr="003631F2" w:rsidR="005E3B90">
        <w:rPr>
          <w:rFonts w:eastAsia="Verdana" w:cs="Verdana"/>
        </w:rPr>
        <w:t>om beter met deze</w:t>
      </w:r>
      <w:r w:rsidRPr="003631F2" w:rsidR="7B4C5A8A">
        <w:rPr>
          <w:rFonts w:eastAsia="Verdana" w:cs="Verdana"/>
        </w:rPr>
        <w:t xml:space="preserve"> toegenomen risico</w:t>
      </w:r>
      <w:r w:rsidRPr="003631F2" w:rsidR="005E3B90">
        <w:rPr>
          <w:rFonts w:eastAsia="Verdana" w:cs="Verdana"/>
        </w:rPr>
        <w:t>’</w:t>
      </w:r>
      <w:r w:rsidRPr="003631F2" w:rsidR="7B4C5A8A">
        <w:rPr>
          <w:rFonts w:eastAsia="Verdana" w:cs="Verdana"/>
        </w:rPr>
        <w:t>s</w:t>
      </w:r>
      <w:r w:rsidRPr="003631F2" w:rsidR="005E3B90">
        <w:rPr>
          <w:rFonts w:eastAsia="Verdana" w:cs="Verdana"/>
        </w:rPr>
        <w:t xml:space="preserve"> om te gaan</w:t>
      </w:r>
      <w:r w:rsidRPr="003631F2" w:rsidR="7B4C5A8A">
        <w:rPr>
          <w:rFonts w:eastAsia="Verdana" w:cs="Verdana"/>
        </w:rPr>
        <w:t>. Voorbeelden</w:t>
      </w:r>
      <w:r w:rsidRPr="7B4C5A8A" w:rsidR="7B4C5A8A">
        <w:rPr>
          <w:rFonts w:eastAsia="Verdana" w:cs="Verdana"/>
        </w:rPr>
        <w:t xml:space="preserve"> hiervan zijn het voorbereiden van een </w:t>
      </w:r>
      <w:proofErr w:type="spellStart"/>
      <w:r w:rsidRPr="7B4C5A8A" w:rsidR="7B4C5A8A">
        <w:rPr>
          <w:rFonts w:eastAsia="Verdana" w:cs="Verdana"/>
        </w:rPr>
        <w:t>defensiebrede</w:t>
      </w:r>
      <w:proofErr w:type="spellEnd"/>
      <w:r w:rsidRPr="7B4C5A8A" w:rsidR="7B4C5A8A">
        <w:rPr>
          <w:rFonts w:eastAsia="Verdana" w:cs="Verdana"/>
        </w:rPr>
        <w:t xml:space="preserve"> frauderisicoanalyse en het ontwikkelen van een frauderisicomanagementsysteem waarin aandacht is voor de preventie, herkenning en detectie van fraude en corruptie.</w:t>
      </w:r>
    </w:p>
    <w:p w:rsidR="0018010A" w:rsidP="00C43A53" w:rsidRDefault="0018010A" w14:paraId="5A39BBE3" w14:textId="77777777">
      <w:pPr>
        <w:suppressAutoHyphens w:val="0"/>
        <w:autoSpaceDE w:val="0"/>
        <w:adjustRightInd w:val="0"/>
        <w:spacing w:after="0" w:line="240" w:lineRule="auto"/>
        <w:textAlignment w:val="auto"/>
        <w:rPr>
          <w:rFonts w:eastAsia="DejaVuSerifCondensed" w:cs="DejaVuSerifCondensed"/>
          <w:kern w:val="0"/>
          <w:lang w:bidi="ar-SA"/>
        </w:rPr>
      </w:pPr>
    </w:p>
    <w:p w:rsidR="00C43A53" w:rsidP="5E4D29DF" w:rsidRDefault="00C43A53" w14:paraId="4E055FB2" w14:textId="77777777">
      <w:pPr>
        <w:suppressAutoHyphens w:val="0"/>
        <w:autoSpaceDE w:val="0"/>
        <w:adjustRightInd w:val="0"/>
        <w:spacing w:after="0" w:line="240" w:lineRule="auto"/>
        <w:textAlignment w:val="auto"/>
        <w:rPr>
          <w:rFonts w:eastAsia="DejaVuSerifCondensed" w:cs="DejaVuSerifCondensed"/>
          <w:b/>
          <w:bCs/>
          <w:lang w:bidi="ar-SA"/>
        </w:rPr>
      </w:pPr>
      <w:r w:rsidRPr="5E4D29DF">
        <w:rPr>
          <w:rFonts w:eastAsia="DejaVuSerifCondensed" w:cs="DejaVuSerifCondensed"/>
          <w:b/>
          <w:bCs/>
          <w:kern w:val="0"/>
          <w:lang w:bidi="ar-SA"/>
        </w:rPr>
        <w:t>3. Klopt het dat bedrijven gelieerd aan deze ondernemer betrokken zijn bij contracten met het ministerie van Defensie voor de levering van wapens, munitie, boten of ander militair materieel? Zo ja, om welke contracten en bedragen gaat het precies?</w:t>
      </w:r>
    </w:p>
    <w:p w:rsidR="00B342EC" w:rsidP="5E4D29DF" w:rsidRDefault="5E4D29DF" w14:paraId="466B17A2" w14:textId="77777777">
      <w:pPr>
        <w:rPr>
          <w:color w:val="000000" w:themeColor="text1"/>
        </w:rPr>
      </w:pPr>
      <w:r w:rsidRPr="5E4D29DF">
        <w:rPr>
          <w:color w:val="000000" w:themeColor="text1"/>
        </w:rPr>
        <w:t xml:space="preserve">Het klopt dat Defensie overeenkomsten heeft met bedrijven die aan deze ondernemer gelieerd zijn. Om </w:t>
      </w:r>
      <w:r w:rsidRPr="5E4D29DF">
        <w:rPr>
          <w:rFonts w:eastAsia="Verdana" w:cs="Verdana"/>
        </w:rPr>
        <w:t xml:space="preserve">operationeel en commercieel vertrouwelijke </w:t>
      </w:r>
      <w:r w:rsidRPr="5E4D29DF">
        <w:rPr>
          <w:color w:val="000000" w:themeColor="text1"/>
        </w:rPr>
        <w:t xml:space="preserve">redenen doet Defensie geen uitspraak over de aard en omvang van de opdrachten. </w:t>
      </w:r>
    </w:p>
    <w:p w:rsidR="003044BB" w:rsidP="3FFE179F" w:rsidRDefault="00C43A53" w14:paraId="6EF72016" w14:textId="11E3654F">
      <w:pPr>
        <w:rPr>
          <w:rFonts w:eastAsia="Verdana" w:cs="Verdana"/>
        </w:rPr>
      </w:pPr>
      <w:r w:rsidRPr="7B4C5A8A">
        <w:rPr>
          <w:rFonts w:eastAsia="DejaVuSerifCondensed" w:cs="DejaVuSerifCondensed"/>
          <w:b/>
          <w:bCs/>
          <w:kern w:val="0"/>
          <w:lang w:bidi="ar-SA"/>
        </w:rPr>
        <w:t>4. Wanneer en op welke wijze is het ministerie van Defensie geïnformeerd over eventuele</w:t>
      </w:r>
      <w:r w:rsidRPr="7B4C5A8A" w:rsidR="00F5369B">
        <w:rPr>
          <w:rFonts w:eastAsia="DejaVuSerifCondensed" w:cs="DejaVuSerifCondensed"/>
          <w:b/>
          <w:bCs/>
          <w:kern w:val="0"/>
          <w:lang w:bidi="ar-SA"/>
        </w:rPr>
        <w:t xml:space="preserve"> </w:t>
      </w:r>
      <w:r w:rsidRPr="7B4C5A8A">
        <w:rPr>
          <w:rFonts w:eastAsia="DejaVuSerifCondensed" w:cs="DejaVuSerifCondensed"/>
          <w:b/>
          <w:bCs/>
          <w:kern w:val="0"/>
          <w:lang w:bidi="ar-SA"/>
        </w:rPr>
        <w:t>strafrechtelijke onderzoeken of verdenkingen van fraude met betrekking tot bedrijven die betrokken zijn bij deze contracten?</w:t>
      </w:r>
      <w:r w:rsidR="003044BB">
        <w:rPr>
          <w:rFonts w:eastAsia="DejaVuSerifCondensed" w:cs="DejaVuSerifCondensed"/>
          <w:b/>
          <w:kern w:val="0"/>
          <w:lang w:bidi="ar-SA"/>
        </w:rPr>
        <w:br/>
      </w:r>
      <w:r w:rsidRPr="7B4C5A8A" w:rsidR="003044BB">
        <w:rPr>
          <w:rFonts w:eastAsia="DejaVuSerifCondensed" w:cs="DejaVuSerifCondensed"/>
          <w:b/>
          <w:bCs/>
          <w:kern w:val="0"/>
          <w:lang w:bidi="ar-SA"/>
        </w:rPr>
        <w:t>5. Overwegende dat volgens het artikel sprake zou zijn geweest van het gebruik van valse of misleidende eindgebruikerscertificaten bij internationale munitiehandel, was het ministerie van Defensie hiervan op de hoogte? Zo ja, wanneer en welke consequenties zijn hieraan verbonden?</w:t>
      </w:r>
      <w:r>
        <w:br/>
      </w:r>
      <w:r w:rsidRPr="7B4C5A8A" w:rsidR="7B4C5A8A">
        <w:rPr>
          <w:rFonts w:eastAsia="Verdana" w:cs="Verdana"/>
        </w:rPr>
        <w:t xml:space="preserve">Op 15 november 2025 heeft Defensie kennisgenomen van een krantenartikel in De Limburger waarin melding werd gemaakt van het intrekken van de erkenning in het kader van de Wet Wapens en Munitie van een van de bedrijven, op grond van fraude met eindgebruikerscertificaten. </w:t>
      </w:r>
      <w:r>
        <w:br/>
      </w:r>
      <w:r w:rsidRPr="7B4C5A8A" w:rsidR="7B4C5A8A">
        <w:rPr>
          <w:rFonts w:eastAsia="Verdana" w:cs="Verdana"/>
        </w:rPr>
        <w:t>Op 18 november 2025 heeft de ondernemer Defensie over de achtergronden en oorzaken geïnformeerd. Op die datum had Defensie enkele contracten met het bedrijf dat onderwerp was van het fraudeonderzoek en waarvan de erkenning op grond van de Wet Wapens en Munitie werd ingetrokken</w:t>
      </w:r>
      <w:r w:rsidR="003631F2">
        <w:rPr>
          <w:rFonts w:eastAsia="Verdana" w:cs="Verdana"/>
        </w:rPr>
        <w:t xml:space="preserve">. Defensie is niet voornemens om nieuwe overeenkomsten met dit bedrijf te sluiten. </w:t>
      </w:r>
      <w:r w:rsidRPr="7B4C5A8A" w:rsidR="7B4C5A8A">
        <w:rPr>
          <w:rFonts w:eastAsia="Verdana" w:cs="Verdana"/>
        </w:rPr>
        <w:t xml:space="preserve">De uitvoering van deze contracten is door een ander bedrijf, dat wel over de juiste vergunningen beschikt, overgenomen zodat Defensie nog steeds over de producten kon beschikken die waren aangekocht. </w:t>
      </w:r>
      <w:r>
        <w:br/>
      </w:r>
    </w:p>
    <w:p w:rsidR="003044BB" w:rsidP="3FFE179F" w:rsidRDefault="00C43A53" w14:paraId="1A802B14" w14:textId="1A72F4AC">
      <w:pPr>
        <w:spacing w:after="0"/>
        <w:rPr>
          <w:color w:val="000000" w:themeColor="text1"/>
        </w:rPr>
      </w:pPr>
      <w:r w:rsidRPr="7B4C5A8A">
        <w:rPr>
          <w:rFonts w:eastAsia="DejaVuSerifCondensed" w:cs="DejaVuSerifCondensed"/>
          <w:b/>
          <w:bCs/>
          <w:kern w:val="0"/>
          <w:lang w:bidi="ar-SA"/>
        </w:rPr>
        <w:t>6. Welke integriteits-, veiligheids- en betrouwbaarheidstoetsen worden standaard uitgevoerd bij bedrijven die defensiecontracten verkrijgen, met name wanneer het gaat om handel in wapens en munitie?</w:t>
      </w:r>
      <w:r w:rsidRPr="003E456E" w:rsidR="003044BB">
        <w:rPr>
          <w:rFonts w:eastAsia="DejaVuSerifCondensed" w:cs="DejaVuSerifCondensed"/>
          <w:b/>
          <w:kern w:val="0"/>
          <w:lang w:bidi="ar-SA"/>
        </w:rPr>
        <w:br/>
      </w:r>
      <w:r w:rsidRPr="003E456E" w:rsidR="00AD0112">
        <w:rPr>
          <w:color w:val="000000" w:themeColor="text1"/>
        </w:rPr>
        <w:t xml:space="preserve">Nederlandse bedrijven die wapens of munitie leveren dienen een erkenning te hebben ingevolge de Wet Wapens en Munitie. Afhankelijk van de aard van de opdracht kan daarnaast een eigen verklaring gevraagd worden van een leverancier, een Gedragsverklaring Aanbesteden van de dienst </w:t>
      </w:r>
      <w:proofErr w:type="spellStart"/>
      <w:r w:rsidRPr="003E456E" w:rsidR="00AD0112">
        <w:rPr>
          <w:color w:val="000000" w:themeColor="text1"/>
        </w:rPr>
        <w:t>Justis</w:t>
      </w:r>
      <w:proofErr w:type="spellEnd"/>
      <w:r w:rsidRPr="003E456E" w:rsidR="00AD0112">
        <w:rPr>
          <w:color w:val="000000" w:themeColor="text1"/>
        </w:rPr>
        <w:t xml:space="preserve">, een Verklaring omtrent het Gedrag (VOG) of een autorisatie door de MIVD ingevolge de Algemene Beveiligingseisen voor Defensieopdrachten (ABDO) c.q. de Algemene Beveiligingseisen voor Rijksoverheidsopdrachten (ABRO). Voor buitenlandse bedrijven bestaan equivalente </w:t>
      </w:r>
      <w:r w:rsidRPr="003E456E" w:rsidR="00AD0112">
        <w:rPr>
          <w:color w:val="000000" w:themeColor="text1"/>
        </w:rPr>
        <w:lastRenderedPageBreak/>
        <w:t>verklaringen, waar Defensie op dezelfde wijze mee omgaat.</w:t>
      </w:r>
      <w:r w:rsidR="0018010A">
        <w:rPr>
          <w:color w:val="000000" w:themeColor="text1"/>
        </w:rPr>
        <w:t xml:space="preserve"> </w:t>
      </w:r>
      <w:r w:rsidR="00F5369B">
        <w:rPr>
          <w:color w:val="000000" w:themeColor="text1"/>
        </w:rPr>
        <w:br/>
      </w:r>
    </w:p>
    <w:p w:rsidR="003044BB" w:rsidP="3FFE179F" w:rsidRDefault="00C43A53" w14:paraId="1A4A8365" w14:textId="648B1297">
      <w:pPr>
        <w:spacing w:after="0"/>
        <w:rPr>
          <w:rFonts w:eastAsia="Verdana" w:cs="Verdana"/>
        </w:rPr>
      </w:pPr>
      <w:r w:rsidRPr="7B4C5A8A">
        <w:rPr>
          <w:rFonts w:eastAsia="DejaVuSerifCondensed" w:cs="DejaVuSerifCondensed"/>
          <w:b/>
          <w:bCs/>
          <w:kern w:val="0"/>
          <w:lang w:bidi="ar-SA"/>
        </w:rPr>
        <w:t>7. In hoeveel gevallen heeft Defensie sinds de Russische invasie van Oekraïne gebruikgemaakt van nieuwe leveranciers of tussenhandelaren bij de inkoop van militair materieel? Welke extra risico’s op fraude of misbruik brengt dit volgens u met zich mee?</w:t>
      </w:r>
      <w:r>
        <w:br/>
      </w:r>
      <w:r w:rsidRPr="7B4C5A8A" w:rsidR="7B4C5A8A">
        <w:rPr>
          <w:rFonts w:eastAsia="Verdana" w:cs="Verdana"/>
        </w:rPr>
        <w:t>Door de Russische invasie zijn er vele en snelle ontwikkelingen en innovaties op het gebied van militair materieel en de wijze van militair optreden. Dit brengt met zich mee dat er nieuwe bedrijven zijn waar Defensie mee samenwerkt en waar Defensie militair materieel van inkoopt. In sommige gevallen zijn dit kleine en relatief onbekende bedrijven, vaak omdat zij in staat zijn specifiek materieel goed en snel te leveren. Voorbeelden hiervan zijn droneontwikkelaars. De snelheid van levering en de leveringszekerheid zi</w:t>
      </w:r>
      <w:r w:rsidR="003631F2">
        <w:rPr>
          <w:rFonts w:eastAsia="Verdana" w:cs="Verdana"/>
        </w:rPr>
        <w:t xml:space="preserve">jn in deze tijden van </w:t>
      </w:r>
      <w:proofErr w:type="spellStart"/>
      <w:r w:rsidR="003631F2">
        <w:rPr>
          <w:rFonts w:eastAsia="Verdana" w:cs="Verdana"/>
        </w:rPr>
        <w:t>materieel</w:t>
      </w:r>
      <w:r w:rsidRPr="7B4C5A8A" w:rsidR="7B4C5A8A">
        <w:rPr>
          <w:rFonts w:eastAsia="Verdana" w:cs="Verdana"/>
        </w:rPr>
        <w:t>schaarste</w:t>
      </w:r>
      <w:proofErr w:type="spellEnd"/>
      <w:r w:rsidRPr="7B4C5A8A" w:rsidR="7B4C5A8A">
        <w:rPr>
          <w:rFonts w:eastAsia="Verdana" w:cs="Verdana"/>
        </w:rPr>
        <w:t xml:space="preserve"> voor Defensie een van de belangrijkste criteria waarop leveranciers worden geselecteerd, uiteraard naast andere factoren als de prijs en kwaliteit van het materieel en betrouwbaarheid van de  leverancier. De intensievere samenwerking met externe partners, waaronder tussenhandelaren, in tijden van schaarste vraagt van Defensie extra aandacht voor de beheersing van risico’s op het gebied van fraude en corruptie. Hiervoor werkt Defensie inmiddels aan verbeteringen en blijft dit de komende jaren ook doen. Een aantal concrete voorbeelden hiervan heb</w:t>
      </w:r>
      <w:r w:rsidR="009F77D8">
        <w:rPr>
          <w:rFonts w:eastAsia="Verdana" w:cs="Verdana"/>
        </w:rPr>
        <w:t>ben we</w:t>
      </w:r>
      <w:r w:rsidR="003631F2">
        <w:rPr>
          <w:rFonts w:eastAsia="Verdana" w:cs="Verdana"/>
        </w:rPr>
        <w:t xml:space="preserve"> </w:t>
      </w:r>
      <w:r w:rsidRPr="7B4C5A8A" w:rsidR="7B4C5A8A">
        <w:rPr>
          <w:rFonts w:eastAsia="Verdana" w:cs="Verdana"/>
        </w:rPr>
        <w:t xml:space="preserve">benoemd in </w:t>
      </w:r>
      <w:r w:rsidR="00644242">
        <w:rPr>
          <w:rFonts w:eastAsia="Verdana" w:cs="Verdana"/>
        </w:rPr>
        <w:t>ons</w:t>
      </w:r>
      <w:r w:rsidRPr="7B4C5A8A" w:rsidR="00644242">
        <w:rPr>
          <w:rFonts w:eastAsia="Verdana" w:cs="Verdana"/>
        </w:rPr>
        <w:t xml:space="preserve"> </w:t>
      </w:r>
      <w:r w:rsidRPr="7B4C5A8A" w:rsidR="7B4C5A8A">
        <w:rPr>
          <w:rFonts w:eastAsia="Verdana" w:cs="Verdana"/>
        </w:rPr>
        <w:t>antwoord onder vraag 2.</w:t>
      </w:r>
    </w:p>
    <w:p w:rsidR="00F5369B" w:rsidP="7B4C5A8A" w:rsidRDefault="00F5369B" w14:paraId="3C9C2571" w14:textId="4857A301">
      <w:pPr>
        <w:suppressAutoHyphens w:val="0"/>
        <w:autoSpaceDE w:val="0"/>
        <w:adjustRightInd w:val="0"/>
        <w:spacing w:after="0" w:line="240" w:lineRule="auto"/>
        <w:textAlignment w:val="auto"/>
        <w:rPr>
          <w:rFonts w:ascii="DejaVuSerifCondensed" w:hAnsi="DejaVuSerifCondensed" w:eastAsia="DejaVuSerifCondensed" w:cs="DejaVuSerifCondensed"/>
        </w:rPr>
      </w:pPr>
    </w:p>
    <w:p w:rsidR="00F5369B" w:rsidP="5E4D29DF" w:rsidRDefault="00C43A53" w14:paraId="2ABD1189" w14:textId="7B26BABE">
      <w:pPr>
        <w:suppressAutoHyphens w:val="0"/>
        <w:autoSpaceDE w:val="0"/>
        <w:adjustRightInd w:val="0"/>
        <w:spacing w:after="0" w:line="240" w:lineRule="auto"/>
        <w:textAlignment w:val="auto"/>
        <w:rPr>
          <w:color w:val="000000" w:themeColor="text1"/>
        </w:rPr>
      </w:pPr>
      <w:r w:rsidRPr="7B4C5A8A">
        <w:rPr>
          <w:rFonts w:eastAsia="DejaVuSerifCondensed" w:cs="DejaVuSerifCondensed"/>
          <w:b/>
          <w:bCs/>
          <w:kern w:val="0"/>
          <w:lang w:bidi="ar-SA"/>
        </w:rPr>
        <w:t>8. Overwegende dat in het artikel wordt gesteld dat bepaalde betrokken bedrijven mogelijk niet voldoen aan NAVO- of ISO-kwaliteitsstandaarden voor defensieleveranciers, kunt u aangeven aan welke kwaliteits- en certificeringsvereisten bedrijven moeten voldoen om als leverancier voor Defensie op te treden?</w:t>
      </w:r>
      <w:r w:rsidR="003E456E">
        <w:rPr>
          <w:rFonts w:eastAsia="DejaVuSerifCondensed" w:cs="DejaVuSerifCondensed"/>
          <w:b/>
          <w:kern w:val="0"/>
          <w:lang w:bidi="ar-SA"/>
        </w:rPr>
        <w:br/>
      </w:r>
      <w:r w:rsidRPr="7B4C5A8A" w:rsidR="003E456E">
        <w:rPr>
          <w:color w:val="000000" w:themeColor="text1"/>
        </w:rPr>
        <w:t>Defensie stelt bij de inkoop van materieel eisen aan de leverancier, aan het product en aan de kwaliteitszorg. Welke eisen gesteld worden</w:t>
      </w:r>
      <w:r w:rsidR="00273A71">
        <w:rPr>
          <w:color w:val="000000" w:themeColor="text1"/>
        </w:rPr>
        <w:t>,</w:t>
      </w:r>
      <w:r w:rsidRPr="7B4C5A8A" w:rsidR="003E456E">
        <w:rPr>
          <w:color w:val="000000" w:themeColor="text1"/>
        </w:rPr>
        <w:t xml:space="preserve"> is sterk afhankelijk van de aard en omvang van de opdracht en wordt van geval tot geval bepaald. Bij alle contracten die Defensie sluit, dus ook bij contracten met bedrijven waar deze ondernemer bij betrokken is, wordt vooraf gecontroleerd of het bedrijf en de te leveren producten aan alle gestelde eisen voldoen.</w:t>
      </w:r>
      <w:r w:rsidR="00F5369B">
        <w:rPr>
          <w:color w:val="000000" w:themeColor="text1"/>
          <w:szCs w:val="20"/>
        </w:rPr>
        <w:br/>
      </w:r>
    </w:p>
    <w:p w:rsidR="009070BF" w:rsidP="5E4D29DF" w:rsidRDefault="00C43A53" w14:paraId="07FEB312" w14:textId="4D6011E0">
      <w:pPr>
        <w:suppressAutoHyphens w:val="0"/>
        <w:autoSpaceDE w:val="0"/>
        <w:adjustRightInd w:val="0"/>
        <w:spacing w:after="0" w:line="240" w:lineRule="auto"/>
        <w:textAlignment w:val="auto"/>
        <w:rPr>
          <w:color w:val="000000" w:themeColor="text1"/>
        </w:rPr>
      </w:pPr>
      <w:r w:rsidRPr="7B4C5A8A">
        <w:rPr>
          <w:rFonts w:eastAsia="DejaVuSerifCondensed" w:cs="DejaVuSerifCondensed"/>
          <w:b/>
          <w:bCs/>
          <w:kern w:val="0"/>
          <w:lang w:bidi="ar-SA"/>
        </w:rPr>
        <w:t>9. Welke controles voert het ministerie uit om te waarborgen dat materieel dat via tussenhandelaren</w:t>
      </w:r>
      <w:r w:rsidRPr="7B4C5A8A" w:rsidR="00A33306">
        <w:rPr>
          <w:rFonts w:eastAsia="DejaVuSerifCondensed" w:cs="DejaVuSerifCondensed"/>
          <w:b/>
          <w:bCs/>
          <w:kern w:val="0"/>
          <w:lang w:bidi="ar-SA"/>
        </w:rPr>
        <w:t xml:space="preserve"> </w:t>
      </w:r>
      <w:r w:rsidRPr="7B4C5A8A">
        <w:rPr>
          <w:rFonts w:eastAsia="DejaVuSerifCondensed" w:cs="DejaVuSerifCondensed"/>
          <w:b/>
          <w:bCs/>
          <w:kern w:val="0"/>
          <w:lang w:bidi="ar-SA"/>
        </w:rPr>
        <w:t>wordt ingekocht daadwerkelijk voldoet aan de gestelde kwaliteitseisen en niet tegen onnodig hoge</w:t>
      </w:r>
      <w:r w:rsidRPr="7B4C5A8A" w:rsidR="00A33306">
        <w:rPr>
          <w:rFonts w:eastAsia="DejaVuSerifCondensed" w:cs="DejaVuSerifCondensed"/>
          <w:b/>
          <w:bCs/>
          <w:kern w:val="0"/>
          <w:lang w:bidi="ar-SA"/>
        </w:rPr>
        <w:t xml:space="preserve"> </w:t>
      </w:r>
      <w:r w:rsidRPr="7B4C5A8A">
        <w:rPr>
          <w:rFonts w:eastAsia="DejaVuSerifCondensed" w:cs="DejaVuSerifCondensed"/>
          <w:b/>
          <w:bCs/>
          <w:kern w:val="0"/>
          <w:lang w:bidi="ar-SA"/>
        </w:rPr>
        <w:t>prijzen wordt geleverd?</w:t>
      </w:r>
      <w:r w:rsidR="0057224B">
        <w:rPr>
          <w:rFonts w:eastAsia="DejaVuSerifCondensed" w:cs="DejaVuSerifCondensed"/>
          <w:b/>
          <w:kern w:val="0"/>
          <w:lang w:bidi="ar-SA"/>
        </w:rPr>
        <w:br/>
      </w:r>
      <w:r w:rsidRPr="0057224B" w:rsidR="0057224B">
        <w:rPr>
          <w:color w:val="000000" w:themeColor="text1"/>
        </w:rPr>
        <w:t>Materieel dat gekocht wordt, wordt bij ontvangst gecontroleerd. Afhankelijk van de aard van de opdracht kan een testplan worden afgesproken, een acceptatietest in de fabriek, en/of een acceptatietest na installatie bij de gebruiker. Ook wordt garantie bedongen voor productie</w:t>
      </w:r>
      <w:r w:rsidR="0057224B">
        <w:rPr>
          <w:color w:val="000000" w:themeColor="text1"/>
        </w:rPr>
        <w:t>-</w:t>
      </w:r>
      <w:r w:rsidRPr="0057224B" w:rsidR="0057224B">
        <w:rPr>
          <w:color w:val="000000" w:themeColor="text1"/>
        </w:rPr>
        <w:t xml:space="preserve"> en/of ontwerpfouten. Welke testen en garantie worden bedongen wisselt naar gelang de aard van de opdracht en wordt van geval tot geval </w:t>
      </w:r>
      <w:r w:rsidR="0057224B">
        <w:rPr>
          <w:color w:val="000000" w:themeColor="text1"/>
        </w:rPr>
        <w:t>bepaald</w:t>
      </w:r>
      <w:r w:rsidRPr="0057224B" w:rsidR="0057224B">
        <w:rPr>
          <w:color w:val="000000" w:themeColor="text1"/>
        </w:rPr>
        <w:t>.</w:t>
      </w:r>
      <w:r w:rsidR="0057224B">
        <w:rPr>
          <w:color w:val="000000" w:themeColor="text1"/>
        </w:rPr>
        <w:br/>
      </w:r>
      <w:r w:rsidRPr="7B4C5A8A" w:rsidR="7B4C5A8A">
        <w:rPr>
          <w:rFonts w:eastAsia="Verdana" w:cs="Verdana"/>
        </w:rPr>
        <w:t>Bij het inkopen zonder concurrentiestelling, wordt bij contracten van meer dan € 2,5 miljoen geëist dat de ADR een onderzoek naar de prijsstelling kan uitvoeren. Daarbij wordt onder meer het winstpercentage beoordeeld. De resultaten van het ADR-onderzoek kunnen aanleiding zijn voor aanvullende onderhandelingen en bijstelling van de prijs.</w:t>
      </w:r>
    </w:p>
    <w:p w:rsidR="7B4C5A8A" w:rsidP="7B4C5A8A" w:rsidRDefault="7B4C5A8A" w14:paraId="417158F3" w14:textId="7C304979">
      <w:pPr>
        <w:spacing w:after="0" w:line="240" w:lineRule="auto"/>
        <w:rPr>
          <w:rFonts w:eastAsia="Verdana" w:cs="Verdana"/>
        </w:rPr>
      </w:pPr>
    </w:p>
    <w:p w:rsidR="7B4C5A8A" w:rsidP="7B4C5A8A" w:rsidRDefault="5E4D29DF" w14:paraId="783DFCA2" w14:textId="3848E3E4">
      <w:pPr>
        <w:spacing w:after="0" w:line="240" w:lineRule="auto"/>
      </w:pPr>
      <w:r w:rsidRPr="5E4D29DF">
        <w:rPr>
          <w:rFonts w:eastAsia="DejaVuSerifCondensed" w:cs="DejaVuSerifCondensed"/>
          <w:b/>
          <w:bCs/>
        </w:rPr>
        <w:t>10. Welke maatregelen neemt u om te voorkomen dat bedrijven die worden verdacht van fraude of andere integriteitsschendingen betrokken raken bij defensiecontracten of leveringen van militair materieel?</w:t>
      </w:r>
      <w:r w:rsidR="62AE7B4A">
        <w:br/>
      </w:r>
      <w:r w:rsidRPr="5E4D29DF">
        <w:rPr>
          <w:rFonts w:eastAsia="Verdana" w:cs="Verdana"/>
        </w:rPr>
        <w:t xml:space="preserve">Defensie houdt zich aan de Europese aanbestedingsregelgeving waarin is geregeld dat partijen behoren te worden uitgesloten van deelname aan Europese aanbestedingen, indien zij in een periode van vier jaar voorafgaande aan het indienen van een inschrijving, </w:t>
      </w:r>
      <w:r w:rsidRPr="5E4D29DF">
        <w:rPr>
          <w:rFonts w:eastAsia="Verdana" w:cs="Verdana"/>
          <w:color w:val="000000" w:themeColor="text1"/>
        </w:rPr>
        <w:t>bij een onherroepelijk geworden rechterlijke uitspraak zijn veroordeeld.</w:t>
      </w:r>
      <w:r w:rsidRPr="5E4D29DF">
        <w:rPr>
          <w:rFonts w:eastAsia="Verdana" w:cs="Verdana"/>
        </w:rPr>
        <w:t xml:space="preserve"> </w:t>
      </w:r>
      <w:r w:rsidR="62AE7B4A">
        <w:br/>
      </w:r>
      <w:r w:rsidRPr="5E4D29DF">
        <w:rPr>
          <w:rFonts w:eastAsia="Verdana" w:cs="Verdana"/>
        </w:rPr>
        <w:t xml:space="preserve">Defensie verlangt bij de aanvang van een aanbesteding van de deelnemende partijen een verklaring dat zij niet onherroepelijk zijn veroordeeld voor bijvoorbeeld fraude of omkoping. </w:t>
      </w:r>
    </w:p>
    <w:p w:rsidR="7B4C5A8A" w:rsidP="7B4C5A8A" w:rsidRDefault="7B4C5A8A" w14:paraId="2E7B8E27" w14:textId="057F253C">
      <w:pPr>
        <w:spacing w:after="0" w:line="240" w:lineRule="auto"/>
        <w:rPr>
          <w:rFonts w:eastAsia="Verdana" w:cs="Verdana"/>
        </w:rPr>
      </w:pPr>
    </w:p>
    <w:p w:rsidR="7B4C5A8A" w:rsidP="3FFE179F" w:rsidRDefault="3FFE179F" w14:paraId="61C839E8" w14:textId="7A0AFE24">
      <w:pPr>
        <w:pStyle w:val="Default"/>
        <w:rPr>
          <w:rFonts w:eastAsia="Verdana"/>
          <w:sz w:val="18"/>
          <w:szCs w:val="18"/>
        </w:rPr>
      </w:pPr>
      <w:r w:rsidRPr="3FFE179F">
        <w:rPr>
          <w:rFonts w:eastAsia="DejaVuSerifCondensed" w:cs="DejaVuSerifCondensed"/>
          <w:b/>
          <w:bCs/>
          <w:sz w:val="18"/>
          <w:szCs w:val="18"/>
        </w:rPr>
        <w:t>11. Bent u bereid lopende contracten met bedrijven uit het genoemde netwerk opnieuw te beoordelen op integriteit, betrouwbaarheid en prijsstelling? Zo nee, waarom niet?</w:t>
      </w:r>
      <w:r w:rsidR="7B4C5A8A">
        <w:br/>
      </w:r>
      <w:r w:rsidRPr="3FFE179F">
        <w:rPr>
          <w:rFonts w:eastAsia="Verdana"/>
          <w:sz w:val="18"/>
          <w:szCs w:val="18"/>
        </w:rPr>
        <w:t xml:space="preserve">Wij zien nu geen aanleiding om deze beoordeling opnieuw uit te voeren. De lopende contracten zijn beoordeeld op betrouwbaarheid en prijsstelling. De genoemde bedrijven hebben voorafgaand aan </w:t>
      </w:r>
      <w:proofErr w:type="spellStart"/>
      <w:r w:rsidRPr="3FFE179F">
        <w:rPr>
          <w:rFonts w:eastAsia="Verdana"/>
          <w:sz w:val="18"/>
          <w:szCs w:val="18"/>
        </w:rPr>
        <w:t>contractering</w:t>
      </w:r>
      <w:proofErr w:type="spellEnd"/>
      <w:r w:rsidRPr="3FFE179F">
        <w:rPr>
          <w:rFonts w:eastAsia="Verdana"/>
          <w:sz w:val="18"/>
          <w:szCs w:val="18"/>
        </w:rPr>
        <w:t xml:space="preserve"> een Gedragsverklaring Aanbesteden van de dienst </w:t>
      </w:r>
      <w:proofErr w:type="spellStart"/>
      <w:r w:rsidRPr="3FFE179F">
        <w:rPr>
          <w:rFonts w:eastAsia="Verdana"/>
          <w:sz w:val="18"/>
          <w:szCs w:val="18"/>
        </w:rPr>
        <w:t>Justis</w:t>
      </w:r>
      <w:proofErr w:type="spellEnd"/>
      <w:r w:rsidRPr="3FFE179F">
        <w:rPr>
          <w:rFonts w:eastAsia="Verdana"/>
          <w:sz w:val="18"/>
          <w:szCs w:val="18"/>
        </w:rPr>
        <w:t xml:space="preserve"> overlegd en er is </w:t>
      </w:r>
      <w:proofErr w:type="spellStart"/>
      <w:r w:rsidRPr="3FFE179F">
        <w:rPr>
          <w:rFonts w:eastAsia="Verdana"/>
          <w:sz w:val="18"/>
          <w:szCs w:val="18"/>
        </w:rPr>
        <w:t>voorcalcula</w:t>
      </w:r>
      <w:r w:rsidRPr="3FFE179F">
        <w:rPr>
          <w:rFonts w:eastAsia="Verdana"/>
          <w:sz w:val="18"/>
          <w:szCs w:val="18"/>
        </w:rPr>
        <w:lastRenderedPageBreak/>
        <w:t>torisch</w:t>
      </w:r>
      <w:proofErr w:type="spellEnd"/>
      <w:r w:rsidRPr="3FFE179F">
        <w:rPr>
          <w:rFonts w:eastAsia="Verdana"/>
          <w:sz w:val="18"/>
          <w:szCs w:val="18"/>
        </w:rPr>
        <w:t xml:space="preserve"> onderzoek uitgevoerd door de ADR. Wel is een verkennend onderzoek gestart naar aanleiding van dit signaal betreffende informatieverstrekking aan een leverancier.</w:t>
      </w:r>
      <w:r w:rsidR="7B4C5A8A">
        <w:br/>
      </w:r>
    </w:p>
    <w:p w:rsidRPr="00F5369B" w:rsidR="00E45C65" w:rsidP="5E4D29DF" w:rsidRDefault="00C43A53" w14:paraId="1BCF52A5" w14:textId="77777777">
      <w:pPr>
        <w:rPr>
          <w:rFonts w:eastAsia="DejaVuSerifCondensed" w:cs="DejaVuSerifCondensed"/>
          <w:lang w:bidi="ar-SA"/>
        </w:rPr>
      </w:pPr>
      <w:r w:rsidRPr="5E4D29DF">
        <w:rPr>
          <w:rFonts w:eastAsia="DejaVuSerifCondensed" w:cs="DejaVuSerifCondensed"/>
          <w:b/>
          <w:bCs/>
          <w:kern w:val="0"/>
          <w:lang w:bidi="ar-SA"/>
        </w:rPr>
        <w:t>12. Kunt u deze vragen tijdig voor het commissiedebat Materieel op 3 juni 2026 beantwoorden, zodat de</w:t>
      </w:r>
      <w:r w:rsidRPr="5E4D29DF" w:rsidR="00A33306">
        <w:rPr>
          <w:rFonts w:eastAsia="DejaVuSerifCondensed" w:cs="DejaVuSerifCondensed"/>
          <w:b/>
          <w:bCs/>
          <w:kern w:val="0"/>
          <w:lang w:bidi="ar-SA"/>
        </w:rPr>
        <w:t xml:space="preserve"> </w:t>
      </w:r>
      <w:r w:rsidRPr="5E4D29DF">
        <w:rPr>
          <w:rFonts w:eastAsia="DejaVuSerifCondensed" w:cs="DejaVuSerifCondensed"/>
          <w:b/>
          <w:bCs/>
          <w:kern w:val="0"/>
          <w:lang w:bidi="ar-SA"/>
        </w:rPr>
        <w:t>antwoorden bij dit debat kunnen worden betrokken?</w:t>
      </w:r>
    </w:p>
    <w:p w:rsidRPr="00A33306" w:rsidR="00A33306" w:rsidP="00A33306" w:rsidRDefault="00A33306" w14:paraId="01421CD0" w14:textId="5CB5E474">
      <w:pPr>
        <w:suppressAutoHyphens w:val="0"/>
        <w:autoSpaceDE w:val="0"/>
        <w:adjustRightInd w:val="0"/>
        <w:spacing w:after="0" w:line="240" w:lineRule="auto"/>
        <w:textAlignment w:val="auto"/>
      </w:pPr>
      <w:r>
        <w:rPr>
          <w:rFonts w:eastAsia="DejaVuSerifCondensed" w:cs="DejaVuSerifCondensed"/>
          <w:kern w:val="0"/>
          <w:lang w:bidi="ar-SA"/>
        </w:rPr>
        <w:t>Ja.</w:t>
      </w:r>
      <w:r w:rsidR="004478A7">
        <w:rPr>
          <w:rFonts w:eastAsia="DejaVuSerifCondensed" w:cs="DejaVuSerifCondensed"/>
          <w:kern w:val="0"/>
          <w:lang w:bidi="ar-SA"/>
        </w:rPr>
        <w:t xml:space="preserve"> </w:t>
      </w:r>
    </w:p>
    <w:p w:rsidR="00881E10" w:rsidP="005348AC" w:rsidRDefault="00881E10" w14:paraId="0D0B940D" w14:textId="77777777"/>
    <w:p w:rsidR="0060422E" w:rsidP="00385891" w:rsidRDefault="0060422E" w14:paraId="0E27B00A" w14:textId="77777777">
      <w:pPr>
        <w:spacing w:before="600" w:after="0"/>
        <w:rPr>
          <w:color w:val="000000" w:themeColor="text1"/>
        </w:rPr>
      </w:pPr>
    </w:p>
    <w:sectPr w:rsidR="0060422E" w:rsidSect="001261CA">
      <w:headerReference w:type="default" r:id="rId12"/>
      <w:footerReference w:type="default" r:id="rId13"/>
      <w:headerReference w:type="first" r:id="rId14"/>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DD04D" w14:textId="77777777" w:rsidR="00021440" w:rsidRDefault="00021440" w:rsidP="001E0A0C">
      <w:r>
        <w:separator/>
      </w:r>
    </w:p>
  </w:endnote>
  <w:endnote w:type="continuationSeparator" w:id="0">
    <w:p w14:paraId="6DF63391" w14:textId="77777777" w:rsidR="00021440" w:rsidRDefault="00021440"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DejaVuSerifCondensed">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0847C" w14:textId="77777777" w:rsidR="009070BF" w:rsidRDefault="009070BF"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070BF" w14:paraId="60061E4C" w14:textId="77777777">
                            <w:trPr>
                              <w:trHeight w:val="1274"/>
                            </w:trPr>
                            <w:tc>
                              <w:tcPr>
                                <w:tcW w:w="1968" w:type="dxa"/>
                                <w:tcMar>
                                  <w:left w:w="0" w:type="dxa"/>
                                  <w:right w:w="0" w:type="dxa"/>
                                </w:tcMar>
                                <w:vAlign w:val="bottom"/>
                              </w:tcPr>
                              <w:p w14:paraId="44EAFD9C" w14:textId="77777777" w:rsidR="009070BF" w:rsidRDefault="009070BF">
                                <w:pPr>
                                  <w:pStyle w:val="Rubricering-Huisstijl"/>
                                </w:pPr>
                              </w:p>
                              <w:p w14:paraId="4B94D5A5" w14:textId="77777777" w:rsidR="009070BF" w:rsidRDefault="009070BF">
                                <w:pPr>
                                  <w:pStyle w:val="Rubricering-Huisstijl"/>
                                </w:pPr>
                              </w:p>
                            </w:tc>
                          </w:tr>
                        </w:tbl>
                        <w:p w14:paraId="3DEEC669" w14:textId="77777777" w:rsidR="009070BF" w:rsidRDefault="009070B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070BF" w14:paraId="60061E4C" w14:textId="77777777">
                      <w:trPr>
                        <w:trHeight w:val="1274"/>
                      </w:trPr>
                      <w:tc>
                        <w:tcPr>
                          <w:tcW w:w="1968" w:type="dxa"/>
                          <w:tcMar>
                            <w:left w:w="0" w:type="dxa"/>
                            <w:right w:w="0" w:type="dxa"/>
                          </w:tcMar>
                          <w:vAlign w:val="bottom"/>
                        </w:tcPr>
                        <w:p w14:paraId="44EAFD9C" w14:textId="77777777" w:rsidR="009070BF" w:rsidRDefault="009070BF">
                          <w:pPr>
                            <w:pStyle w:val="Rubricering-Huisstijl"/>
                          </w:pPr>
                        </w:p>
                        <w:p w14:paraId="4B94D5A5" w14:textId="77777777" w:rsidR="009070BF" w:rsidRDefault="009070BF">
                          <w:pPr>
                            <w:pStyle w:val="Rubricering-Huisstijl"/>
                          </w:pPr>
                        </w:p>
                      </w:tc>
                    </w:tr>
                  </w:tbl>
                  <w:p w14:paraId="3DEEC669" w14:textId="77777777" w:rsidR="009070BF" w:rsidRDefault="009070BF">
                    <w:pPr>
                      <w:pStyle w:val="Toezendgegevens-Huisstijl"/>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5DC47" w14:textId="77777777" w:rsidR="00021440" w:rsidRDefault="00021440" w:rsidP="001E0A0C">
      <w:r>
        <w:separator/>
      </w:r>
    </w:p>
  </w:footnote>
  <w:footnote w:type="continuationSeparator" w:id="0">
    <w:p w14:paraId="292DC211" w14:textId="77777777" w:rsidR="00021440" w:rsidRDefault="00021440" w:rsidP="001E0A0C">
      <w:r>
        <w:continuationSeparator/>
      </w:r>
    </w:p>
  </w:footnote>
  <w:footnote w:id="1">
    <w:p w14:paraId="28923D66" w14:textId="77777777" w:rsidR="009070BF" w:rsidRPr="00C43A53" w:rsidRDefault="009070BF" w:rsidP="3FFE179F">
      <w:pPr>
        <w:suppressAutoHyphens w:val="0"/>
        <w:autoSpaceDE w:val="0"/>
        <w:adjustRightInd w:val="0"/>
        <w:spacing w:after="0" w:line="240" w:lineRule="auto"/>
        <w:textAlignment w:val="auto"/>
        <w:rPr>
          <w:sz w:val="14"/>
          <w:szCs w:val="14"/>
        </w:rPr>
      </w:pPr>
      <w:r w:rsidRPr="00C43A53">
        <w:rPr>
          <w:rStyle w:val="Voetnootmarkering"/>
          <w:sz w:val="14"/>
          <w:szCs w:val="14"/>
        </w:rPr>
        <w:footnoteRef/>
      </w:r>
      <w:r w:rsidRPr="00C43A53">
        <w:rPr>
          <w:sz w:val="14"/>
          <w:szCs w:val="14"/>
        </w:rPr>
        <w:t xml:space="preserve"> </w:t>
      </w:r>
      <w:r w:rsidRPr="00C43A53">
        <w:rPr>
          <w:rFonts w:eastAsia="DejaVuSerifCondensed" w:cs="DejaVuSerifCondensed"/>
          <w:color w:val="000000"/>
          <w:kern w:val="0"/>
          <w:sz w:val="14"/>
          <w:szCs w:val="14"/>
          <w:lang w:bidi="ar-SA"/>
        </w:rPr>
        <w:t xml:space="preserve">Follow </w:t>
      </w:r>
      <w:proofErr w:type="spellStart"/>
      <w:r w:rsidRPr="00C43A53">
        <w:rPr>
          <w:rFonts w:eastAsia="DejaVuSerifCondensed" w:cs="DejaVuSerifCondensed"/>
          <w:color w:val="000000"/>
          <w:kern w:val="0"/>
          <w:sz w:val="14"/>
          <w:szCs w:val="14"/>
          <w:lang w:bidi="ar-SA"/>
        </w:rPr>
        <w:t>the</w:t>
      </w:r>
      <w:proofErr w:type="spellEnd"/>
      <w:r w:rsidRPr="00C43A53">
        <w:rPr>
          <w:rFonts w:eastAsia="DejaVuSerifCondensed" w:cs="DejaVuSerifCondensed"/>
          <w:color w:val="000000"/>
          <w:kern w:val="0"/>
          <w:sz w:val="14"/>
          <w:szCs w:val="14"/>
          <w:lang w:bidi="ar-SA"/>
        </w:rPr>
        <w:t xml:space="preserve"> Money, 13 maart 2026, Taxibaas Martijn W. verdient miljoenen bij Defensie,</w:t>
      </w:r>
      <w:r>
        <w:rPr>
          <w:rFonts w:eastAsia="DejaVuSerifCondensed" w:cs="DejaVuSerifCondensed"/>
          <w:color w:val="000000"/>
          <w:kern w:val="0"/>
          <w:sz w:val="14"/>
          <w:szCs w:val="14"/>
          <w:lang w:bidi="ar-SA"/>
        </w:rPr>
        <w:t xml:space="preserve"> </w:t>
      </w:r>
      <w:hyperlink r:id="rId1" w:history="1">
        <w:r w:rsidRPr="00111BF6">
          <w:rPr>
            <w:rStyle w:val="Hyperlink"/>
            <w:rFonts w:eastAsia="DejaVuSerifCondensed" w:cs="DejaVuSerifCondensed"/>
            <w:kern w:val="0"/>
            <w:sz w:val="14"/>
            <w:szCs w:val="14"/>
            <w:lang w:bidi="ar-SA"/>
          </w:rPr>
          <w:t>https://www.ftm.nl/artikelen/zijn-bedrijf-wordt-verdacht-van-fraude-maar-toch-verdient-deze-taxibaas-miljoenen-bij-defensie?utm_source=nieuwsbrief&amp;utm_medium=email&amp;utm_campaign=FraudeDefensie&amp;utm_source=ActiveCampaign&amp;utm_medium=email&amp;utm_content=Zijn+bedrijf+wordt+verdacht+van+fraude%2C+toch+verdient+deze+taxibaas+miljoenen+bij+Defensie&amp;utm_campaign=Nieuwsbrief+Dieuwertje+12-03-26&amp;share=eGmj28I4izjPPvDFDFJZ6zJQ4X030WLGVUhAUqibKk%2FSNP84BirCbAHyvjCt2u4%3D</w:t>
        </w:r>
      </w:hyperlink>
      <w:r>
        <w:rPr>
          <w:rFonts w:eastAsia="DejaVuSerifCondensed" w:cs="DejaVuSerifCondensed"/>
          <w:color w:val="0000FF"/>
          <w:kern w:val="0"/>
          <w:sz w:val="14"/>
          <w:szCs w:val="14"/>
          <w:lang w:bidi="ar-S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CD171" w14:textId="77777777" w:rsidR="009070BF" w:rsidRDefault="009070BF"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0B53BA7" w14:textId="3F0B8EA6" w:rsidR="009070BF" w:rsidRPr="006C65CB" w:rsidRDefault="009070BF">
                          <w:pPr>
                            <w:pStyle w:val="Paginanummer-Huisstijl"/>
                          </w:pPr>
                          <w:r w:rsidRPr="006C65CB">
                            <w:t xml:space="preserve">Pagina </w:t>
                          </w:r>
                          <w:r w:rsidRPr="006C65CB">
                            <w:fldChar w:fldCharType="begin"/>
                          </w:r>
                          <w:r w:rsidRPr="006C65CB">
                            <w:instrText xml:space="preserve"> PAGE    \* MERGEFORMAT </w:instrText>
                          </w:r>
                          <w:r w:rsidRPr="006C65CB">
                            <w:fldChar w:fldCharType="separate"/>
                          </w:r>
                          <w:r w:rsidR="00EF49C0">
                            <w:rPr>
                              <w:noProof/>
                            </w:rPr>
                            <w:t>4</w:t>
                          </w:r>
                          <w:r w:rsidRPr="006C65CB">
                            <w:fldChar w:fldCharType="end"/>
                          </w:r>
                          <w:r w:rsidRPr="006C65CB">
                            <w:t xml:space="preserve"> van </w:t>
                          </w:r>
                          <w:r w:rsidR="006C65CB">
                            <w:t>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20B53BA7" w14:textId="3F0B8EA6" w:rsidR="009070BF" w:rsidRPr="006C65CB" w:rsidRDefault="009070BF">
                    <w:pPr>
                      <w:pStyle w:val="Paginanummer-Huisstijl"/>
                    </w:pPr>
                    <w:r w:rsidRPr="006C65CB">
                      <w:t xml:space="preserve">Pagina </w:t>
                    </w:r>
                    <w:r w:rsidRPr="006C65CB">
                      <w:fldChar w:fldCharType="begin"/>
                    </w:r>
                    <w:r w:rsidRPr="006C65CB">
                      <w:instrText xml:space="preserve"> PAGE    \* MERGEFORMAT </w:instrText>
                    </w:r>
                    <w:r w:rsidRPr="006C65CB">
                      <w:fldChar w:fldCharType="separate"/>
                    </w:r>
                    <w:r w:rsidR="00EF49C0">
                      <w:rPr>
                        <w:noProof/>
                      </w:rPr>
                      <w:t>4</w:t>
                    </w:r>
                    <w:r w:rsidRPr="006C65CB">
                      <w:fldChar w:fldCharType="end"/>
                    </w:r>
                    <w:r w:rsidRPr="006C65CB">
                      <w:t xml:space="preserve"> van </w:t>
                    </w:r>
                    <w:r w:rsidR="006C65CB">
                      <w:t>4</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2C29B" w14:textId="38ADB2C2" w:rsidR="009070BF" w:rsidRDefault="5E4D29DF" w:rsidP="5E4D29DF">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009070BF" w:rsidRPr="5E4D29DF">
      <w:rPr>
        <w:noProof/>
      </w:rPr>
      <w:fldChar w:fldCharType="begin"/>
    </w:r>
    <w:r w:rsidR="009070BF" w:rsidRPr="5E4D29DF">
      <w:rPr>
        <w:noProof/>
      </w:rPr>
      <w:instrText xml:space="preserve"> PAGE    \* MERGEFORMAT </w:instrText>
    </w:r>
    <w:r w:rsidR="009070BF" w:rsidRPr="5E4D29DF">
      <w:rPr>
        <w:noProof/>
      </w:rPr>
      <w:fldChar w:fldCharType="separate"/>
    </w:r>
    <w:r w:rsidR="00EF49C0">
      <w:rPr>
        <w:noProof/>
      </w:rPr>
      <w:t>1</w:t>
    </w:r>
    <w:r w:rsidR="009070BF" w:rsidRPr="5E4D29DF">
      <w:rPr>
        <w:noProof/>
      </w:rPr>
      <w:fldChar w:fldCharType="end"/>
    </w:r>
    <w:r>
      <w:t xml:space="preserve"> van </w:t>
    </w:r>
    <w:r w:rsidR="009070BF" w:rsidRPr="5E4D29DF">
      <w:rPr>
        <w:noProof/>
      </w:rPr>
      <w:fldChar w:fldCharType="begin"/>
    </w:r>
    <w:r w:rsidR="009070BF" w:rsidRPr="5E4D29DF">
      <w:rPr>
        <w:noProof/>
      </w:rPr>
      <w:instrText xml:space="preserve"> NUMPAGES  \* Arabic  \* MERGEFORMAT </w:instrText>
    </w:r>
    <w:r w:rsidR="009070BF" w:rsidRPr="5E4D29DF">
      <w:rPr>
        <w:noProof/>
      </w:rPr>
      <w:fldChar w:fldCharType="separate"/>
    </w:r>
    <w:r w:rsidR="00EF49C0">
      <w:rPr>
        <w:noProof/>
      </w:rPr>
      <w:t>4</w:t>
    </w:r>
    <w:r w:rsidR="009070BF" w:rsidRPr="5E4D29DF">
      <w:rPr>
        <w:noProof/>
      </w:rPr>
      <w:fldChar w:fldCharType="end"/>
    </w:r>
  </w:p>
  <w:p w14:paraId="4DDBEF00" w14:textId="77777777" w:rsidR="009070BF" w:rsidRDefault="009070BF" w:rsidP="001E0A0C">
    <w:pPr>
      <w:pStyle w:val="Koptekst"/>
      <w:spacing w:after="0" w:line="240" w:lineRule="auto"/>
    </w:pPr>
  </w:p>
  <w:p w14:paraId="3461D779" w14:textId="77777777" w:rsidR="009070BF" w:rsidRDefault="009070BF" w:rsidP="001E0A0C">
    <w:pPr>
      <w:pStyle w:val="Koptekst"/>
      <w:spacing w:after="0" w:line="240" w:lineRule="auto"/>
    </w:pPr>
  </w:p>
  <w:p w14:paraId="3CF2D8B6" w14:textId="77777777" w:rsidR="009070BF" w:rsidRDefault="009070BF" w:rsidP="001E0A0C">
    <w:pPr>
      <w:pStyle w:val="Koptekst"/>
      <w:spacing w:after="0" w:line="240" w:lineRule="auto"/>
    </w:pPr>
  </w:p>
  <w:p w14:paraId="0FB78278" w14:textId="77777777" w:rsidR="009070BF" w:rsidRDefault="009070BF" w:rsidP="001E0A0C">
    <w:pPr>
      <w:pStyle w:val="Koptekst"/>
      <w:spacing w:after="0" w:line="240" w:lineRule="auto"/>
    </w:pPr>
  </w:p>
  <w:p w14:paraId="1FC39945" w14:textId="77777777" w:rsidR="009070BF" w:rsidRDefault="009070BF" w:rsidP="001E0A0C">
    <w:pPr>
      <w:pStyle w:val="Koptekst"/>
      <w:spacing w:after="0" w:line="240" w:lineRule="auto"/>
    </w:pPr>
  </w:p>
  <w:p w14:paraId="0562CB0E" w14:textId="77777777" w:rsidR="009070BF" w:rsidRDefault="009070BF" w:rsidP="001E0A0C">
    <w:pPr>
      <w:pStyle w:val="Koptekst"/>
      <w:spacing w:after="0" w:line="240" w:lineRule="auto"/>
    </w:pPr>
  </w:p>
  <w:p w14:paraId="34CE0A41" w14:textId="77777777" w:rsidR="009070BF" w:rsidRDefault="009070BF" w:rsidP="001E0A0C">
    <w:pPr>
      <w:pStyle w:val="Koptekst"/>
      <w:spacing w:after="0" w:line="240" w:lineRule="auto"/>
    </w:pPr>
  </w:p>
  <w:p w14:paraId="62EBF3C5" w14:textId="77777777" w:rsidR="009070BF" w:rsidRDefault="009070BF" w:rsidP="001E0A0C">
    <w:pPr>
      <w:pStyle w:val="Koptekst"/>
      <w:spacing w:after="0" w:line="240" w:lineRule="auto"/>
    </w:pPr>
  </w:p>
  <w:p w14:paraId="6D98A12B" w14:textId="77777777" w:rsidR="009070BF" w:rsidRDefault="009070BF" w:rsidP="001E0A0C">
    <w:pPr>
      <w:pStyle w:val="Koptekst"/>
      <w:spacing w:after="0" w:line="240" w:lineRule="auto"/>
    </w:pPr>
  </w:p>
  <w:p w14:paraId="2946DB82" w14:textId="77777777" w:rsidR="009070BF" w:rsidRDefault="009070BF" w:rsidP="001E0A0C">
    <w:pPr>
      <w:pStyle w:val="Koptekst"/>
      <w:spacing w:after="0" w:line="240" w:lineRule="auto"/>
    </w:pPr>
  </w:p>
  <w:p w14:paraId="5997CC1D" w14:textId="77777777" w:rsidR="009070BF" w:rsidRDefault="009070BF" w:rsidP="001E0A0C">
    <w:pPr>
      <w:pStyle w:val="Koptekst"/>
      <w:spacing w:after="0" w:line="240" w:lineRule="auto"/>
    </w:pPr>
  </w:p>
  <w:p w14:paraId="5754445A" w14:textId="77777777" w:rsidR="009070BF" w:rsidRDefault="009070BF"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070BF" w14:paraId="110FFD37" w14:textId="77777777">
                            <w:trPr>
                              <w:trHeight w:hRule="exact" w:val="1049"/>
                            </w:trPr>
                            <w:tc>
                              <w:tcPr>
                                <w:tcW w:w="1983" w:type="dxa"/>
                                <w:tcMar>
                                  <w:left w:w="0" w:type="dxa"/>
                                  <w:right w:w="0" w:type="dxa"/>
                                </w:tcMar>
                                <w:vAlign w:val="bottom"/>
                              </w:tcPr>
                              <w:p w14:paraId="6B699379" w14:textId="77777777" w:rsidR="009070BF" w:rsidRDefault="009070BF">
                                <w:pPr>
                                  <w:pStyle w:val="Rubricering-Huisstijl"/>
                                </w:pPr>
                              </w:p>
                              <w:p w14:paraId="3FE9F23F" w14:textId="77777777" w:rsidR="009070BF" w:rsidRDefault="009070BF">
                                <w:pPr>
                                  <w:pStyle w:val="Rubricering-Huisstijl"/>
                                </w:pPr>
                              </w:p>
                            </w:tc>
                          </w:tr>
                        </w:tbl>
                        <w:p w14:paraId="1F72F646" w14:textId="77777777" w:rsidR="009070BF" w:rsidRDefault="009070BF"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070BF" w14:paraId="110FFD37" w14:textId="77777777">
                      <w:trPr>
                        <w:trHeight w:hRule="exact" w:val="1049"/>
                      </w:trPr>
                      <w:tc>
                        <w:tcPr>
                          <w:tcW w:w="1983" w:type="dxa"/>
                          <w:tcMar>
                            <w:left w:w="0" w:type="dxa"/>
                            <w:right w:w="0" w:type="dxa"/>
                          </w:tcMar>
                          <w:vAlign w:val="bottom"/>
                        </w:tcPr>
                        <w:p w14:paraId="6B699379" w14:textId="77777777" w:rsidR="009070BF" w:rsidRDefault="009070BF">
                          <w:pPr>
                            <w:pStyle w:val="Rubricering-Huisstijl"/>
                          </w:pPr>
                        </w:p>
                        <w:p w14:paraId="3FE9F23F" w14:textId="77777777" w:rsidR="009070BF" w:rsidRDefault="009070BF">
                          <w:pPr>
                            <w:pStyle w:val="Rubricering-Huisstijl"/>
                          </w:pPr>
                        </w:p>
                      </w:tc>
                    </w:tr>
                  </w:tbl>
                  <w:p w14:paraId="1F72F646" w14:textId="77777777" w:rsidR="009070BF" w:rsidRDefault="009070BF"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070BF" w14:paraId="52E56223" w14:textId="77777777">
                            <w:trPr>
                              <w:trHeight w:val="1274"/>
                            </w:trPr>
                            <w:tc>
                              <w:tcPr>
                                <w:tcW w:w="1968" w:type="dxa"/>
                                <w:tcMar>
                                  <w:left w:w="0" w:type="dxa"/>
                                  <w:right w:w="0" w:type="dxa"/>
                                </w:tcMar>
                                <w:vAlign w:val="bottom"/>
                              </w:tcPr>
                              <w:p w14:paraId="07547A01" w14:textId="77777777" w:rsidR="009070BF" w:rsidRDefault="009070BF">
                                <w:pPr>
                                  <w:pStyle w:val="Rubricering-Huisstijl"/>
                                </w:pPr>
                              </w:p>
                              <w:p w14:paraId="5043CB0F" w14:textId="77777777" w:rsidR="009070BF" w:rsidRDefault="009070BF">
                                <w:pPr>
                                  <w:pStyle w:val="Rubricering-Huisstijl"/>
                                </w:pPr>
                              </w:p>
                            </w:tc>
                          </w:tr>
                        </w:tbl>
                        <w:p w14:paraId="07459315" w14:textId="77777777" w:rsidR="009070BF" w:rsidRDefault="009070BF"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070BF" w14:paraId="52E56223" w14:textId="77777777">
                      <w:trPr>
                        <w:trHeight w:val="1274"/>
                      </w:trPr>
                      <w:tc>
                        <w:tcPr>
                          <w:tcW w:w="1968" w:type="dxa"/>
                          <w:tcMar>
                            <w:left w:w="0" w:type="dxa"/>
                            <w:right w:w="0" w:type="dxa"/>
                          </w:tcMar>
                          <w:vAlign w:val="bottom"/>
                        </w:tcPr>
                        <w:p w14:paraId="07547A01" w14:textId="77777777" w:rsidR="009070BF" w:rsidRDefault="009070BF">
                          <w:pPr>
                            <w:pStyle w:val="Rubricering-Huisstijl"/>
                          </w:pPr>
                        </w:p>
                        <w:p w14:paraId="5043CB0F" w14:textId="77777777" w:rsidR="009070BF" w:rsidRDefault="009070BF">
                          <w:pPr>
                            <w:pStyle w:val="Rubricering-Huisstijl"/>
                          </w:pPr>
                        </w:p>
                      </w:tc>
                    </w:tr>
                  </w:tbl>
                  <w:p w14:paraId="07459315" w14:textId="77777777" w:rsidR="009070BF" w:rsidRDefault="009070BF"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defaultTabStop w:val="170"/>
  <w:autoHyphenation/>
  <w:hyphenationZone w:val="425"/>
  <w:drawingGridHorizontalSpacing w:val="120"/>
  <w:displayHorizontalDrawingGridEvery w:val="2"/>
  <w:characterSpacingControl w:val="doNotCompress"/>
  <w:hdrShapeDefaults>
    <o:shapedefaults v:ext="edit" spidmax="1228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65"/>
    <w:rsid w:val="0000462D"/>
    <w:rsid w:val="00007ABC"/>
    <w:rsid w:val="00021197"/>
    <w:rsid w:val="00021440"/>
    <w:rsid w:val="00032586"/>
    <w:rsid w:val="000503BE"/>
    <w:rsid w:val="000537BF"/>
    <w:rsid w:val="00057DFD"/>
    <w:rsid w:val="000605A5"/>
    <w:rsid w:val="00070F18"/>
    <w:rsid w:val="000718DF"/>
    <w:rsid w:val="00076014"/>
    <w:rsid w:val="0008607D"/>
    <w:rsid w:val="00090FCA"/>
    <w:rsid w:val="00096025"/>
    <w:rsid w:val="000A397C"/>
    <w:rsid w:val="000A568C"/>
    <w:rsid w:val="000B66F5"/>
    <w:rsid w:val="000C5B9A"/>
    <w:rsid w:val="000D0975"/>
    <w:rsid w:val="000D0FED"/>
    <w:rsid w:val="000D19DB"/>
    <w:rsid w:val="000E25B3"/>
    <w:rsid w:val="000F4AD1"/>
    <w:rsid w:val="00113A09"/>
    <w:rsid w:val="00114173"/>
    <w:rsid w:val="0012473F"/>
    <w:rsid w:val="001261CA"/>
    <w:rsid w:val="00126A63"/>
    <w:rsid w:val="00145577"/>
    <w:rsid w:val="00147198"/>
    <w:rsid w:val="0015319A"/>
    <w:rsid w:val="00173BA8"/>
    <w:rsid w:val="0018010A"/>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1FAD"/>
    <w:rsid w:val="001F2B92"/>
    <w:rsid w:val="001F5313"/>
    <w:rsid w:val="00210349"/>
    <w:rsid w:val="002161F3"/>
    <w:rsid w:val="002238A6"/>
    <w:rsid w:val="002341CC"/>
    <w:rsid w:val="00234F08"/>
    <w:rsid w:val="00241EB6"/>
    <w:rsid w:val="0024266E"/>
    <w:rsid w:val="002532CD"/>
    <w:rsid w:val="00255208"/>
    <w:rsid w:val="0025544C"/>
    <w:rsid w:val="002635AF"/>
    <w:rsid w:val="00264F8A"/>
    <w:rsid w:val="00265D42"/>
    <w:rsid w:val="00273A71"/>
    <w:rsid w:val="00273ACE"/>
    <w:rsid w:val="002745FE"/>
    <w:rsid w:val="00283B56"/>
    <w:rsid w:val="00291F1F"/>
    <w:rsid w:val="0029205F"/>
    <w:rsid w:val="002970D1"/>
    <w:rsid w:val="002B2BE9"/>
    <w:rsid w:val="002B48F6"/>
    <w:rsid w:val="002C06C7"/>
    <w:rsid w:val="002C0B50"/>
    <w:rsid w:val="002C1FD5"/>
    <w:rsid w:val="002D2E33"/>
    <w:rsid w:val="002E2649"/>
    <w:rsid w:val="002E37E8"/>
    <w:rsid w:val="002F3579"/>
    <w:rsid w:val="003044BB"/>
    <w:rsid w:val="00304E2E"/>
    <w:rsid w:val="0031619B"/>
    <w:rsid w:val="00316E6F"/>
    <w:rsid w:val="003177F0"/>
    <w:rsid w:val="003433DF"/>
    <w:rsid w:val="00343458"/>
    <w:rsid w:val="003631F2"/>
    <w:rsid w:val="00372F73"/>
    <w:rsid w:val="00373928"/>
    <w:rsid w:val="00375465"/>
    <w:rsid w:val="00385891"/>
    <w:rsid w:val="00385E03"/>
    <w:rsid w:val="003918AF"/>
    <w:rsid w:val="003A030E"/>
    <w:rsid w:val="003A5399"/>
    <w:rsid w:val="003B5C47"/>
    <w:rsid w:val="003C3279"/>
    <w:rsid w:val="003C4AA2"/>
    <w:rsid w:val="003D6BE4"/>
    <w:rsid w:val="003D7FAA"/>
    <w:rsid w:val="003E2999"/>
    <w:rsid w:val="003E4088"/>
    <w:rsid w:val="003E456E"/>
    <w:rsid w:val="003E7271"/>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478A7"/>
    <w:rsid w:val="00457BBC"/>
    <w:rsid w:val="00460D4E"/>
    <w:rsid w:val="004942D2"/>
    <w:rsid w:val="004B0E47"/>
    <w:rsid w:val="004B6320"/>
    <w:rsid w:val="004C06E9"/>
    <w:rsid w:val="004D5253"/>
    <w:rsid w:val="004E2B06"/>
    <w:rsid w:val="0050690D"/>
    <w:rsid w:val="0052640B"/>
    <w:rsid w:val="005348AC"/>
    <w:rsid w:val="00534BC3"/>
    <w:rsid w:val="00554568"/>
    <w:rsid w:val="00566704"/>
    <w:rsid w:val="0057224B"/>
    <w:rsid w:val="00587114"/>
    <w:rsid w:val="00596A52"/>
    <w:rsid w:val="005A2A6C"/>
    <w:rsid w:val="005A50BA"/>
    <w:rsid w:val="005C4B86"/>
    <w:rsid w:val="005D1E20"/>
    <w:rsid w:val="005D2AE9"/>
    <w:rsid w:val="005D33EB"/>
    <w:rsid w:val="005D5F99"/>
    <w:rsid w:val="005E160B"/>
    <w:rsid w:val="005E3B90"/>
    <w:rsid w:val="005E51A9"/>
    <w:rsid w:val="005E7487"/>
    <w:rsid w:val="006003A0"/>
    <w:rsid w:val="0060422E"/>
    <w:rsid w:val="006241DB"/>
    <w:rsid w:val="006257EB"/>
    <w:rsid w:val="00626F8C"/>
    <w:rsid w:val="006441DF"/>
    <w:rsid w:val="00644242"/>
    <w:rsid w:val="00646C84"/>
    <w:rsid w:val="0065060E"/>
    <w:rsid w:val="00652223"/>
    <w:rsid w:val="00655408"/>
    <w:rsid w:val="00675E64"/>
    <w:rsid w:val="00680B3C"/>
    <w:rsid w:val="006A0D68"/>
    <w:rsid w:val="006B2A52"/>
    <w:rsid w:val="006B51CD"/>
    <w:rsid w:val="006C13D1"/>
    <w:rsid w:val="006C1B8A"/>
    <w:rsid w:val="006C65CB"/>
    <w:rsid w:val="006D0865"/>
    <w:rsid w:val="006D4DE7"/>
    <w:rsid w:val="006D6B61"/>
    <w:rsid w:val="007008BD"/>
    <w:rsid w:val="00701FEB"/>
    <w:rsid w:val="007025B3"/>
    <w:rsid w:val="0070547E"/>
    <w:rsid w:val="0071103C"/>
    <w:rsid w:val="00715023"/>
    <w:rsid w:val="0072417E"/>
    <w:rsid w:val="00743FC8"/>
    <w:rsid w:val="00747697"/>
    <w:rsid w:val="007549D9"/>
    <w:rsid w:val="00765C53"/>
    <w:rsid w:val="00767792"/>
    <w:rsid w:val="00791C0F"/>
    <w:rsid w:val="007A2822"/>
    <w:rsid w:val="007A2BB7"/>
    <w:rsid w:val="007B0B76"/>
    <w:rsid w:val="007B4D24"/>
    <w:rsid w:val="007C6A73"/>
    <w:rsid w:val="007D75C6"/>
    <w:rsid w:val="00801481"/>
    <w:rsid w:val="00803B7B"/>
    <w:rsid w:val="00804927"/>
    <w:rsid w:val="00834709"/>
    <w:rsid w:val="00837C7F"/>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46B7"/>
    <w:rsid w:val="008F5563"/>
    <w:rsid w:val="00900EAB"/>
    <w:rsid w:val="009070BF"/>
    <w:rsid w:val="00910062"/>
    <w:rsid w:val="0092106C"/>
    <w:rsid w:val="0093242C"/>
    <w:rsid w:val="00964168"/>
    <w:rsid w:val="009643D0"/>
    <w:rsid w:val="00965521"/>
    <w:rsid w:val="00971A71"/>
    <w:rsid w:val="00981162"/>
    <w:rsid w:val="0098313C"/>
    <w:rsid w:val="0099070B"/>
    <w:rsid w:val="009911EA"/>
    <w:rsid w:val="00992639"/>
    <w:rsid w:val="009A0B66"/>
    <w:rsid w:val="009B2E39"/>
    <w:rsid w:val="009C283A"/>
    <w:rsid w:val="009C5173"/>
    <w:rsid w:val="009D4D9A"/>
    <w:rsid w:val="009F01F6"/>
    <w:rsid w:val="009F2C82"/>
    <w:rsid w:val="009F741F"/>
    <w:rsid w:val="009F77D8"/>
    <w:rsid w:val="00A01699"/>
    <w:rsid w:val="00A17844"/>
    <w:rsid w:val="00A17A2B"/>
    <w:rsid w:val="00A20678"/>
    <w:rsid w:val="00A212C8"/>
    <w:rsid w:val="00A25A2B"/>
    <w:rsid w:val="00A33306"/>
    <w:rsid w:val="00A34975"/>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0112"/>
    <w:rsid w:val="00AD4968"/>
    <w:rsid w:val="00AD621D"/>
    <w:rsid w:val="00AE0C75"/>
    <w:rsid w:val="00AE3DDB"/>
    <w:rsid w:val="00AE4C45"/>
    <w:rsid w:val="00AE4F70"/>
    <w:rsid w:val="00AE5BFC"/>
    <w:rsid w:val="00AE6A85"/>
    <w:rsid w:val="00AF23BE"/>
    <w:rsid w:val="00B07EF5"/>
    <w:rsid w:val="00B1421F"/>
    <w:rsid w:val="00B142BB"/>
    <w:rsid w:val="00B342EC"/>
    <w:rsid w:val="00B45CD3"/>
    <w:rsid w:val="00B47722"/>
    <w:rsid w:val="00B53D97"/>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3A53"/>
    <w:rsid w:val="00C45C39"/>
    <w:rsid w:val="00C45F17"/>
    <w:rsid w:val="00C508E4"/>
    <w:rsid w:val="00C539C2"/>
    <w:rsid w:val="00C55B33"/>
    <w:rsid w:val="00C70906"/>
    <w:rsid w:val="00C87479"/>
    <w:rsid w:val="00C93038"/>
    <w:rsid w:val="00C94512"/>
    <w:rsid w:val="00C9708C"/>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450A1"/>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45C65"/>
    <w:rsid w:val="00E5734B"/>
    <w:rsid w:val="00E57D29"/>
    <w:rsid w:val="00E62B19"/>
    <w:rsid w:val="00E640BB"/>
    <w:rsid w:val="00E654B6"/>
    <w:rsid w:val="00E70AF6"/>
    <w:rsid w:val="00E72065"/>
    <w:rsid w:val="00E759DA"/>
    <w:rsid w:val="00E75FD6"/>
    <w:rsid w:val="00E771D0"/>
    <w:rsid w:val="00E8200A"/>
    <w:rsid w:val="00E826A6"/>
    <w:rsid w:val="00EA63DF"/>
    <w:rsid w:val="00EB2E29"/>
    <w:rsid w:val="00EB6CBE"/>
    <w:rsid w:val="00ED3EAC"/>
    <w:rsid w:val="00EE2969"/>
    <w:rsid w:val="00EE629D"/>
    <w:rsid w:val="00EE7661"/>
    <w:rsid w:val="00EF49C0"/>
    <w:rsid w:val="00F023CF"/>
    <w:rsid w:val="00F14EE4"/>
    <w:rsid w:val="00F3235A"/>
    <w:rsid w:val="00F3346A"/>
    <w:rsid w:val="00F45F2D"/>
    <w:rsid w:val="00F525EE"/>
    <w:rsid w:val="00F5369B"/>
    <w:rsid w:val="00F56C1D"/>
    <w:rsid w:val="00F579EA"/>
    <w:rsid w:val="00F6079D"/>
    <w:rsid w:val="00F619C8"/>
    <w:rsid w:val="00F62306"/>
    <w:rsid w:val="00F80EEB"/>
    <w:rsid w:val="00F901FE"/>
    <w:rsid w:val="00FA0B2F"/>
    <w:rsid w:val="00FA7018"/>
    <w:rsid w:val="00FB1934"/>
    <w:rsid w:val="00FD12F2"/>
    <w:rsid w:val="00FD3A00"/>
    <w:rsid w:val="00FD724C"/>
    <w:rsid w:val="3FFE179F"/>
    <w:rsid w:val="5E4D29DF"/>
    <w:rsid w:val="62AE7B4A"/>
    <w:rsid w:val="7B4C5A8A"/>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0E51B05C"/>
  <w15:docId w15:val="{945D5ECF-1B3D-4E0F-BE58-FE162548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C43A53"/>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C43A53"/>
    <w:rPr>
      <w:rFonts w:ascii="Verdana" w:hAnsi="Verdana" w:cs="Mangal"/>
      <w:sz w:val="20"/>
      <w:szCs w:val="18"/>
    </w:rPr>
  </w:style>
  <w:style w:type="character" w:styleId="Voetnootmarkering">
    <w:name w:val="footnote reference"/>
    <w:basedOn w:val="Standaardalinea-lettertype"/>
    <w:uiPriority w:val="99"/>
    <w:semiHidden/>
    <w:unhideWhenUsed/>
    <w:rsid w:val="00C43A53"/>
    <w:rPr>
      <w:vertAlign w:val="superscript"/>
    </w:rPr>
  </w:style>
  <w:style w:type="character" w:styleId="Hyperlink">
    <w:name w:val="Hyperlink"/>
    <w:basedOn w:val="Standaardalinea-lettertype"/>
    <w:uiPriority w:val="99"/>
    <w:unhideWhenUsed/>
    <w:rsid w:val="00C43A53"/>
    <w:rPr>
      <w:color w:val="0000FF" w:themeColor="hyperlink"/>
      <w:u w:val="single"/>
    </w:rPr>
  </w:style>
  <w:style w:type="character" w:styleId="Verwijzingopmerking">
    <w:name w:val="annotation reference"/>
    <w:basedOn w:val="Standaardalinea-lettertype"/>
    <w:uiPriority w:val="99"/>
    <w:semiHidden/>
    <w:unhideWhenUsed/>
    <w:rsid w:val="0025544C"/>
    <w:rPr>
      <w:sz w:val="16"/>
      <w:szCs w:val="16"/>
    </w:rPr>
  </w:style>
  <w:style w:type="paragraph" w:styleId="Tekstopmerking">
    <w:name w:val="annotation text"/>
    <w:basedOn w:val="Standaard"/>
    <w:link w:val="TekstopmerkingChar"/>
    <w:uiPriority w:val="99"/>
    <w:semiHidden/>
    <w:unhideWhenUsed/>
    <w:rsid w:val="0025544C"/>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25544C"/>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25544C"/>
    <w:rPr>
      <w:b/>
      <w:bCs/>
    </w:rPr>
  </w:style>
  <w:style w:type="character" w:customStyle="1" w:styleId="OnderwerpvanopmerkingChar">
    <w:name w:val="Onderwerp van opmerking Char"/>
    <w:basedOn w:val="TekstopmerkingChar"/>
    <w:link w:val="Onderwerpvanopmerking"/>
    <w:uiPriority w:val="99"/>
    <w:semiHidden/>
    <w:rsid w:val="0025544C"/>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ftm.nl/artikelen/zijn-bedrijf-wordt-verdacht-van-fraude-maar-toch-verdient-deze-taxibaas-miljoenen-bij-defensie?utm_source=nieuwsbrief&amp;utm_medium=email&amp;utm_campaign=FraudeDefensie&amp;utm_source=ActiveCampaign&amp;utm_medium=email&amp;utm_content=Zijn+bedrijf+wordt+verdacht+van+fraude%2C+toch+verdient+deze+taxibaas+miljoenen+bij+Defensie&amp;utm_campaign=Nieuwsbrief+Dieuwertje+12-03-26&amp;share=eGmj28I4izjPPvDFDFJZ6zJQ4X030WLGVUhAUqibKk%2FSNP84BirCbAHyvjCt2u4%3D"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0u6g1\Downloads\Tijdelijk_bestand_Kamerbri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830B4589364417ACE9FBB5BDB70FEB"/>
        <w:category>
          <w:name w:val="General"/>
          <w:gallery w:val="placeholder"/>
        </w:category>
        <w:types>
          <w:type w:val="bbPlcHdr"/>
        </w:types>
        <w:behaviors>
          <w:behavior w:val="content"/>
        </w:behaviors>
        <w:guid w:val="{2FD44006-0426-4146-A226-2F9648A25341}"/>
      </w:docPartPr>
      <w:docPartBody>
        <w:p w:rsidR="006845C9" w:rsidRDefault="006845C9">
          <w:pPr>
            <w:pStyle w:val="8F830B4589364417ACE9FBB5BDB70FEB"/>
          </w:pPr>
          <w:r w:rsidRPr="0059366F">
            <w:rPr>
              <w:rStyle w:val="Tekstvantijdelijkeaanduiding"/>
            </w:rPr>
            <w:t>Klik of tik om een datum in te voeren.</w:t>
          </w:r>
        </w:p>
      </w:docPartBody>
    </w:docPart>
    <w:docPart>
      <w:docPartPr>
        <w:name w:val="50634F1BD8A2426396D821C5E2936D11"/>
        <w:category>
          <w:name w:val="General"/>
          <w:gallery w:val="placeholder"/>
        </w:category>
        <w:types>
          <w:type w:val="bbPlcHdr"/>
        </w:types>
        <w:behaviors>
          <w:behavior w:val="content"/>
        </w:behaviors>
        <w:guid w:val="{C28A7280-4D67-40CA-836C-8F7A5ED515C1}"/>
      </w:docPartPr>
      <w:docPartBody>
        <w:p w:rsidR="006845C9" w:rsidRDefault="006845C9">
          <w:pPr>
            <w:pStyle w:val="50634F1BD8A2426396D821C5E2936D11"/>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DejaVuSerifCondensed">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5C9"/>
    <w:rsid w:val="000400CF"/>
    <w:rsid w:val="00107775"/>
    <w:rsid w:val="00612696"/>
    <w:rsid w:val="006845C9"/>
    <w:rsid w:val="00814194"/>
    <w:rsid w:val="009136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55C20E9BAAE547B5B9B1703111980EBA">
    <w:name w:val="55C20E9BAAE547B5B9B1703111980EBA"/>
  </w:style>
  <w:style w:type="character" w:styleId="Tekstvantijdelijkeaanduiding">
    <w:name w:val="Placeholder Text"/>
    <w:basedOn w:val="Standaardalinea-lettertype"/>
    <w:uiPriority w:val="99"/>
    <w:semiHidden/>
    <w:rPr>
      <w:color w:val="808080"/>
    </w:rPr>
  </w:style>
  <w:style w:type="paragraph" w:customStyle="1" w:styleId="8F830B4589364417ACE9FBB5BDB70FEB">
    <w:name w:val="8F830B4589364417ACE9FBB5BDB70FEB"/>
  </w:style>
  <w:style w:type="paragraph" w:customStyle="1" w:styleId="2DF6F2C79BF14E61BF62414C073E75CB">
    <w:name w:val="2DF6F2C79BF14E61BF62414C073E75CB"/>
  </w:style>
  <w:style w:type="paragraph" w:customStyle="1" w:styleId="4AE3226182DB4FAC8886E9B403941C64">
    <w:name w:val="4AE3226182DB4FAC8886E9B403941C64"/>
  </w:style>
  <w:style w:type="paragraph" w:customStyle="1" w:styleId="2831D7E8BB644C0EB62FB151E998E430">
    <w:name w:val="2831D7E8BB644C0EB62FB151E998E430"/>
  </w:style>
  <w:style w:type="paragraph" w:customStyle="1" w:styleId="50634F1BD8A2426396D821C5E2936D11">
    <w:name w:val="50634F1BD8A2426396D821C5E2936D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1419</ap:Words>
  <ap:Characters>7809</ap:Characters>
  <ap:DocSecurity>0</ap:DocSecurity>
  <ap:Lines>65</ap:Lines>
  <ap:Paragraphs>18</ap:Paragraphs>
  <ap:ScaleCrop>false</ap:ScaleCrop>
  <ap:LinksUpToDate>false</ap:LinksUpToDate>
  <ap:CharactersWithSpaces>9210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2013-10-28T11:53:00.0000000Z</lastPrinted>
  <dcterms:created xsi:type="dcterms:W3CDTF">2026-05-08T11:34:00.0000000Z</dcterms:created>
  <dcterms:modified xsi:type="dcterms:W3CDTF">2026-05-18T14:57:00.0000000Z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property>
  <property fmtid="{D5CDD505-2E9C-101B-9397-08002B2CF9AE}" pid="3" name="Versie">
    <vt:lpwstr/>
  </property>
  <property fmtid="{D5CDD505-2E9C-101B-9397-08002B2CF9AE}" pid="4" name="Versiedatum">
    <vt:lpwstr/>
  </property>
  <property fmtid="{D5CDD505-2E9C-101B-9397-08002B2CF9AE}" pid="5" name="Titel">
    <vt:lpwstr/>
  </property>
  <property fmtid="{D5CDD505-2E9C-101B-9397-08002B2CF9AE}" pid="6" name="Subtitel">
    <vt:lpwstr/>
  </property>
  <property fmtid="{D5CDD505-2E9C-101B-9397-08002B2CF9AE}" pid="7" name="ContentTypeId">
    <vt:lpwstr/>
  </property>
  <property fmtid="{D5CDD505-2E9C-101B-9397-08002B2CF9AE}" pid="8" name="_dlc_DocIdItemGuid">
    <vt:lpwstr/>
  </property>
  <property fmtid="{D5CDD505-2E9C-101B-9397-08002B2CF9AE}" pid="9" name="Rubricering">
    <vt:lpwstr/>
  </property>
  <property fmtid="{D5CDD505-2E9C-101B-9397-08002B2CF9AE}" pid="10" name="Type Document">
    <vt:lpwstr/>
  </property>
</Properties>
</file>