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2026Z10082</w:t>
        <w:br/>
      </w:r>
      <w:proofErr w:type="spellEnd"/>
    </w:p>
    <w:p>
      <w:pPr>
        <w:pStyle w:val="Normal"/>
        <w:rPr>
          <w:b w:val="1"/>
          <w:bCs w:val="1"/>
        </w:rPr>
      </w:pPr>
      <w:r w:rsidR="250AE766">
        <w:rPr>
          <w:b w:val="0"/>
          <w:bCs w:val="0"/>
        </w:rPr>
        <w:t>(ingezonden 18 mei 2026)</w:t>
        <w:br/>
      </w:r>
    </w:p>
    <w:p>
      <w:r>
        <w:t xml:space="preserve">Vragen van het lid Beckerman (SP) aan de minister van Klimaat en Groene Groei over het bericht 'Gaswinning Warffum voorlopig niet hervat: werkzaamheden NAM mislukt'</w:t>
      </w:r>
      <w:r>
        <w:br/>
      </w:r>
    </w:p>
    <w:p>
      <w:pPr>
        <w:pStyle w:val="ListParagraph"/>
        <w:numPr>
          <w:ilvl w:val="0"/>
          <w:numId w:val="100507370"/>
        </w:numPr>
        <w:ind w:left="360"/>
      </w:pPr>
      <w:r>
        <w:t xml:space="preserve">Bent u bekend met het bericht dat de werkzaamheden van de Nederlandse Aardolie Maatschappij (NAM) aan de gasput bij Warffum zijn mislukt en dat de NAM aangeeft te kijken naar vervolgstappen? 1)</w:t>
      </w:r>
      <w:r>
        <w:br/>
      </w:r>
    </w:p>
    <w:p>
      <w:pPr>
        <w:pStyle w:val="ListParagraph"/>
        <w:numPr>
          <w:ilvl w:val="0"/>
          <w:numId w:val="100507370"/>
        </w:numPr>
        <w:ind w:left="360"/>
      </w:pPr>
      <w:r>
        <w:t xml:space="preserve">Welke mogelijkheden biedt de huidige winningsvergunning de NAM nog om gas te winnen bij Warffum, naast werkzaamheden aan de bestaande put? Kunt u een volledig overzicht geven van wat de vergunning de NAM tot en met 2032 toestaat?</w:t>
      </w:r>
      <w:r>
        <w:br/>
      </w:r>
    </w:p>
    <w:p>
      <w:pPr>
        <w:pStyle w:val="ListParagraph"/>
        <w:numPr>
          <w:ilvl w:val="0"/>
          <w:numId w:val="100507370"/>
        </w:numPr>
        <w:ind w:left="360"/>
      </w:pPr>
      <w:r>
        <w:t xml:space="preserve">Is het juridisch mogelijk dat de NAM op basis van de huidige vergunning een nieuwe put boort bij Warffum, zonder dat daarvoor een aanvullende vergunning of besluit van de overheid vereist is? Zo ja, welke democratische en inhoudelijke toets vindt dan nog plaats voordat met zo'n nieuwe boring begonnen mag worden?</w:t>
      </w:r>
      <w:r>
        <w:br/>
      </w:r>
    </w:p>
    <w:p>
      <w:pPr>
        <w:pStyle w:val="ListParagraph"/>
        <w:numPr>
          <w:ilvl w:val="0"/>
          <w:numId w:val="100507370"/>
        </w:numPr>
        <w:ind w:left="360"/>
      </w:pPr>
      <w:r>
        <w:t xml:space="preserve">Heeft u een actuele risicoanalyse laten uitvoeren naar de seismische gevolgen van eventuele nieuwe boringen of andere ingrepen bij Warffum? Zo nee, bent u bereid dit alsnog te doen voordat de NAM nieuwe stappen zet, en de Kamer over de uitkomsten te informeren?</w:t>
      </w:r>
      <w:r>
        <w:br/>
      </w:r>
    </w:p>
    <w:p>
      <w:pPr>
        <w:pStyle w:val="ListParagraph"/>
        <w:numPr>
          <w:ilvl w:val="0"/>
          <w:numId w:val="100507370"/>
        </w:numPr>
        <w:ind w:left="360"/>
      </w:pPr>
      <w:r>
        <w:t xml:space="preserve">Nu de NAM stelt dat dit niet het definitieve einde is van de gaswinning bij Warffum, deelt u de mening dat gaswinning in Groningen, inclusief Warffum, definitief beëindigd moet worden, gelet op de aanhoudende schade en onveiligheid voor omwonenden? Zo nee, op welke gronden acht u verdere winning verantwoord?</w:t>
      </w:r>
      <w:r>
        <w:br/>
      </w:r>
    </w:p>
    <w:p>
      <w:pPr>
        <w:pStyle w:val="ListParagraph"/>
        <w:numPr>
          <w:ilvl w:val="0"/>
          <w:numId w:val="100507370"/>
        </w:numPr>
        <w:ind w:left="360"/>
      </w:pPr>
      <w:r>
        <w:t xml:space="preserve">Nu de rechtszaak bij de Raad van State nog twee jaar kan duren, wat gaat u doen om te voorkomen dat de NAM in die tussenliggende periode onomkeerbare stappen zet, zoals het boren van een nieuwe put, die de uitkomst van die procedure de facto zinloos maken?</w:t>
      </w:r>
      <w:r>
        <w:br/>
      </w:r>
    </w:p>
    <w:p>
      <w:pPr>
        <w:pStyle w:val="ListParagraph"/>
        <w:numPr>
          <w:ilvl w:val="0"/>
          <w:numId w:val="100507370"/>
        </w:numPr>
        <w:ind w:left="360"/>
      </w:pPr>
      <w:r>
        <w:t xml:space="preserve">Op welke wijze worden omwonenden, gemeenten en provincie Groningen betrokken bij de besluitvorming over eventuele vervolgstappen van de NAM?</w:t>
      </w:r>
      <w:r>
        <w:br/>
      </w:r>
    </w:p>
    <w:p>
      <w:pPr>
        <w:pStyle w:val="ListParagraph"/>
        <w:numPr>
          <w:ilvl w:val="0"/>
          <w:numId w:val="100507370"/>
        </w:numPr>
        <w:ind w:left="360"/>
      </w:pPr>
      <w:r>
        <w:t xml:space="preserve">Bent u bereid de winningsvergunning voor het Warffumer gasveld in te trekken of op te schorten, nu gebleken is dat de bestaande put technisch niet meer produceerbaar is? Zo nee, waarom niet?</w:t>
      </w:r>
      <w:r>
        <w:br/>
      </w:r>
    </w:p>
    <w:p>
      <w:pPr>
        <w:pStyle w:val="ListParagraph"/>
        <w:numPr>
          <w:ilvl w:val="0"/>
          <w:numId w:val="100507370"/>
        </w:numPr>
        <w:ind w:left="360"/>
      </w:pPr>
      <w:r>
        <w:t xml:space="preserve">Deelt u de opvatting van de inspecteur-generaal van SodM dat het besluit om gaswinning bij Warffum toe te staan is genomen op basis van een advies van vóór de parlementaire enquête, en dat SodM op grond van de huidige bredere veiligheidsdefinitie nu anders zou adviseren? Zo ja, waarom is de vergunning dan niet alsnog ingetrokken of herzien? 2)</w:t>
      </w:r>
      <w:r>
        <w:br/>
      </w:r>
    </w:p>
    <w:p>
      <w:pPr>
        <w:pStyle w:val="ListParagraph"/>
        <w:numPr>
          <w:ilvl w:val="0"/>
          <w:numId w:val="100507370"/>
        </w:numPr>
        <w:ind w:left="360"/>
      </w:pPr>
      <w:r>
        <w:t xml:space="preserve">Deelt u de gemengde gevoelens van de inspecteur-generaal van SodM over het vergunningsproces bij Warffum?</w:t>
      </w:r>
      <w:r>
        <w:br/>
      </w:r>
    </w:p>
    <w:p>
      <w:pPr>
        <w:pStyle w:val="ListParagraph"/>
        <w:numPr>
          <w:ilvl w:val="0"/>
          <w:numId w:val="100507370"/>
        </w:numPr>
        <w:ind w:left="360"/>
      </w:pPr>
      <w:r>
        <w:t xml:space="preserve">Bent u het ermee eens dat het onacceptabel is dat Warffum er volgens de eigen toezichthouder doorheen is geglipt?</w:t>
      </w:r>
      <w:r>
        <w:br/>
      </w:r>
    </w:p>
    <w:p>
      <w:pPr>
        <w:pStyle w:val="ListParagraph"/>
        <w:numPr>
          <w:ilvl w:val="0"/>
          <w:numId w:val="100507370"/>
        </w:numPr>
        <w:ind w:left="360"/>
      </w:pPr>
      <w:r>
        <w:t xml:space="preserve">Bent u, net als bij de gaswinning onder de Waddenzee, bereid om met de NAM te zoeken naar een alternatieve oplossing zodat de gaswinning bij Warffum alsnog definitief niet wordt hervat?</w:t>
      </w:r>
      <w:r>
        <w:br/>
      </w:r>
    </w:p>
    <w:p>
      <w:r>
        <w:t xml:space="preserve"> </w:t>
      </w:r>
      <w:r>
        <w:br/>
      </w:r>
    </w:p>
    <w:p>
      <w:r>
        <w:t xml:space="preserve">1) RTV Noord, 11 mei 2026, 'Gaswinning Warffum voorlopig niet hervat: werkzaamheden NAM mislukt'. (www.rtvnoord.nl/politiek/1403618/gaswinning-warffum-voorlopig-niet-hervat-werkzaamheden-nam-mislukt)</w:t>
      </w:r>
      <w:r>
        <w:br/>
      </w:r>
    </w:p>
    <w:p>
      <w:r>
        <w:t xml:space="preserve">2) NRC, 11 mei 2026, 'Toezichthouder: Gaswinning uit Groningenveld te gevaarlijk - maar de overheid heeft alternatieven'. www.nrc.nl/nieuws/2026/05/11/toezichthouder-gas-winnen-uit-groningenveld-is-echt-te-gevaarlijk-maar-de-overheid-heeft-alternatieven-a4927515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370">
    <w:abstractNumId w:val="100507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