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2026Z09948</w:t>
        <w:br/>
      </w:r>
      <w:proofErr w:type="spellEnd"/>
    </w:p>
    <w:p>
      <w:pPr>
        <w:pStyle w:val="Normal"/>
        <w:rPr>
          <w:b w:val="1"/>
          <w:bCs w:val="1"/>
        </w:rPr>
      </w:pPr>
      <w:r w:rsidR="250AE766">
        <w:rPr>
          <w:b w:val="0"/>
          <w:bCs w:val="0"/>
        </w:rPr>
        <w:t>(ingezonden 15 mei 2026)</w:t>
        <w:br/>
      </w:r>
    </w:p>
    <w:p>
      <w:r>
        <w:t xml:space="preserve">Vragen van het lid Dobbe (SP) aan de minister van Volksgezondheid, Welzijn en Sport over de financiële problemen bij ziekenhuis Bernhoven door de weigerachtige houding van meerdere zorgverzekeraars om het ziekenhuis voldoende te financieren</w:t>
      </w:r>
      <w:r>
        <w:br/>
      </w:r>
    </w:p>
    <w:p>
      <w:pPr>
        <w:pStyle w:val="ListParagraph"/>
        <w:numPr>
          <w:ilvl w:val="0"/>
          <w:numId w:val="100507120"/>
        </w:numPr>
        <w:ind w:left="360"/>
      </w:pPr>
      <w:r>
        <w:t xml:space="preserve">Bent u op de hoogte van het feit dat het ziekenhuis Bernhoven  in de financiële problemen dreigt te geraken doordat zij minder zorg gericht op productie levert, maar passende zorg gericht op de patiënt als uitgangspunt? 1) 2) 3)</w:t>
      </w:r>
      <w:r>
        <w:br/>
      </w:r>
    </w:p>
    <w:p>
      <w:pPr>
        <w:pStyle w:val="ListParagraph"/>
        <w:numPr>
          <w:ilvl w:val="0"/>
          <w:numId w:val="100507120"/>
        </w:numPr>
        <w:ind w:left="360"/>
      </w:pPr>
      <w:r>
        <w:t xml:space="preserve">Bent u op de hoogte van het feit dat vijf zorgverzekeraars, te weten: Zilveren Kruis/Achmea, Menzis, ONVZ, ASR en Salland die samen een marktaandeel van twintig procent hebben in het werkgebied van Bernhoven, weigeren om - net als de andere zorgverzekeraars Bernhoven aanvullend te financieren zodat de financiële toekomst van Bernhoven kan worden gegarandeerd?</w:t>
      </w:r>
      <w:r>
        <w:br/>
      </w:r>
    </w:p>
    <w:p>
      <w:pPr>
        <w:pStyle w:val="ListParagraph"/>
        <w:numPr>
          <w:ilvl w:val="0"/>
          <w:numId w:val="100507120"/>
        </w:numPr>
        <w:ind w:left="360"/>
      </w:pPr>
      <w:r>
        <w:t xml:space="preserve">Bent u het ermee eens dat alle zorgverzekeraars gezamenlijk de plicht hebben het ziekenhuis Bernhoven langjarig voldoende te financieren om te voorkomen dat het ziekenhuis failliet gaat en/of gedwongen zou worden te fuseren met een ander ziekenhuis in de omgeving waardoor de bereikbaarheid en toegankelijkheid van de ziekenhuiszorg voor 280.000 patiënten in de regio Oss, Bernheze, Maashorst, Meijerijstad onder druk komt te staan?</w:t>
      </w:r>
      <w:r>
        <w:br/>
      </w:r>
    </w:p>
    <w:p>
      <w:pPr>
        <w:pStyle w:val="ListParagraph"/>
        <w:numPr>
          <w:ilvl w:val="0"/>
          <w:numId w:val="100507120"/>
        </w:numPr>
        <w:ind w:left="360"/>
      </w:pPr>
      <w:r>
        <w:t xml:space="preserve">Bent u het ermee eens dat het onacceptabel is wanneer een ziekenhuis financieel gestraft wordt voor het inzetten op passende zorg, terwijl uw kabinet juist expliciet wil inzetten op passende zorg?</w:t>
      </w:r>
      <w:r>
        <w:br/>
      </w:r>
    </w:p>
    <w:p>
      <w:pPr>
        <w:pStyle w:val="ListParagraph"/>
        <w:numPr>
          <w:ilvl w:val="0"/>
          <w:numId w:val="100507120"/>
        </w:numPr>
        <w:ind w:left="360"/>
      </w:pPr>
      <w:r>
        <w:t xml:space="preserve">Deelt u de mening van uw voorganger dat de werkwijze van het ziekenhuis Bernhoven een voorbeeld is dat navolging verdient? Kunt u dit toelichten? 4)</w:t>
      </w:r>
      <w:r>
        <w:br/>
      </w:r>
    </w:p>
    <w:p>
      <w:pPr>
        <w:pStyle w:val="ListParagraph"/>
        <w:numPr>
          <w:ilvl w:val="0"/>
          <w:numId w:val="100507120"/>
        </w:numPr>
        <w:ind w:left="360"/>
      </w:pPr>
      <w:r>
        <w:t xml:space="preserve">Klopt het dat een aantal verzekeraars de gemaakte afspraken uit het continuïteitsplan uit 2024 niet nakomt? Kunt u dit toelichten?</w:t>
      </w:r>
      <w:r>
        <w:br/>
      </w:r>
    </w:p>
    <w:p>
      <w:pPr>
        <w:pStyle w:val="ListParagraph"/>
        <w:numPr>
          <w:ilvl w:val="0"/>
          <w:numId w:val="100507120"/>
        </w:numPr>
        <w:ind w:left="360"/>
      </w:pPr>
      <w:r>
        <w:t xml:space="preserve">Hoe groot is het risico dat een deel van de zorg uit het ziekenhuis Bernhoven zal verdwijnen?</w:t>
      </w:r>
      <w:r>
        <w:br/>
      </w:r>
    </w:p>
    <w:p>
      <w:pPr>
        <w:pStyle w:val="ListParagraph"/>
        <w:numPr>
          <w:ilvl w:val="0"/>
          <w:numId w:val="100507120"/>
        </w:numPr>
        <w:ind w:left="360"/>
      </w:pPr>
      <w:r>
        <w:t xml:space="preserve">Bent u bereid de Nederlandse Zorgautoriteit (NZa) te vragen te bemiddelen dan wel in te grijpen bij het conflict tussen een aantal zorgverzekeraars en ziekenhuis Bernhoven om te komen tot een eerlijke en reële financiering door alle zorgverzekeraars waarbij enerzijds verkeerd uitpakkende productieprikkels worden vermeden en anderzijds het ziekenhuis langjarig financiële zekerheid kan worden geboden?</w:t>
      </w:r>
      <w:r>
        <w:br/>
      </w:r>
    </w:p>
    <w:p>
      <w:pPr>
        <w:pStyle w:val="ListParagraph"/>
        <w:numPr>
          <w:ilvl w:val="0"/>
          <w:numId w:val="100507120"/>
        </w:numPr>
        <w:ind w:left="360"/>
      </w:pPr>
      <w:r>
        <w:t xml:space="preserve">Bent u het ermee eens dat ten alle tijde moet worden voorkomen dat het ziekenhuis Bernhoven failliet gaat? Zo ja, welke stappen gaat u daarvoor zetten? Zo nee, waarom vindt u het acceptabel als de toegankelijkheid van de zorg nog verder achteruitgaat?</w:t>
      </w:r>
      <w:r>
        <w:br/>
      </w:r>
    </w:p>
    <w:p>
      <w:pPr>
        <w:pStyle w:val="ListParagraph"/>
        <w:numPr>
          <w:ilvl w:val="0"/>
          <w:numId w:val="100507120"/>
        </w:numPr>
        <w:ind w:left="360"/>
      </w:pPr>
      <w:r>
        <w:t xml:space="preserve">Bent u bereid om deze vragen één voor één te beantwoorden?</w:t>
      </w:r>
      <w:r>
        <w:br/>
      </w:r>
    </w:p>
    <w:p>
      <w:r>
        <w:t xml:space="preserve"> </w:t>
      </w:r>
      <w:r>
        <w:br/>
      </w:r>
    </w:p>
    <w:p>
      <w:r>
        <w:t xml:space="preserve">1) Brabants Dagblad, 21 april 2026, 'De pijnlijke spagaat van Bernhoven: zinnige zorg is succesvol, maar niet als verdienmodel' (https://www.bd.nl/maashorst/de-pijnlijke-spagaat-van-bernhoven-zinnige-zorg-is-succesvol-maar-niet-als-verdienmodel~a2c8e0df/)</w:t>
      </w:r>
      <w:r>
        <w:br/>
      </w:r>
    </w:p>
    <w:p>
      <w:r>
        <w:t xml:space="preserve">2) Brabants Dagblad, 18 april 2026, '‘Als we een patiënt langer laten liggen, verdienen we 12.000 euro’: waarom Bernhoven dat niet doet en daar de prijs voor betaalt' (https://www.bd.nl/maashorst/als-we-een-patient-langer-laten-liggen-verdienen-we-12-000-euro-waarom-bernhoven-dat-niet-doet-en-daar-de-prijs-voor-betaalt~a808c5fe/)</w:t>
      </w:r>
      <w:r>
        <w:br/>
      </w:r>
    </w:p>
    <w:p>
      <w:r>
        <w:t xml:space="preserve">3) Brabants Dagblad, 22 april 2026, 'Huisartsen staan voor ziekenhuis: zonder Bernhoven komen ambulances te laat' (https://www.bd.nl/maashorst/huisartsen-staan-voor-ziekenhuis-zonder-bernhoven-komen-ambulances-te-laat~a451d9b9/)</w:t>
      </w:r>
      <w:r>
        <w:br/>
      </w:r>
    </w:p>
    <w:p>
      <w:r>
        <w:t xml:space="preserve">4) Kamerstuk 31 016, nr. 291</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