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2026Z09944</w:t>
        <w:br/>
      </w:r>
      <w:proofErr w:type="spellEnd"/>
    </w:p>
    <w:p>
      <w:pPr>
        <w:pStyle w:val="Normal"/>
        <w:rPr>
          <w:b w:val="1"/>
          <w:bCs w:val="1"/>
        </w:rPr>
      </w:pPr>
      <w:r w:rsidR="250AE766">
        <w:rPr>
          <w:b w:val="0"/>
          <w:bCs w:val="0"/>
        </w:rPr>
        <w:t>(ingezonden 15 mei 2026)</w:t>
        <w:br/>
      </w:r>
    </w:p>
    <w:p>
      <w:r>
        <w:t xml:space="preserve">Vragen van het lid De Beer (VVD) aan de minister van Onderwijs, Cultuur en Wetenschap over het bericht ‘Oud-studenten verdwijnen in buitenland en betalen studieschuld niet terug: staat loopt 170 miljoen mis’</w:t>
      </w:r>
      <w:r>
        <w:br/>
      </w:r>
    </w:p>
    <w:p>
      <w:pPr>
        <w:pStyle w:val="ListParagraph"/>
        <w:numPr>
          <w:ilvl w:val="0"/>
          <w:numId w:val="100507090"/>
        </w:numPr>
        <w:ind w:left="360"/>
      </w:pPr>
      <w:r>
        <w:t xml:space="preserve">Bent u bekend met het bericht ‘Oud-studenten verdwijnen in buitenland en betalen studieschuld niet terug: staat loopt 170 miljoen mis’?[1]</w:t>
      </w:r>
      <w:r>
        <w:br/>
      </w:r>
    </w:p>
    <w:p>
      <w:pPr>
        <w:pStyle w:val="ListParagraph"/>
        <w:numPr>
          <w:ilvl w:val="0"/>
          <w:numId w:val="100507090"/>
        </w:numPr>
        <w:ind w:left="360"/>
      </w:pPr>
      <w:r>
        <w:t xml:space="preserve">Deelt u de mening dat het onacceptabel is dat Nederlands belastinggeld, bedoeld voor het volgen van hoger onderwijs, verloren gaat doordat oud-studenten zich aan terugbetaling van hun studieschuld onttrekken?</w:t>
      </w:r>
      <w:r>
        <w:br/>
      </w:r>
    </w:p>
    <w:p>
      <w:pPr>
        <w:pStyle w:val="ListParagraph"/>
        <w:numPr>
          <w:ilvl w:val="0"/>
          <w:numId w:val="100507090"/>
        </w:numPr>
        <w:ind w:left="360"/>
      </w:pPr>
      <w:r>
        <w:t xml:space="preserve">Klopt het dat studieschulden momenteel in bepaalde gevallen na vijf jaar verjaren wanneer oud-studenten in het buitenland niet traceerbaar zijn en is u bekend hoeveel schulden hierdoor de afgelopen vijf jaar zijn verjaard?</w:t>
      </w:r>
      <w:r>
        <w:br/>
      </w:r>
    </w:p>
    <w:p>
      <w:pPr>
        <w:pStyle w:val="ListParagraph"/>
        <w:numPr>
          <w:ilvl w:val="0"/>
          <w:numId w:val="100507090"/>
        </w:numPr>
        <w:ind w:left="360"/>
      </w:pPr>
      <w:r>
        <w:t xml:space="preserve">Welke landen werken op dit moment mee aan gegevensuitwisseling ten behoeve van het innen van studieschulden en lopen er op dit moment gesprekken met andere landen om dit mogelijk te maken?</w:t>
      </w:r>
      <w:r>
        <w:br/>
      </w:r>
    </w:p>
    <w:p>
      <w:pPr>
        <w:pStyle w:val="ListParagraph"/>
        <w:numPr>
          <w:ilvl w:val="0"/>
          <w:numId w:val="100507090"/>
        </w:numPr>
        <w:ind w:left="360"/>
      </w:pPr>
      <w:r>
        <w:t xml:space="preserve">Kunt u toelichten hoe de beperkte mogelijkheden in internationale gegevensuitwisseling voor DUO zich verhouden tot de forse toename in internationalisering in het hoger onderwijs?</w:t>
      </w:r>
      <w:r>
        <w:br/>
      </w:r>
    </w:p>
    <w:p>
      <w:pPr>
        <w:pStyle w:val="ListParagraph"/>
        <w:numPr>
          <w:ilvl w:val="0"/>
          <w:numId w:val="100507090"/>
        </w:numPr>
        <w:ind w:left="360"/>
      </w:pPr>
      <w:r>
        <w:t xml:space="preserve">Kunt u aangeven hoeveel van deze onbereikbare debiteuren de Nederlandse nationaliteit hebben of studiefinanciering hebben ontvangen op basis van een verblijfsvergunning type II, III, IV of V?</w:t>
      </w:r>
      <w:r>
        <w:br/>
      </w:r>
    </w:p>
    <w:p>
      <w:pPr>
        <w:pStyle w:val="ListParagraph"/>
        <w:numPr>
          <w:ilvl w:val="0"/>
          <w:numId w:val="100507090"/>
        </w:numPr>
        <w:ind w:left="360"/>
      </w:pPr>
      <w:r>
        <w:t xml:space="preserve">Heeft u inzicht in hoeveel internationale studenten op dit moment Nederlandse studiefinanciering ontvangen dan wel lenen via DUO? Hoeveel van hen keren na hun studie terug naar of verblijven in het buitenland?</w:t>
      </w:r>
      <w:r>
        <w:br/>
      </w:r>
    </w:p>
    <w:p>
      <w:pPr>
        <w:pStyle w:val="ListParagraph"/>
        <w:numPr>
          <w:ilvl w:val="0"/>
          <w:numId w:val="100507090"/>
        </w:numPr>
        <w:ind w:left="360"/>
      </w:pPr>
      <w:r>
        <w:t xml:space="preserve">Welke mogelijkheden heeft DUO op dit moment om oud-studenten die in het buitenland verblijven op te sporen en hun studieschuld te innen?</w:t>
      </w:r>
      <w:r>
        <w:br/>
      </w:r>
    </w:p>
    <w:p>
      <w:pPr>
        <w:pStyle w:val="ListParagraph"/>
        <w:numPr>
          <w:ilvl w:val="0"/>
          <w:numId w:val="100507090"/>
        </w:numPr>
        <w:ind w:left="360"/>
      </w:pPr>
      <w:r>
        <w:t xml:space="preserve">Zijn deze huidige instrumenten volgens u voldoende effectief? Zo nee, welke aanvullende maatregelen overweegt u om het innen van dit soort studieschulden te verbeteren?</w:t>
      </w:r>
      <w:r>
        <w:br/>
      </w:r>
    </w:p>
    <w:p>
      <w:r>
        <w:t xml:space="preserve">[1] AD, d.d. 13 mei 2026, 'Oud-studenten verdwijnen in buitenland en betalen studieschuld niet terug: staat loopt 170 miljoen mis', https://www.ad.nl/binnenland/oud-studenten-verdwijnen-in-buitenland-en-betalen-studieschuld-niet-terug-staat-loopt-170-miljoen-mis~a9566b2f/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