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11A5" w:rsidR="0097248A" w:rsidP="0097248A" w:rsidRDefault="0097248A" w14:paraId="7D1B55EB" w14:textId="6B8F632D">
      <w:r w:rsidRPr="006111A5">
        <w:t xml:space="preserve">Met deze brief informeer ik uw Kamer over de ambities </w:t>
      </w:r>
      <w:r w:rsidRPr="006111A5" w:rsidR="00936F14">
        <w:t xml:space="preserve">van </w:t>
      </w:r>
      <w:r w:rsidRPr="006111A5" w:rsidR="0067586E">
        <w:t>het</w:t>
      </w:r>
      <w:r w:rsidRPr="006111A5" w:rsidR="00936F14">
        <w:t xml:space="preserve"> kabinet </w:t>
      </w:r>
      <w:r w:rsidRPr="006111A5">
        <w:t>ten aanzien van sekswerkbeleid, zoals toegezegd tijdens het commissiedebat mensenhandel en prostitutie van 11 september 2024</w:t>
      </w:r>
      <w:r w:rsidRPr="006111A5" w:rsidR="00AA1A87">
        <w:t>,</w:t>
      </w:r>
      <w:r w:rsidRPr="006111A5">
        <w:t xml:space="preserve"> en de samenhang daarvan met het wetsvoorstel </w:t>
      </w:r>
      <w:r w:rsidRPr="006111A5" w:rsidR="00021B29">
        <w:t>r</w:t>
      </w:r>
      <w:r w:rsidRPr="006111A5">
        <w:t xml:space="preserve">egulering sekswerk </w:t>
      </w:r>
      <w:r w:rsidRPr="006111A5" w:rsidR="00D62728">
        <w:t>(</w:t>
      </w:r>
      <w:r w:rsidRPr="006111A5" w:rsidR="00614540">
        <w:t xml:space="preserve">hierna: </w:t>
      </w:r>
      <w:r w:rsidRPr="006111A5" w:rsidR="00D62728">
        <w:t>Wrs)</w:t>
      </w:r>
      <w:r w:rsidRPr="006111A5">
        <w:t>.</w:t>
      </w:r>
      <w:r w:rsidRPr="006111A5" w:rsidR="008A3142">
        <w:rPr>
          <w:rStyle w:val="Voetnootmarkering"/>
        </w:rPr>
        <w:footnoteReference w:id="1"/>
      </w:r>
      <w:r w:rsidRPr="006111A5">
        <w:t xml:space="preserve"> </w:t>
      </w:r>
      <w:r w:rsidRPr="006111A5" w:rsidR="00CE3FF0">
        <w:t xml:space="preserve">Ik stuur uw Kamer deze brief </w:t>
      </w:r>
      <w:r w:rsidRPr="006111A5" w:rsidR="00F34AA7">
        <w:t>mede namens de minister van Sociale Zaken en Werkgelegenheid, gelet op zijn betrokkenheid bij de versterking van de positie van sekswerkers.</w:t>
      </w:r>
    </w:p>
    <w:p w:rsidRPr="006111A5" w:rsidR="0097248A" w:rsidP="0097248A" w:rsidRDefault="0097248A" w14:paraId="75701452" w14:textId="77777777"/>
    <w:p w:rsidRPr="006111A5" w:rsidR="0097248A" w:rsidP="0097248A" w:rsidRDefault="00F41ABF" w14:paraId="1CBC0219" w14:textId="7AE6B2B6">
      <w:r w:rsidRPr="006111A5">
        <w:rPr>
          <w:b/>
          <w:bCs/>
        </w:rPr>
        <w:t xml:space="preserve">Ambities </w:t>
      </w:r>
      <w:r w:rsidRPr="006111A5" w:rsidR="008A03B1">
        <w:rPr>
          <w:b/>
          <w:bCs/>
        </w:rPr>
        <w:t>sekswerkbeleid</w:t>
      </w:r>
      <w:r w:rsidRPr="006111A5" w:rsidR="0097248A">
        <w:rPr>
          <w:b/>
          <w:bCs/>
        </w:rPr>
        <w:br/>
      </w:r>
      <w:bookmarkStart w:name="_Hlk202180287" w:id="0"/>
      <w:r w:rsidRPr="006111A5" w:rsidR="0097248A">
        <w:t xml:space="preserve">Sekswerk is in Nederland een legaal beroep. </w:t>
      </w:r>
      <w:bookmarkEnd w:id="0"/>
      <w:r w:rsidRPr="006111A5" w:rsidR="0097248A">
        <w:t xml:space="preserve">Er bestaan veel verschillende soorten sekswerk en de beroepsgroep sekswerkers is veelzijdig. </w:t>
      </w:r>
      <w:r w:rsidRPr="006111A5" w:rsidR="0097248A">
        <w:rPr>
          <w:szCs w:val="19"/>
        </w:rPr>
        <w:t xml:space="preserve">Er zijn verschillende redenen voor sekswerkers om dit werk uit te voeren: uit economische overwegingen, passie, zorgzaamheid (bijvoorbeeld in geval van sekszorg), flexibiliteit of andere redenen. </w:t>
      </w:r>
      <w:r w:rsidRPr="006111A5" w:rsidR="0097248A">
        <w:t>Sekswerkers dienen hun werk te kunnen uitvoeren zonder stigma, met de bijbehorende rechten en plichten zoals die ook gelden voor andere beroepsgroepen in Nederland.</w:t>
      </w:r>
    </w:p>
    <w:p w:rsidRPr="006111A5" w:rsidR="0097248A" w:rsidP="0097248A" w:rsidRDefault="0097248A" w14:paraId="79FABBF9" w14:textId="77777777"/>
    <w:p w:rsidRPr="006111A5" w:rsidR="00936F14" w:rsidP="0097248A" w:rsidRDefault="0097248A" w14:paraId="10BFA994" w14:textId="5024202A">
      <w:bookmarkStart w:name="_Hlk202180292" w:id="1"/>
      <w:proofErr w:type="gramStart"/>
      <w:r w:rsidRPr="006111A5">
        <w:t>Indien</w:t>
      </w:r>
      <w:proofErr w:type="gramEnd"/>
      <w:r w:rsidRPr="006111A5">
        <w:t xml:space="preserve"> geen sprake is van een vrijwillige keuze voor dit beroep, is geen sprake meer van sekswerk maar van seksuele uitbuiting en dus mensenhandel</w:t>
      </w:r>
      <w:bookmarkEnd w:id="1"/>
      <w:r w:rsidRPr="006111A5">
        <w:t xml:space="preserve">. </w:t>
      </w:r>
      <w:r w:rsidRPr="006111A5" w:rsidR="005A15CE">
        <w:t>Seksuele uitbuiting is één van de meest schrijnende vormen van criminaliteit. Het doet grove afbreuk aan de waardigheid en</w:t>
      </w:r>
      <w:r w:rsidRPr="006111A5" w:rsidR="000D296B">
        <w:t xml:space="preserve"> (lichamelijke)</w:t>
      </w:r>
      <w:r w:rsidRPr="006111A5" w:rsidR="005A15CE">
        <w:t xml:space="preserve"> integriteit van mensen. </w:t>
      </w:r>
      <w:r w:rsidRPr="006111A5" w:rsidR="00021B29">
        <w:t>M</w:t>
      </w:r>
      <w:r w:rsidRPr="006111A5">
        <w:t xml:space="preserve">ensenhandel </w:t>
      </w:r>
      <w:r w:rsidRPr="006111A5" w:rsidR="00021B29">
        <w:t xml:space="preserve">komt </w:t>
      </w:r>
      <w:r w:rsidRPr="006111A5">
        <w:t xml:space="preserve">in veel verschillende arbeidssectoren voor, niet alleen in de sekswerkbranche. </w:t>
      </w:r>
      <w:bookmarkStart w:name="_Hlk202180368" w:id="2"/>
      <w:bookmarkStart w:name="_Hlk202180304" w:id="3"/>
      <w:r w:rsidRPr="006111A5">
        <w:t xml:space="preserve">Volgens de Nationaal Rapporteur Mensenhandel en Seksueel Geweld tegen Kinderen worden de meeste meldingen van mogelijke slachtoffers van mensenhandel </w:t>
      </w:r>
      <w:r w:rsidRPr="006111A5" w:rsidR="007C65D6">
        <w:t xml:space="preserve">echter </w:t>
      </w:r>
      <w:r w:rsidRPr="006111A5">
        <w:t>gedaan in de sekswerkbranche.</w:t>
      </w:r>
      <w:r w:rsidRPr="006111A5">
        <w:rPr>
          <w:rStyle w:val="Voetnootmarkering"/>
        </w:rPr>
        <w:footnoteReference w:id="2"/>
      </w:r>
      <w:bookmarkEnd w:id="2"/>
      <w:r w:rsidRPr="006111A5">
        <w:t xml:space="preserve"> </w:t>
      </w:r>
      <w:bookmarkStart w:name="_Hlk202180003" w:id="4"/>
      <w:r w:rsidRPr="006111A5">
        <w:t xml:space="preserve">De ernst van het misdrijf en het verborgen karakter van mensenhandel maakt dat in deze sector </w:t>
      </w:r>
      <w:bookmarkStart w:name="_Hlk202180339" w:id="5"/>
      <w:r w:rsidRPr="006111A5">
        <w:t>maatregelen nodig zijn om het zicht op de sekswerkbranche te vergroten, met het doel om uitbuiting te voorkomen.</w:t>
      </w:r>
      <w:bookmarkEnd w:id="4"/>
      <w:r w:rsidRPr="006111A5" w:rsidR="00DB354F">
        <w:t xml:space="preserve"> </w:t>
      </w:r>
      <w:bookmarkEnd w:id="5"/>
      <w:r w:rsidRPr="006111A5" w:rsidR="00936F14">
        <w:t xml:space="preserve">Daarom </w:t>
      </w:r>
      <w:r w:rsidRPr="006111A5" w:rsidR="006F56F3">
        <w:t>neemt</w:t>
      </w:r>
      <w:r w:rsidRPr="006111A5" w:rsidR="00936F14">
        <w:t xml:space="preserve"> dit kabinet </w:t>
      </w:r>
      <w:r w:rsidRPr="006111A5" w:rsidR="00300580">
        <w:t>maatregelen om de sekswerkbranche veilig en gezond te houden</w:t>
      </w:r>
      <w:r w:rsidRPr="006111A5" w:rsidR="0055665E">
        <w:t>,</w:t>
      </w:r>
      <w:r w:rsidRPr="006111A5" w:rsidR="00863FE0">
        <w:t xml:space="preserve"> in lijn met de opgaven zoals geformuleerd </w:t>
      </w:r>
      <w:r w:rsidRPr="006111A5" w:rsidR="00936F14">
        <w:t>in het coalitieakkoord</w:t>
      </w:r>
      <w:r w:rsidRPr="006111A5" w:rsidR="00355569">
        <w:t xml:space="preserve"> 2026-20</w:t>
      </w:r>
      <w:r w:rsidRPr="006111A5" w:rsidR="00FA1FC5">
        <w:t>30</w:t>
      </w:r>
      <w:r w:rsidRPr="006111A5" w:rsidR="0055665E">
        <w:t>.</w:t>
      </w:r>
    </w:p>
    <w:p w:rsidRPr="006111A5" w:rsidR="0097248A" w:rsidP="0097248A" w:rsidRDefault="00936F14" w14:paraId="3DD427F7" w14:textId="353A7B0A">
      <w:r w:rsidRPr="006111A5">
        <w:br/>
      </w:r>
      <w:bookmarkStart w:name="_Hlk202180389" w:id="6"/>
      <w:r w:rsidRPr="006111A5" w:rsidR="00355569">
        <w:t>De</w:t>
      </w:r>
      <w:r w:rsidRPr="006111A5" w:rsidR="0055665E">
        <w:t xml:space="preserve"> kabinetsaanpak steunt op </w:t>
      </w:r>
      <w:r w:rsidRPr="006111A5" w:rsidR="0097248A">
        <w:t>drie pijlers</w:t>
      </w:r>
      <w:bookmarkEnd w:id="3"/>
      <w:bookmarkEnd w:id="6"/>
      <w:r w:rsidRPr="006111A5" w:rsidR="0097248A">
        <w:t>:</w:t>
      </w:r>
      <w:r w:rsidRPr="006111A5" w:rsidR="00F61F33">
        <w:t xml:space="preserve"> </w:t>
      </w:r>
      <w:r w:rsidRPr="006111A5" w:rsidR="0097248A">
        <w:t>het stellen van regels voor een veilige sekswerkbranche,</w:t>
      </w:r>
      <w:r w:rsidRPr="006111A5" w:rsidR="00F61F33">
        <w:t xml:space="preserve"> </w:t>
      </w:r>
      <w:r w:rsidRPr="006111A5" w:rsidR="0097248A">
        <w:t>het ondersteunen van gemeenten bij toezicht en handhaving, en</w:t>
      </w:r>
      <w:r w:rsidRPr="006111A5" w:rsidR="00F61F33">
        <w:t xml:space="preserve"> </w:t>
      </w:r>
      <w:r w:rsidRPr="006111A5" w:rsidR="0097248A">
        <w:t xml:space="preserve">het </w:t>
      </w:r>
      <w:r w:rsidRPr="006111A5" w:rsidR="00D27F10">
        <w:t xml:space="preserve">versterken </w:t>
      </w:r>
      <w:r w:rsidRPr="006111A5" w:rsidR="0097248A">
        <w:t>van de sociale en juridische positie van sekswerkers en het bieden van perspectief. Daarin is</w:t>
      </w:r>
      <w:r w:rsidRPr="006111A5" w:rsidR="0055665E">
        <w:t xml:space="preserve"> het treffen van</w:t>
      </w:r>
      <w:r w:rsidRPr="006111A5" w:rsidR="0097248A">
        <w:t xml:space="preserve"> een</w:t>
      </w:r>
      <w:r w:rsidRPr="006111A5" w:rsidR="001B5382">
        <w:t xml:space="preserve"> </w:t>
      </w:r>
      <w:r w:rsidRPr="006111A5" w:rsidR="0097248A">
        <w:t xml:space="preserve">balans tussen enerzijds het beschermen van kwetsbare personen in de sekswerkbranche en anderzijds </w:t>
      </w:r>
      <w:r w:rsidRPr="006111A5" w:rsidR="00F41ABF">
        <w:t xml:space="preserve">het </w:t>
      </w:r>
      <w:r w:rsidRPr="006111A5" w:rsidR="00F41ABF">
        <w:lastRenderedPageBreak/>
        <w:t xml:space="preserve">oog hebben voor het </w:t>
      </w:r>
      <w:r w:rsidRPr="006111A5" w:rsidR="00D27F10">
        <w:t>zelfbeschikkingsrecht</w:t>
      </w:r>
      <w:r w:rsidRPr="006111A5" w:rsidR="00F41ABF">
        <w:t xml:space="preserve"> van sekswerkers</w:t>
      </w:r>
      <w:r w:rsidRPr="006111A5" w:rsidR="0097248A">
        <w:t xml:space="preserve"> en het </w:t>
      </w:r>
      <w:r w:rsidRPr="006111A5" w:rsidR="00D27F10">
        <w:t xml:space="preserve">versterken </w:t>
      </w:r>
      <w:r w:rsidRPr="006111A5" w:rsidR="0097248A">
        <w:t xml:space="preserve">van </w:t>
      </w:r>
      <w:r w:rsidRPr="006111A5" w:rsidR="00F41ABF">
        <w:t>hun sociale en juridische positie</w:t>
      </w:r>
      <w:r w:rsidRPr="006111A5" w:rsidR="0097248A">
        <w:t xml:space="preserve"> cruciaal. Ik ben ervan overtuigd dat een goede samenwerking met</w:t>
      </w:r>
      <w:r w:rsidRPr="006111A5" w:rsidR="0097248A">
        <w:rPr>
          <w:i/>
          <w:iCs/>
        </w:rPr>
        <w:t xml:space="preserve"> </w:t>
      </w:r>
      <w:r w:rsidRPr="006111A5" w:rsidR="0097248A">
        <w:t xml:space="preserve">sekswerkers daaraan bijdraagt. Daar waar het gaat om mensenhandel, wordt hard opgetreden. </w:t>
      </w:r>
      <w:r w:rsidRPr="006111A5">
        <w:t>Ik verwijs</w:t>
      </w:r>
      <w:r w:rsidRPr="006111A5" w:rsidR="007C65D6">
        <w:t xml:space="preserve"> in dat kader </w:t>
      </w:r>
      <w:r w:rsidRPr="006111A5" w:rsidR="0097248A">
        <w:t xml:space="preserve">naar </w:t>
      </w:r>
      <w:r w:rsidRPr="006111A5" w:rsidR="001544EC">
        <w:t xml:space="preserve">de </w:t>
      </w:r>
      <w:r w:rsidRPr="006111A5" w:rsidR="0097248A">
        <w:t>brief</w:t>
      </w:r>
      <w:r w:rsidRPr="006111A5" w:rsidR="00F41ABF">
        <w:t xml:space="preserve"> over de voortgang van het Actieplan programma Samen tegen Mensenhandel</w:t>
      </w:r>
      <w:r w:rsidRPr="006111A5" w:rsidR="007C65D6">
        <w:t>,</w:t>
      </w:r>
      <w:r w:rsidRPr="006111A5" w:rsidR="00F41ABF">
        <w:t xml:space="preserve"> die op 15 december</w:t>
      </w:r>
      <w:r w:rsidRPr="006111A5" w:rsidR="0097248A">
        <w:t xml:space="preserve"> </w:t>
      </w:r>
      <w:r w:rsidRPr="006111A5" w:rsidR="00614540">
        <w:t xml:space="preserve">2025 </w:t>
      </w:r>
      <w:r w:rsidRPr="006111A5" w:rsidR="0097248A">
        <w:t>naar uw Kamer is gestuurd.</w:t>
      </w:r>
      <w:r w:rsidRPr="006111A5" w:rsidR="0097248A">
        <w:rPr>
          <w:rStyle w:val="Voetnootmarkering"/>
        </w:rPr>
        <w:footnoteReference w:id="3"/>
      </w:r>
    </w:p>
    <w:p w:rsidRPr="006111A5" w:rsidR="0097248A" w:rsidP="0097248A" w:rsidRDefault="0097248A" w14:paraId="6AF6ED60" w14:textId="77777777"/>
    <w:p w:rsidRPr="006111A5" w:rsidR="00F61F33" w:rsidP="006A224A" w:rsidRDefault="00AB6E73" w14:paraId="049DC589" w14:textId="28FCB4FD">
      <w:r w:rsidRPr="006111A5">
        <w:rPr>
          <w:i/>
          <w:iCs/>
        </w:rPr>
        <w:t>R</w:t>
      </w:r>
      <w:r w:rsidRPr="006111A5" w:rsidR="0097248A">
        <w:rPr>
          <w:i/>
          <w:iCs/>
        </w:rPr>
        <w:t>egels voor een veilige sekswerkbranche</w:t>
      </w:r>
    </w:p>
    <w:p w:rsidRPr="006111A5" w:rsidR="003A02F7" w:rsidP="00F61F33" w:rsidRDefault="0097248A" w14:paraId="50E8141D" w14:textId="5E7CB754">
      <w:pPr>
        <w:rPr>
          <w:i/>
          <w:iCs/>
        </w:rPr>
      </w:pPr>
      <w:r w:rsidRPr="006111A5">
        <w:t xml:space="preserve">Een veilige sekswerkbranche </w:t>
      </w:r>
      <w:r w:rsidRPr="006111A5" w:rsidR="001544EC">
        <w:t>gaat samen met</w:t>
      </w:r>
      <w:r w:rsidRPr="006111A5">
        <w:t xml:space="preserve"> </w:t>
      </w:r>
      <w:r w:rsidRPr="006111A5" w:rsidR="006A224A">
        <w:t>duidelijke randvoorwaarden</w:t>
      </w:r>
      <w:r w:rsidRPr="006111A5">
        <w:t xml:space="preserve">. </w:t>
      </w:r>
      <w:r w:rsidRPr="006111A5" w:rsidDel="006B54D5">
        <w:t>Sekswerkers kunnen dan bewust en vrijwillig kiezen voor het uitoefenen van hun werk met kennis over risico’s</w:t>
      </w:r>
      <w:r w:rsidRPr="006111A5" w:rsidDel="006B54D5" w:rsidR="001645F4">
        <w:t>,</w:t>
      </w:r>
      <w:r w:rsidRPr="006111A5" w:rsidDel="006B54D5">
        <w:t xml:space="preserve"> rechten en plichten. </w:t>
      </w:r>
      <w:bookmarkStart w:name="_Hlk202180514" w:id="7"/>
      <w:r w:rsidRPr="006111A5" w:rsidR="003F73CE">
        <w:t>J</w:t>
      </w:r>
      <w:r w:rsidRPr="006111A5" w:rsidR="002848F3">
        <w:t>eugdige prostituees</w:t>
      </w:r>
      <w:r w:rsidRPr="006111A5" w:rsidR="002848F3">
        <w:rPr>
          <w:rStyle w:val="Voetnootmarkering"/>
        </w:rPr>
        <w:footnoteReference w:id="4"/>
      </w:r>
      <w:r w:rsidRPr="006111A5" w:rsidR="002848F3">
        <w:t xml:space="preserve"> </w:t>
      </w:r>
      <w:r w:rsidRPr="006111A5" w:rsidR="003F73CE">
        <w:t xml:space="preserve">kiezen </w:t>
      </w:r>
      <w:r w:rsidRPr="006111A5" w:rsidR="002848F3">
        <w:t xml:space="preserve">mogelijk niet geheel bewust en vrijwillig voor dit beroep en </w:t>
      </w:r>
      <w:r w:rsidRPr="006111A5" w:rsidR="0061162B">
        <w:t xml:space="preserve">zijn </w:t>
      </w:r>
      <w:r w:rsidRPr="006111A5" w:rsidR="002848F3">
        <w:t xml:space="preserve">kwetsbaar voor geweld. </w:t>
      </w:r>
      <w:r w:rsidRPr="006111A5" w:rsidR="006A224A">
        <w:t>Daarbij</w:t>
      </w:r>
      <w:r w:rsidRPr="006111A5" w:rsidR="00CB58EB">
        <w:t xml:space="preserve"> dienen faciliteerders</w:t>
      </w:r>
      <w:r w:rsidRPr="006111A5" w:rsidR="003A02F7">
        <w:t xml:space="preserve"> die misbruik maken van (kwetsbare, vaak illegaal in Nederland werkende) sekswerkers, door het tegen woekerprijzen aanbieden van kamers en woningen, het plaatsen van sekswerkadvertenties, of het bieden van andere diensten, te worden aangepakt. Het is dan ook nodig barrières op te werpen om dergelijke activiteiten door (netwerken van) exploitanten of faciliteerders tegen te gaan.</w:t>
      </w:r>
      <w:r w:rsidRPr="006111A5" w:rsidR="00193C7C">
        <w:t xml:space="preserve"> </w:t>
      </w:r>
    </w:p>
    <w:p w:rsidRPr="006111A5" w:rsidR="003A02F7" w:rsidP="00F61F33" w:rsidRDefault="003A02F7" w14:paraId="37C50400" w14:textId="4CA425A2"/>
    <w:p w:rsidRPr="006111A5" w:rsidR="002848F3" w:rsidP="00F61F33" w:rsidRDefault="00AB6E73" w14:paraId="1C415218" w14:textId="07EE5216">
      <w:r w:rsidRPr="006111A5">
        <w:t>Omdat bij een niet</w:t>
      </w:r>
      <w:r w:rsidRPr="006111A5" w:rsidR="00852642">
        <w:t>-</w:t>
      </w:r>
      <w:r w:rsidRPr="006111A5">
        <w:t xml:space="preserve">vrijwillige keuze voor het beroep direct het zelfbeschikkingsrecht en de lichamelijke integriteit van de betrokkene wordt geraakt, weegt het tegengaan van dit risico zwaarder dan de vrijheid voor </w:t>
      </w:r>
      <w:r w:rsidRPr="006111A5" w:rsidR="007C65D6">
        <w:t xml:space="preserve">jongvolwassenen </w:t>
      </w:r>
      <w:r w:rsidRPr="006111A5">
        <w:t xml:space="preserve">om te kiezen voor dit beroep. </w:t>
      </w:r>
      <w:r w:rsidRPr="006111A5" w:rsidR="002848F3">
        <w:t>Daarom wordt</w:t>
      </w:r>
      <w:r w:rsidRPr="006111A5" w:rsidR="00124804">
        <w:t xml:space="preserve"> </w:t>
      </w:r>
      <w:r w:rsidRPr="006111A5" w:rsidR="002848F3">
        <w:t xml:space="preserve">de minimumleeftijd voor prostitutie </w:t>
      </w:r>
      <w:r w:rsidRPr="006111A5" w:rsidR="0056694C">
        <w:t xml:space="preserve">wettelijk </w:t>
      </w:r>
      <w:r w:rsidRPr="006111A5" w:rsidR="002848F3">
        <w:t xml:space="preserve">verhoogd naar 21 jaar. Hiermee wordt getracht te voorkomen dat </w:t>
      </w:r>
      <w:r w:rsidRPr="006111A5" w:rsidR="007C65D6">
        <w:t>jongvolwassen</w:t>
      </w:r>
      <w:r w:rsidRPr="006111A5" w:rsidR="002848F3">
        <w:t xml:space="preserve"> personen in de sekswerkbranche worden blootgesteld aan mogelijke misstanden die in deze branche kunnen bestaan.</w:t>
      </w:r>
    </w:p>
    <w:p w:rsidRPr="006111A5" w:rsidR="003A02F7" w:rsidP="00F61F33" w:rsidRDefault="003A02F7" w14:paraId="0A1B226D" w14:textId="75A43881"/>
    <w:p w:rsidRPr="006111A5" w:rsidR="003A02F7" w:rsidP="00F61F33" w:rsidRDefault="003A02F7" w14:paraId="7C562D85" w14:textId="5F36DBE9">
      <w:r w:rsidRPr="006111A5">
        <w:t xml:space="preserve">Ik onderzoek daarnaast de mogelijkheden om malafide faciliteerders in de (illegale) sekswerkbranche strafrechtelijk te kunnen vervolgen. Met dat doel ga ik </w:t>
      </w:r>
      <w:r w:rsidRPr="006111A5" w:rsidR="004B5D21">
        <w:t xml:space="preserve">in </w:t>
      </w:r>
      <w:r w:rsidRPr="006111A5">
        <w:t>gesprek met betrokken partijen, waaronder het Openbaar Ministerie, gemeenten en sekswerkers om een passende juridische vormgeving van het “pooierverbod” te onderzoeken. Daarbij kijk ik ook naar ervaringen uit de praktijk, zoals de faciliteerdersaanpak van de gemeente Amsterdam.</w:t>
      </w:r>
      <w:r w:rsidRPr="006111A5" w:rsidR="00124804">
        <w:t xml:space="preserve"> </w:t>
      </w:r>
      <w:r w:rsidRPr="006111A5" w:rsidR="004D3195">
        <w:t>O</w:t>
      </w:r>
      <w:r w:rsidRPr="006111A5" w:rsidR="00124804">
        <w:t xml:space="preserve">ver de uitkomsten van dit onderzoek wordt uw Kamer </w:t>
      </w:r>
      <w:r w:rsidRPr="006111A5" w:rsidR="004D3195">
        <w:t xml:space="preserve">na de zomer </w:t>
      </w:r>
      <w:r w:rsidRPr="006111A5" w:rsidR="00124804">
        <w:t>nader geïnformeerd.</w:t>
      </w:r>
      <w:r w:rsidR="00AD3B30">
        <w:t xml:space="preserve"> Dan zal de Kamer ook worden geïnformeerd over de laatste stand van zaken en de planning voor het wetgevingstraject voor het invoeren van een minimumleeftijd.</w:t>
      </w:r>
    </w:p>
    <w:bookmarkEnd w:id="7"/>
    <w:p w:rsidRPr="006111A5" w:rsidR="00AD4073" w:rsidP="0097248A" w:rsidRDefault="00AD4073" w14:paraId="4CA85A0F" w14:textId="77777777"/>
    <w:p w:rsidRPr="006111A5" w:rsidR="00AD4073" w:rsidP="0097248A" w:rsidRDefault="00AD4073" w14:paraId="4BDF7F17" w14:textId="7F08FF80">
      <w:r w:rsidRPr="006111A5">
        <w:t>Verder zet</w:t>
      </w:r>
      <w:r w:rsidRPr="006111A5" w:rsidR="00047D22">
        <w:t xml:space="preserve"> ik mij</w:t>
      </w:r>
      <w:r w:rsidRPr="006111A5">
        <w:t xml:space="preserve"> in om misstanden die plaatsvinden via sekswerkadvertentieplatforms tegen te gaan. In navolging op het mensenhandel Fieldlab Tulpafslag en het vervolg van Fieldla</w:t>
      </w:r>
      <w:r w:rsidRPr="006111A5" w:rsidR="004B5D21">
        <w:t>b</w:t>
      </w:r>
      <w:r w:rsidRPr="006111A5">
        <w:t xml:space="preserve"> Pinata</w:t>
      </w:r>
      <w:r w:rsidRPr="006111A5" w:rsidR="006A224A">
        <w:t>,</w:t>
      </w:r>
      <w:r w:rsidRPr="006111A5">
        <w:t xml:space="preserve"> </w:t>
      </w:r>
      <w:r w:rsidRPr="006111A5" w:rsidR="006A224A">
        <w:t xml:space="preserve">en </w:t>
      </w:r>
      <w:r w:rsidRPr="006111A5">
        <w:t>de toezegging in de beantwoording op Kamervragen van de leden Boomsma (</w:t>
      </w:r>
      <w:r w:rsidRPr="006111A5" w:rsidR="00CE3FF0">
        <w:t xml:space="preserve">destijds </w:t>
      </w:r>
      <w:r w:rsidRPr="006111A5">
        <w:t>NSC) en Bikker (CU)</w:t>
      </w:r>
      <w:r w:rsidRPr="006111A5" w:rsidR="006A224A">
        <w:t xml:space="preserve">, </w:t>
      </w:r>
      <w:r w:rsidRPr="006111A5" w:rsidR="00E43A25">
        <w:t xml:space="preserve">ben ik </w:t>
      </w:r>
      <w:r w:rsidRPr="006111A5">
        <w:t xml:space="preserve">in gesprek met onder meer de politie, het Openbaar Ministerie en de G4-gemeenten om te bezien hoe we deze misstanden kunnen tegengaan. Ook advertentieplatforms </w:t>
      </w:r>
      <w:r w:rsidRPr="006111A5" w:rsidR="006A224A">
        <w:t>worden in dat kader gewezen</w:t>
      </w:r>
      <w:r w:rsidRPr="006111A5">
        <w:t xml:space="preserve"> op hun verantwoordelijkheid.</w:t>
      </w:r>
      <w:r w:rsidRPr="006111A5" w:rsidR="006A224A">
        <w:rPr>
          <w:rStyle w:val="Voetnootmarkering"/>
        </w:rPr>
        <w:footnoteReference w:id="5"/>
      </w:r>
      <w:r w:rsidRPr="006111A5">
        <w:t xml:space="preserve"> Recent hebben gesprekken tussen het O</w:t>
      </w:r>
      <w:r w:rsidRPr="006111A5" w:rsidR="005321DB">
        <w:t>penbaar Ministerie</w:t>
      </w:r>
      <w:r w:rsidRPr="006111A5">
        <w:t xml:space="preserve"> en een aantal advertentieplatforms plaatsgevonden. Naar aanleiding hiervan zijn inmiddels </w:t>
      </w:r>
      <w:proofErr w:type="gramStart"/>
      <w:r w:rsidRPr="006111A5">
        <w:lastRenderedPageBreak/>
        <w:t>aanpassingen</w:t>
      </w:r>
      <w:proofErr w:type="gramEnd"/>
      <w:r w:rsidRPr="006111A5">
        <w:t xml:space="preserve"> doorgevoerd op onder meer de websites </w:t>
      </w:r>
      <w:r w:rsidRPr="006111A5" w:rsidR="007C65D6">
        <w:t>k</w:t>
      </w:r>
      <w:r w:rsidRPr="006111A5">
        <w:t xml:space="preserve">inky.nl en </w:t>
      </w:r>
      <w:r w:rsidRPr="006111A5" w:rsidR="007C65D6">
        <w:t>s</w:t>
      </w:r>
      <w:r w:rsidRPr="006111A5">
        <w:t>exjobs.nl om de identiteitscontrole van adverteerders aan te scherpen. Sinds 1 april 2026 vindt op alle nieuwe advertenties een identiteitscheck plaats waarmee onder meer de leeftijd en de nationaliteit wordt gecontroleerd van degene die een advertentie plaatst. Verdere (samenwerkings)mogelijkheden om misstanden te voorkomen worden verkend.</w:t>
      </w:r>
    </w:p>
    <w:p w:rsidRPr="006111A5" w:rsidR="0097248A" w:rsidP="0097248A" w:rsidRDefault="0097248A" w14:paraId="6593C41E" w14:textId="77777777"/>
    <w:p w:rsidRPr="006111A5" w:rsidR="00F61F33" w:rsidP="006A224A" w:rsidRDefault="0097248A" w14:paraId="28FFF401" w14:textId="77777777">
      <w:pPr>
        <w:rPr>
          <w:i/>
          <w:iCs/>
        </w:rPr>
      </w:pPr>
      <w:r w:rsidRPr="006111A5">
        <w:rPr>
          <w:i/>
          <w:iCs/>
        </w:rPr>
        <w:t>Ondersteunen van gemeenten bij toezicht en handhaving</w:t>
      </w:r>
    </w:p>
    <w:p w:rsidRPr="006111A5" w:rsidR="00BE5DFF" w:rsidP="00F61F33" w:rsidRDefault="003C2153" w14:paraId="6CACDCAE" w14:textId="2E97CEAC">
      <w:pPr>
        <w:rPr>
          <w:i/>
          <w:iCs/>
        </w:rPr>
      </w:pPr>
      <w:bookmarkStart w:name="_Hlk202180594" w:id="8"/>
      <w:r w:rsidRPr="006111A5">
        <w:t>Sekswerkers dienen hun werk vrij en veilig te kunnen uitoefenen.</w:t>
      </w:r>
      <w:r w:rsidRPr="006111A5" w:rsidR="002A0AEE">
        <w:t xml:space="preserve"> Tijdens controles treffen gemeenten en politie </w:t>
      </w:r>
      <w:r w:rsidRPr="006111A5" w:rsidR="003C1B74">
        <w:t xml:space="preserve">echter </w:t>
      </w:r>
      <w:r w:rsidRPr="006111A5" w:rsidR="002A0AEE">
        <w:t>met regelmaat personen aan die in kwetsbare omstandigheden werken.</w:t>
      </w:r>
      <w:r w:rsidRPr="006111A5" w:rsidR="003C1B74">
        <w:t xml:space="preserve"> Gemeenten en politie hebben daarin een belangrijke rol, waarin zij voldoende geëquipeerd moeten zijn om mogelijke misstanden te kunnen tegengaan en de branche veilig en gezond te houden door middel van bestuurlijk toezicht.</w:t>
      </w:r>
    </w:p>
    <w:p w:rsidRPr="006111A5" w:rsidR="00BE5DFF" w:rsidP="0097248A" w:rsidRDefault="00BE5DFF" w14:paraId="6ACA70F5" w14:textId="77777777"/>
    <w:p w:rsidRPr="006111A5" w:rsidR="0097248A" w:rsidP="0097248A" w:rsidRDefault="001E48DD" w14:paraId="2BCBEC50" w14:textId="14C36CCE">
      <w:r w:rsidRPr="006111A5">
        <w:t>Om gemeenten beter in staat te stellen het toezicht en handhaving op de sector uit te voeren</w:t>
      </w:r>
      <w:r w:rsidRPr="006111A5" w:rsidR="003C1B74">
        <w:t xml:space="preserve"> </w:t>
      </w:r>
      <w:r w:rsidRPr="006111A5" w:rsidR="001431B9">
        <w:t xml:space="preserve">wordt </w:t>
      </w:r>
      <w:r w:rsidRPr="006111A5" w:rsidR="00852642">
        <w:t xml:space="preserve">op </w:t>
      </w:r>
      <w:r w:rsidR="00750A19">
        <w:t xml:space="preserve">zeer </w:t>
      </w:r>
      <w:r w:rsidRPr="006111A5" w:rsidR="00852642">
        <w:t xml:space="preserve">korte termijn </w:t>
      </w:r>
      <w:r w:rsidRPr="006111A5" w:rsidR="00436057">
        <w:t xml:space="preserve">het </w:t>
      </w:r>
      <w:r w:rsidRPr="006111A5" w:rsidR="0097248A">
        <w:t>W</w:t>
      </w:r>
      <w:r w:rsidRPr="006111A5" w:rsidR="003C1B74">
        <w:t>et</w:t>
      </w:r>
      <w:r w:rsidRPr="006111A5" w:rsidR="00436057">
        <w:t>svoorstel</w:t>
      </w:r>
      <w:r w:rsidRPr="006111A5" w:rsidR="003C1B74">
        <w:t xml:space="preserve"> </w:t>
      </w:r>
      <w:r w:rsidRPr="006111A5" w:rsidR="0097248A">
        <w:t>g</w:t>
      </w:r>
      <w:r w:rsidRPr="006111A5" w:rsidR="003C1B74">
        <w:t xml:space="preserve">emeentelijk </w:t>
      </w:r>
      <w:r w:rsidRPr="006111A5" w:rsidR="0097248A">
        <w:t>t</w:t>
      </w:r>
      <w:r w:rsidRPr="006111A5" w:rsidR="003C1B74">
        <w:t xml:space="preserve">oezicht </w:t>
      </w:r>
      <w:r w:rsidRPr="006111A5" w:rsidR="0097248A">
        <w:t>s</w:t>
      </w:r>
      <w:r w:rsidRPr="006111A5" w:rsidR="003C1B74">
        <w:t>eksbedrijven</w:t>
      </w:r>
      <w:r w:rsidRPr="006111A5" w:rsidR="0097248A">
        <w:t xml:space="preserve"> </w:t>
      </w:r>
      <w:r w:rsidRPr="006111A5" w:rsidR="003C1B74">
        <w:t xml:space="preserve">(Wgts) </w:t>
      </w:r>
      <w:r w:rsidRPr="006111A5" w:rsidR="00D945F3">
        <w:t>ingediend</w:t>
      </w:r>
      <w:r w:rsidRPr="006111A5" w:rsidR="00CE3FF0">
        <w:t xml:space="preserve"> bij uw Kamer</w:t>
      </w:r>
      <w:r w:rsidRPr="006111A5" w:rsidR="0097248A">
        <w:t xml:space="preserve">. </w:t>
      </w:r>
      <w:bookmarkEnd w:id="8"/>
      <w:r w:rsidRPr="006111A5" w:rsidR="0097248A">
        <w:t xml:space="preserve">Dit wetsvoorstel </w:t>
      </w:r>
      <w:bookmarkStart w:name="_Hlk202180621" w:id="9"/>
      <w:r w:rsidRPr="006111A5" w:rsidR="0097248A">
        <w:t xml:space="preserve">regelt </w:t>
      </w:r>
      <w:r w:rsidRPr="006111A5" w:rsidR="00714391">
        <w:t xml:space="preserve">onder meer </w:t>
      </w:r>
      <w:r w:rsidRPr="006111A5" w:rsidR="00C51EA8">
        <w:t xml:space="preserve">dat </w:t>
      </w:r>
      <w:proofErr w:type="gramStart"/>
      <w:r w:rsidRPr="006111A5" w:rsidR="0097248A">
        <w:t>gemeenten gegevens</w:t>
      </w:r>
      <w:proofErr w:type="gramEnd"/>
      <w:r w:rsidRPr="006111A5" w:rsidR="0097248A">
        <w:t xml:space="preserve"> van sekswerkers kunnen verwerken ten behoeve van de naleving van vergunningsvoorschriften</w:t>
      </w:r>
      <w:r w:rsidRPr="006111A5" w:rsidR="00D945F3">
        <w:t xml:space="preserve"> door exploitanten</w:t>
      </w:r>
      <w:r w:rsidRPr="006111A5" w:rsidR="0097248A">
        <w:t>, het toezicht daarop en de handhaving</w:t>
      </w:r>
      <w:bookmarkEnd w:id="9"/>
      <w:r w:rsidRPr="006111A5" w:rsidR="00614540">
        <w:t xml:space="preserve"> daarvan</w:t>
      </w:r>
      <w:r w:rsidRPr="006111A5" w:rsidR="00C51EA8">
        <w:t xml:space="preserve">. Logischerwijze heeft dit niet alleen betrekking op de controle van exploitanten met een vergunning, maar juist ook op exploitanten die </w:t>
      </w:r>
      <w:r w:rsidRPr="006111A5" w:rsidR="00FF3588">
        <w:t>zonder vergunning werken</w:t>
      </w:r>
      <w:r w:rsidRPr="006111A5" w:rsidR="00C51EA8">
        <w:t xml:space="preserve"> en door de omstandigheden die worden aangetroffen ook niet in aanmerking zouden komen voor een vergunning</w:t>
      </w:r>
      <w:r w:rsidRPr="006111A5" w:rsidR="0097248A">
        <w:t>. Met de Wgts wordt artikel 151a van de Gemeentewet aangepast.</w:t>
      </w:r>
      <w:r w:rsidRPr="006111A5" w:rsidR="003C1B74">
        <w:t xml:space="preserve"> Ter verbetering en professionalisering van het lokale en regionale toezicht op deze branche is daarnaast</w:t>
      </w:r>
      <w:r w:rsidRPr="006111A5" w:rsidR="00F21CE4">
        <w:t xml:space="preserve"> in 2025</w:t>
      </w:r>
      <w:r w:rsidRPr="006111A5" w:rsidR="003C1B74">
        <w:t xml:space="preserve"> door de VNG in samenwerking met onder meer gemeenten, politie, het CCV en de S</w:t>
      </w:r>
      <w:r w:rsidRPr="006111A5" w:rsidR="005A229A">
        <w:t>ekswerkalliantie Destigmatisering (S</w:t>
      </w:r>
      <w:r w:rsidRPr="006111A5" w:rsidR="003C1B74">
        <w:t>WAD</w:t>
      </w:r>
      <w:r w:rsidRPr="006111A5" w:rsidR="005A229A">
        <w:t>)</w:t>
      </w:r>
      <w:r w:rsidRPr="006111A5" w:rsidR="003C1B74">
        <w:t xml:space="preserve"> de landelijke leidraad </w:t>
      </w:r>
      <w:r w:rsidRPr="006111A5" w:rsidR="007C65D6">
        <w:t>‘</w:t>
      </w:r>
      <w:r w:rsidRPr="006111A5" w:rsidR="003C1B74">
        <w:t>Professionaliseren toezicht op de sekswerkbranche</w:t>
      </w:r>
      <w:r w:rsidRPr="006111A5" w:rsidR="007C65D6">
        <w:t>’</w:t>
      </w:r>
      <w:r w:rsidRPr="006111A5" w:rsidR="003C1B74">
        <w:t xml:space="preserve"> ontwikkeld. </w:t>
      </w:r>
      <w:r w:rsidRPr="006111A5" w:rsidR="008E488E">
        <w:t>De leidraad is breed verspreid onder gemeenten</w:t>
      </w:r>
      <w:r w:rsidRPr="006111A5" w:rsidR="007C65D6">
        <w:t xml:space="preserve"> en </w:t>
      </w:r>
      <w:r w:rsidRPr="006111A5" w:rsidR="008E488E">
        <w:t>Regionale Informatie- en Expertisecentra (RIEC’s) en</w:t>
      </w:r>
      <w:r w:rsidRPr="006111A5" w:rsidR="007C65D6">
        <w:t xml:space="preserve"> streeft naar een steviger fundament</w:t>
      </w:r>
      <w:r w:rsidRPr="006111A5" w:rsidR="005A229A">
        <w:t xml:space="preserve"> en verbeterde samenwerking in</w:t>
      </w:r>
      <w:r w:rsidRPr="006111A5" w:rsidR="007C65D6">
        <w:t xml:space="preserve"> het toezicht op de sekswerkbranche</w:t>
      </w:r>
      <w:r w:rsidRPr="006111A5" w:rsidR="008E488E">
        <w:t xml:space="preserve">. </w:t>
      </w:r>
    </w:p>
    <w:p w:rsidRPr="006111A5" w:rsidR="00134532" w:rsidP="0097248A" w:rsidRDefault="00134532" w14:paraId="33E91339" w14:textId="77777777"/>
    <w:p w:rsidRPr="006111A5" w:rsidR="00F61F33" w:rsidP="006A224A" w:rsidRDefault="00B75A40" w14:paraId="757FA7BF" w14:textId="429EAFDC">
      <w:r w:rsidRPr="006111A5">
        <w:rPr>
          <w:i/>
          <w:iCs/>
        </w:rPr>
        <w:t xml:space="preserve">Versterken </w:t>
      </w:r>
      <w:r w:rsidRPr="006111A5" w:rsidR="0097248A">
        <w:rPr>
          <w:i/>
          <w:iCs/>
        </w:rPr>
        <w:t>van sociale en juridische positie sekswerkers en het bieden van perspectief</w:t>
      </w:r>
    </w:p>
    <w:p w:rsidRPr="006111A5" w:rsidR="00C45885" w:rsidP="00CE3FF0" w:rsidRDefault="00C45885" w14:paraId="329397C3" w14:textId="784D37E5">
      <w:r w:rsidRPr="006111A5">
        <w:t>Sekswerkers lopen door stigma tegen problemen aan die hen belemmeren in het uitvoeren van hun werk en in het dagelijks leven, zoals een verminderde toegang tot zorg of politie; uitsluiting van essentiële diensten zoals hypotheken of bankrekeningen; negatieve bejegening door familie, vrienden of derden en psychologische klachten door een negatief zelfbeeld.</w:t>
      </w:r>
      <w:r w:rsidRPr="006111A5">
        <w:rPr>
          <w:rStyle w:val="Voetnootmarkering"/>
        </w:rPr>
        <w:footnoteReference w:id="6"/>
      </w:r>
      <w:r w:rsidRPr="006111A5">
        <w:t xml:space="preserve"> Het stigma op sekswerk heeft een negatieve impact op de sociale positie van sekswerkers waardoor ze kwetsbaar zijn voor geweld en uitbuiting, blijkt uit onderzoek van Aidsfonds – Soa Aids Nederland en PROUD uit 2018. </w:t>
      </w:r>
      <w:r w:rsidRPr="006111A5" w:rsidR="001560D7">
        <w:t>Sekswerkers moeten hun werk veilig en zonder stigma kunnen uitvoeren, met de bijbehorende rechten en plichten zoals die ook gelden voor andere beroepsgroepen in Nederland. Hier blijven we ons kabinetsbreed voor inzetten.</w:t>
      </w:r>
    </w:p>
    <w:p w:rsidRPr="006111A5" w:rsidR="009A39B5" w:rsidP="00F61F33" w:rsidRDefault="009A39B5" w14:paraId="619349CE" w14:textId="77777777"/>
    <w:p w:rsidRPr="006111A5" w:rsidR="00F0613E" w:rsidP="00CE3FF0" w:rsidRDefault="00F0613E" w14:paraId="3A829579" w14:textId="02A8AE42">
      <w:r w:rsidRPr="006111A5">
        <w:t xml:space="preserve">Op 10 november 2023 is door de voormalig staatssecretaris van het ministerie van Justitie en Veiligheid (hierna: JenV) en de voormalig minister van Sociale Zaken en Werkgelegenheid (hierna SZW) de Aanpak versterking sociale en juridische </w:t>
      </w:r>
      <w:r w:rsidRPr="006111A5">
        <w:lastRenderedPageBreak/>
        <w:t>positie sekswerkers (vanaf nu: de Aanpak) aan uw Kamer verstuurd.</w:t>
      </w:r>
      <w:r w:rsidRPr="006111A5">
        <w:rPr>
          <w:rStyle w:val="Voetnootmarkering"/>
        </w:rPr>
        <w:footnoteReference w:id="7"/>
      </w:r>
      <w:r w:rsidRPr="006111A5">
        <w:t xml:space="preserve"> Het doel van deze aanpak was om tot diverse initiatieven en oplossingsrichtingen te komen waarmee de sociale en juridische positie van sekswerkers wordt versterkt. De Aanpak is tot stand gekomen in samenwerking met onder meer sekswerkers, de SWAD, belangenverenigingen, Soa Aids Nederland, hulpverleners en het ministerie van Financiën en de Belastingdienst.</w:t>
      </w:r>
      <w:r w:rsidRPr="006111A5" w:rsidR="00F937F8">
        <w:t xml:space="preserve"> </w:t>
      </w:r>
      <w:r w:rsidRPr="006111A5">
        <w:t xml:space="preserve">In de afgelopen jaren zijn resultaten behaald naar aanleiding van de inzet op de Aanpak op vijf thema’s: zakelijke dienstverlening, zorg, politie, gemeenten en communicatie en media. Over de voortgang en resultaten op de verschillende thema’s is uw Kamer </w:t>
      </w:r>
      <w:r w:rsidRPr="006111A5" w:rsidR="00F937F8">
        <w:t>op 18 november</w:t>
      </w:r>
      <w:r w:rsidRPr="006111A5">
        <w:t xml:space="preserve"> 2024 geïnformeerd.</w:t>
      </w:r>
      <w:r w:rsidRPr="006111A5">
        <w:rPr>
          <w:rStyle w:val="Voetnootmarkering"/>
        </w:rPr>
        <w:footnoteReference w:id="8"/>
      </w:r>
      <w:r w:rsidRPr="006111A5">
        <w:t xml:space="preserve"> Een groot aantal concrete oplossingsrichtingen binnen de Aanpak is uitgevoerd</w:t>
      </w:r>
      <w:r w:rsidRPr="006111A5" w:rsidR="005A229A">
        <w:t xml:space="preserve"> en</w:t>
      </w:r>
      <w:r w:rsidRPr="006111A5">
        <w:t xml:space="preserve"> geborgd</w:t>
      </w:r>
      <w:r w:rsidRPr="006111A5" w:rsidR="005A229A">
        <w:t>. Om deze reden is eind 2025 geconstateerd dat het juiste moment is aangebroken om de Aanpak af te ronden.</w:t>
      </w:r>
      <w:r w:rsidRPr="006111A5">
        <w:t xml:space="preserve"> </w:t>
      </w:r>
    </w:p>
    <w:p w:rsidRPr="006111A5" w:rsidR="00F0613E" w:rsidP="00CE3FF0" w:rsidRDefault="00F0613E" w14:paraId="3EAD26E9" w14:textId="77777777"/>
    <w:p w:rsidRPr="006111A5" w:rsidR="00F0613E" w:rsidP="00CE3FF0" w:rsidRDefault="001503B6" w14:paraId="577076F5" w14:textId="530B5704">
      <w:r w:rsidRPr="006111A5">
        <w:t>Het afronden van de Aanpak</w:t>
      </w:r>
      <w:r w:rsidRPr="006111A5" w:rsidR="00F0613E">
        <w:t xml:space="preserve"> betekent niet dat blijvende inzet op de versterking van de sociale en juridische positie van sekswerkers niet meer nodig is. </w:t>
      </w:r>
      <w:r w:rsidRPr="006111A5">
        <w:t xml:space="preserve">In februari 2026 is </w:t>
      </w:r>
      <w:r w:rsidRPr="006111A5" w:rsidR="00F0613E">
        <w:t xml:space="preserve">door </w:t>
      </w:r>
      <w:r w:rsidRPr="006111A5" w:rsidR="001D0F20">
        <w:t>JenV en SZW</w:t>
      </w:r>
      <w:r w:rsidRPr="006111A5">
        <w:t xml:space="preserve"> </w:t>
      </w:r>
      <w:r w:rsidRPr="006111A5" w:rsidR="00F0613E">
        <w:t>een bijeenkomst georganiseerd met betrokkenen, waaronder de SWAD, Soa Aids Nederland, de Vereniging Nederlandse Gemeenten en politie</w:t>
      </w:r>
      <w:r w:rsidRPr="006111A5">
        <w:t xml:space="preserve">. Tijdens deze bijeenkomst is stilgestaan bij behaalde resultaten, maar ook </w:t>
      </w:r>
      <w:r w:rsidRPr="006111A5" w:rsidR="001D0F20">
        <w:t xml:space="preserve">is onderkend </w:t>
      </w:r>
      <w:r w:rsidRPr="006111A5">
        <w:t xml:space="preserve">dat </w:t>
      </w:r>
      <w:r w:rsidRPr="006111A5" w:rsidR="001D0F20">
        <w:t>sommige</w:t>
      </w:r>
      <w:r w:rsidRPr="006111A5">
        <w:t xml:space="preserve"> knelpunten </w:t>
      </w:r>
      <w:r w:rsidRPr="006111A5" w:rsidR="001D0F20">
        <w:t>niet zijn opgelost</w:t>
      </w:r>
      <w:r w:rsidRPr="006111A5">
        <w:t>. Op een aantal thema’s wordt momenteel bezien wat vervolgstappen zijn. Dit geldt bijvoorbeeld ten aanzien van het thema zakelijke dienstverlening, waaronder ook de opting-in regeling met voorwaarde</w:t>
      </w:r>
      <w:r w:rsidRPr="006111A5" w:rsidR="001D0F20">
        <w:t>n</w:t>
      </w:r>
      <w:r w:rsidRPr="006111A5">
        <w:t>pakket. Door</w:t>
      </w:r>
      <w:r w:rsidRPr="006111A5" w:rsidR="001D0F20">
        <w:t xml:space="preserve"> JenV, SZW en de</w:t>
      </w:r>
      <w:r w:rsidRPr="006111A5" w:rsidR="004B5D21">
        <w:t xml:space="preserve"> </w:t>
      </w:r>
      <w:r w:rsidRPr="006111A5" w:rsidR="00F937F8">
        <w:t>genoemde</w:t>
      </w:r>
      <w:r w:rsidRPr="006111A5">
        <w:t xml:space="preserve"> partijen is tijdens de bijeenkomst een intentieverklaring getekend waarin is uitgesproken om het onderwerp blijvend aandacht te geven. Dit sluit aan bij de opgave in het coalitieakkoord, waarin het voornemen om de rechtspositie van sekswerkers te </w:t>
      </w:r>
      <w:r w:rsidRPr="006111A5" w:rsidR="004B5D21">
        <w:t xml:space="preserve">versterken </w:t>
      </w:r>
      <w:r w:rsidRPr="006111A5">
        <w:t>ook tot uitdrukking komt.</w:t>
      </w:r>
      <w:r w:rsidRPr="006111A5" w:rsidR="00F937F8">
        <w:t xml:space="preserve"> </w:t>
      </w:r>
      <w:r w:rsidRPr="006111A5" w:rsidR="00F0613E">
        <w:t xml:space="preserve">De komende periode bespreek ik met de betrokken partijen hoe verder vervolg wordt gegeven aan het versterken van de rechtspositie van sekswerkers. Om inzicht te krijgen in de uitvoering van de acties binnen de Aanpak en de mate waarin dit volgens sekswerkers en professionals bijdraagt aan de versterking van de positie van sekswerkers, zal het WODC in de loop van dit jaar starten met een evaluatie van de Aanpak. Naar verwachting worden de resultaten hiervan in 2027 opgeleverd, waarna uw Kamer </w:t>
      </w:r>
      <w:r w:rsidRPr="006111A5">
        <w:t>wordt</w:t>
      </w:r>
      <w:r w:rsidRPr="006111A5" w:rsidR="00F0613E">
        <w:t xml:space="preserve"> geïnformeerd over de resultaten.</w:t>
      </w:r>
    </w:p>
    <w:p w:rsidRPr="006111A5" w:rsidR="00C45885" w:rsidP="0097248A" w:rsidRDefault="00C45885" w14:paraId="74C46EF9" w14:textId="77777777"/>
    <w:p w:rsidRPr="006111A5" w:rsidR="00F937F8" w:rsidP="00F937F8" w:rsidRDefault="009A39B5" w14:paraId="202AF0C2" w14:textId="0231E8BF">
      <w:r w:rsidRPr="006111A5">
        <w:t xml:space="preserve">Het bieden van ondersteuning en perspectief aan sekswerkers die </w:t>
      </w:r>
      <w:r w:rsidRPr="006111A5" w:rsidR="0097248A">
        <w:t>willen stoppen met het werk</w:t>
      </w:r>
      <w:r w:rsidRPr="006111A5">
        <w:t xml:space="preserve"> is en blijft een prioriteit</w:t>
      </w:r>
      <w:r w:rsidRPr="006111A5" w:rsidR="008E6134">
        <w:t xml:space="preserve"> van dit kabinet</w:t>
      </w:r>
      <w:r w:rsidRPr="006111A5">
        <w:t>.</w:t>
      </w:r>
      <w:r w:rsidRPr="006111A5" w:rsidR="00F937F8">
        <w:t xml:space="preserve"> Sekswerkers kunnen belemmeringen ervaren, zoals het niet kunnen vinden van een nieuwe baan vanwege een gat in het cv of moeite hebben met het aanpassen aan een nieuw inkomsten- en uitgavenpatroon. De inzet op dit vlak sluit aan bij de motie van het lid Van Dijk c.s., die verzoekt de zichtbaarheid van uitstaporganisaties te bevorderen en in het prostitutiebeleid voorrang te geven aan uitstapprogramma’s.</w:t>
      </w:r>
      <w:r w:rsidRPr="006111A5" w:rsidR="00F937F8">
        <w:rPr>
          <w:rStyle w:val="Voetnootmarkering"/>
        </w:rPr>
        <w:footnoteReference w:id="9"/>
      </w:r>
      <w:r w:rsidRPr="006111A5" w:rsidR="00F937F8">
        <w:t xml:space="preserve"> Op de recent herziene website sekswerkgoedgeregeld.nl zijn de verschillende uitstaporganisaties inmiddels vindbaar voor sekswerkers en andere betrokkenen.</w:t>
      </w:r>
      <w:r w:rsidRPr="006111A5">
        <w:t xml:space="preserve"> </w:t>
      </w:r>
      <w:proofErr w:type="gramStart"/>
      <w:r w:rsidRPr="006111A5">
        <w:t>Middels</w:t>
      </w:r>
      <w:proofErr w:type="gramEnd"/>
      <w:r w:rsidRPr="006111A5" w:rsidR="00566198">
        <w:t xml:space="preserve"> </w:t>
      </w:r>
      <w:r w:rsidRPr="006111A5" w:rsidR="00352274">
        <w:t>de Decentralisatie Uitkering Uitstapprogramma’s Prostituees (DUUP)</w:t>
      </w:r>
      <w:r w:rsidRPr="006111A5">
        <w:t xml:space="preserve"> </w:t>
      </w:r>
      <w:r w:rsidRPr="006111A5" w:rsidR="00F937F8">
        <w:t>blijven</w:t>
      </w:r>
      <w:r w:rsidRPr="006111A5">
        <w:t xml:space="preserve"> structurele middelen beschikbaar voor gemeenten om uitstapprogramma’s te financieren</w:t>
      </w:r>
      <w:r w:rsidRPr="006111A5" w:rsidR="009B50E0">
        <w:t xml:space="preserve">. Met het amendement Van Dijk c.s. </w:t>
      </w:r>
      <w:bookmarkStart w:name="_Hlk226108612" w:id="10"/>
      <w:r w:rsidRPr="006111A5">
        <w:t>zijn</w:t>
      </w:r>
      <w:r w:rsidRPr="006111A5" w:rsidR="009B50E0">
        <w:t xml:space="preserve"> deze middelen</w:t>
      </w:r>
      <w:r w:rsidR="00AD3B30">
        <w:t xml:space="preserve"> voor dit jaar incidenteel</w:t>
      </w:r>
      <w:r w:rsidRPr="006111A5" w:rsidR="009B50E0">
        <w:t xml:space="preserve"> verhoogd </w:t>
      </w:r>
      <w:r w:rsidRPr="006111A5">
        <w:t>tot 6.500.000</w:t>
      </w:r>
      <w:r w:rsidRPr="006111A5" w:rsidR="009B50E0">
        <w:t xml:space="preserve"> euro</w:t>
      </w:r>
      <w:bookmarkEnd w:id="10"/>
      <w:r w:rsidRPr="006111A5" w:rsidR="009B50E0">
        <w:t>.</w:t>
      </w:r>
      <w:r w:rsidRPr="006111A5" w:rsidR="00F937F8">
        <w:rPr>
          <w:rStyle w:val="Voetnootmarkering"/>
        </w:rPr>
        <w:footnoteReference w:id="10"/>
      </w:r>
      <w:bookmarkStart w:name="_Hlk226108659" w:id="12"/>
      <w:bookmarkStart w:name="_Hlk226108627" w:id="13"/>
      <w:r w:rsidRPr="006111A5" w:rsidR="00F937F8">
        <w:t xml:space="preserve"> Ter uitvoering van de motie Bikker c.s., waarin wordt verzocht om betere sturingsmogelijkheden </w:t>
      </w:r>
      <w:r w:rsidRPr="006111A5" w:rsidR="001D0F20">
        <w:lastRenderedPageBreak/>
        <w:t>ten aanzien van</w:t>
      </w:r>
      <w:r w:rsidRPr="006111A5" w:rsidR="00F937F8">
        <w:t xml:space="preserve"> de DUUP-gelden, wordt aangesloten bij de wijziging van de Financiële</w:t>
      </w:r>
      <w:r w:rsidRPr="006111A5" w:rsidR="001D0F20">
        <w:t>-</w:t>
      </w:r>
      <w:r w:rsidRPr="006111A5" w:rsidR="00F937F8">
        <w:t>verhoudingswet.</w:t>
      </w:r>
      <w:r w:rsidRPr="006111A5" w:rsidR="00F937F8">
        <w:rPr>
          <w:rStyle w:val="Voetnootmarkering"/>
        </w:rPr>
        <w:footnoteReference w:id="11"/>
      </w:r>
      <w:r w:rsidRPr="006111A5" w:rsidR="00F937F8">
        <w:t xml:space="preserve"> Hiermee worden decentralisatieuitkeringen </w:t>
      </w:r>
      <w:r w:rsidRPr="006111A5" w:rsidR="001D0F20">
        <w:t>vervangen door zogeheten</w:t>
      </w:r>
      <w:r w:rsidRPr="006111A5" w:rsidR="00F937F8">
        <w:t xml:space="preserve"> bijzondere</w:t>
      </w:r>
      <w:r w:rsidRPr="006111A5" w:rsidR="001D0F20">
        <w:t>-</w:t>
      </w:r>
      <w:r w:rsidRPr="006111A5" w:rsidR="00F937F8">
        <w:t>fondsuitkeringen en kan informatie</w:t>
      </w:r>
      <w:r w:rsidRPr="006111A5" w:rsidR="001D0F20">
        <w:t xml:space="preserve"> worden opgevraagd</w:t>
      </w:r>
      <w:r w:rsidRPr="006111A5" w:rsidR="00F937F8">
        <w:t xml:space="preserve"> bij gemeenten over de besteding ervan</w:t>
      </w:r>
      <w:bookmarkEnd w:id="12"/>
      <w:r w:rsidRPr="006111A5" w:rsidR="001D0F20">
        <w:t>, om te kijken of de doelen bereikt worden</w:t>
      </w:r>
      <w:r w:rsidRPr="006111A5" w:rsidR="00F937F8">
        <w:t>.</w:t>
      </w:r>
    </w:p>
    <w:bookmarkEnd w:id="13"/>
    <w:p w:rsidRPr="006111A5" w:rsidR="0097248A" w:rsidP="0097248A" w:rsidRDefault="0097248A" w14:paraId="4BAE2433" w14:textId="77777777"/>
    <w:p w:rsidRPr="006111A5" w:rsidR="005D7675" w:rsidP="00CE3FF0" w:rsidRDefault="007260FB" w14:paraId="3E9734DA" w14:textId="5F6B82DF">
      <w:r w:rsidRPr="006111A5">
        <w:rPr>
          <w:b/>
          <w:bCs/>
        </w:rPr>
        <w:t>Wetsvoorstel</w:t>
      </w:r>
      <w:r w:rsidRPr="006111A5" w:rsidR="0097248A">
        <w:rPr>
          <w:b/>
          <w:bCs/>
        </w:rPr>
        <w:t xml:space="preserve"> </w:t>
      </w:r>
      <w:r w:rsidRPr="006111A5" w:rsidR="00D945F3">
        <w:rPr>
          <w:b/>
          <w:bCs/>
        </w:rPr>
        <w:t>r</w:t>
      </w:r>
      <w:r w:rsidRPr="006111A5" w:rsidR="0097248A">
        <w:rPr>
          <w:b/>
          <w:bCs/>
        </w:rPr>
        <w:t>egulering sekswerk</w:t>
      </w:r>
      <w:r w:rsidRPr="006111A5" w:rsidR="0097248A">
        <w:rPr>
          <w:b/>
          <w:bCs/>
        </w:rPr>
        <w:br/>
      </w:r>
      <w:r w:rsidRPr="006111A5" w:rsidR="001172D6">
        <w:t xml:space="preserve">Begin 2021 is het wetsvoorstel regulering sekswerk (Wrs) </w:t>
      </w:r>
      <w:r w:rsidRPr="006111A5" w:rsidR="00417506">
        <w:t>ter behandeling aan</w:t>
      </w:r>
      <w:r w:rsidRPr="006111A5" w:rsidR="001172D6">
        <w:t xml:space="preserve"> de Tweede Kamer </w:t>
      </w:r>
      <w:r w:rsidRPr="006111A5" w:rsidR="00417506">
        <w:t>ver</w:t>
      </w:r>
      <w:r w:rsidRPr="006111A5" w:rsidR="001172D6">
        <w:t xml:space="preserve">stuurd. </w:t>
      </w:r>
      <w:r w:rsidRPr="006111A5" w:rsidR="005D7675">
        <w:t xml:space="preserve">Naar aanleiding van het coalitieakkoord van het kabinet-Rutte IV is in 2023 een nota van wijziging op het wetsvoorstel in consultatie gebracht. </w:t>
      </w:r>
      <w:r w:rsidRPr="006111A5" w:rsidR="00DB69A1">
        <w:t xml:space="preserve">De Wrs voorziet onder meer in een landelijke vergunningplicht en registratieplicht voor zowel prostituees vanaf 21 jaar als voor seksbedrijven. </w:t>
      </w:r>
      <w:r w:rsidRPr="006111A5" w:rsidR="005D7675">
        <w:t>Tijdens de plenaire behandeling van het wetsvoorstel Modernisering en uitbreiding strafbaarstelling mensenhandel op 5 juni 2025 heeft het lid Ceder een motie ingediend waarmee de regering wordt verzocht om zo snel als mogelijk de nota van wijziging bij de Wrs naar de Kamer te sturen.</w:t>
      </w:r>
      <w:r w:rsidRPr="006111A5" w:rsidR="005D7675">
        <w:rPr>
          <w:rStyle w:val="Voetnootmarkering"/>
        </w:rPr>
        <w:footnoteReference w:id="12"/>
      </w:r>
      <w:r w:rsidRPr="006111A5" w:rsidR="005D7675">
        <w:t xml:space="preserve"> </w:t>
      </w:r>
    </w:p>
    <w:p w:rsidRPr="006111A5" w:rsidR="005D7675" w:rsidP="00CE3FF0" w:rsidRDefault="005D7675" w14:paraId="60CDC267" w14:textId="77777777"/>
    <w:p w:rsidRPr="006111A5" w:rsidR="00134532" w:rsidP="00CE3FF0" w:rsidRDefault="005D7675" w14:paraId="43CDD705" w14:textId="154FBA43">
      <w:r w:rsidRPr="006111A5">
        <w:t xml:space="preserve">Verschillende instanties en betrokkenen hebben op de Wrs kritische adviezen uitgebracht, waaronder de sekswerkbranche, zorgprofessionals, de Autoriteit Persoonsgegevens, de Raad van State en mensenrechtenorganisaties. </w:t>
      </w:r>
      <w:r w:rsidRPr="006111A5" w:rsidR="001172D6">
        <w:t xml:space="preserve">Gelet op de prioriteiten van </w:t>
      </w:r>
      <w:r w:rsidRPr="006111A5">
        <w:t>dit</w:t>
      </w:r>
      <w:r w:rsidRPr="006111A5" w:rsidR="001172D6">
        <w:t xml:space="preserve"> kabinet </w:t>
      </w:r>
      <w:r w:rsidRPr="006111A5" w:rsidR="001144F2">
        <w:t>en</w:t>
      </w:r>
      <w:r w:rsidRPr="006111A5">
        <w:t xml:space="preserve"> indachtig de</w:t>
      </w:r>
      <w:r w:rsidRPr="006111A5" w:rsidR="001144F2">
        <w:t xml:space="preserve"> eerder uitgebrachte reacties op het wetsvoorstel </w:t>
      </w:r>
      <w:r w:rsidRPr="006111A5" w:rsidR="001172D6">
        <w:t>wordt de Wrs niet doorgezet</w:t>
      </w:r>
      <w:r w:rsidRPr="006111A5" w:rsidR="001144F2">
        <w:t>.</w:t>
      </w:r>
      <w:r w:rsidRPr="006111A5" w:rsidR="00284E70">
        <w:t xml:space="preserve"> Dit kabinet kiest ervoor zich te richten op maatregelen die gericht en effectief een verschil kunnen maken. </w:t>
      </w:r>
    </w:p>
    <w:p w:rsidRPr="006111A5" w:rsidR="00024B69" w:rsidP="00CE3FF0" w:rsidRDefault="00024B69" w14:paraId="7E0B4A0D" w14:textId="77777777"/>
    <w:p w:rsidRPr="006111A5" w:rsidR="0097248A" w:rsidP="00CE3FF0" w:rsidRDefault="00626A4B" w14:paraId="134223E3" w14:textId="53665F05">
      <w:r w:rsidRPr="006111A5">
        <w:t xml:space="preserve">Op 20 mei </w:t>
      </w:r>
      <w:r w:rsidRPr="006111A5" w:rsidR="00AD4073">
        <w:t xml:space="preserve">2026 </w:t>
      </w:r>
      <w:r w:rsidRPr="006111A5">
        <w:t>spreek ik met de commissie Justitie en Veiligheid over</w:t>
      </w:r>
      <w:r w:rsidRPr="006111A5" w:rsidR="008E6134">
        <w:t xml:space="preserve"> het sekswerkbeleid in de context van het commissiedebat</w:t>
      </w:r>
      <w:r w:rsidRPr="006111A5">
        <w:t xml:space="preserve"> </w:t>
      </w:r>
      <w:r w:rsidRPr="006111A5" w:rsidR="008E6134">
        <w:t>m</w:t>
      </w:r>
      <w:r w:rsidRPr="006111A5">
        <w:t xml:space="preserve">ensenhandel en </w:t>
      </w:r>
      <w:r w:rsidRPr="006111A5" w:rsidR="008E6134">
        <w:t>p</w:t>
      </w:r>
      <w:r w:rsidRPr="006111A5">
        <w:t>rostitutie</w:t>
      </w:r>
      <w:r w:rsidRPr="006111A5" w:rsidR="008E6134">
        <w:t>. Hierin kan ik de ambities van dit kabinet verder toelichten</w:t>
      </w:r>
      <w:r w:rsidRPr="006111A5" w:rsidR="00AD4073">
        <w:t xml:space="preserve">. </w:t>
      </w:r>
      <w:r w:rsidRPr="006111A5" w:rsidR="0097248A">
        <w:t xml:space="preserve">Ik houd uw Kamer op de hoogte van </w:t>
      </w:r>
      <w:r w:rsidRPr="006111A5" w:rsidR="00AD4073">
        <w:t xml:space="preserve">verdere </w:t>
      </w:r>
      <w:r w:rsidRPr="006111A5" w:rsidR="0097248A">
        <w:t>ontwikkelingen in de uitvoering van het sekswerkbeleid</w:t>
      </w:r>
      <w:r w:rsidRPr="006111A5" w:rsidR="00F937F8">
        <w:t>.</w:t>
      </w:r>
    </w:p>
    <w:p w:rsidRPr="006111A5" w:rsidR="000735E1" w:rsidRDefault="000735E1" w14:paraId="3936A8C4" w14:textId="77777777">
      <w:pPr>
        <w:pStyle w:val="WitregelW1bodytekst"/>
      </w:pPr>
    </w:p>
    <w:p w:rsidRPr="006111A5" w:rsidR="008A3142" w:rsidP="008A3142" w:rsidRDefault="008A3142" w14:paraId="3EC1F905" w14:textId="77777777"/>
    <w:p w:rsidRPr="006111A5" w:rsidR="000735E1" w:rsidRDefault="006D2B6C" w14:paraId="00F542B2" w14:textId="77777777">
      <w:r w:rsidRPr="006111A5">
        <w:t>De Minister van Justitie en Veiligheid,</w:t>
      </w:r>
    </w:p>
    <w:p w:rsidRPr="006111A5" w:rsidR="000735E1" w:rsidRDefault="000735E1" w14:paraId="5C0C51D2" w14:textId="77777777"/>
    <w:p w:rsidRPr="006111A5" w:rsidR="008A3142" w:rsidRDefault="008A3142" w14:paraId="7EF17902" w14:textId="77777777"/>
    <w:p w:rsidRPr="006111A5" w:rsidR="008A3142" w:rsidRDefault="008A3142" w14:paraId="1F1DB186" w14:textId="77777777"/>
    <w:p w:rsidRPr="006111A5" w:rsidR="000735E1" w:rsidRDefault="000735E1" w14:paraId="5FABD71B" w14:textId="77777777"/>
    <w:p w:rsidR="000735E1" w:rsidRDefault="00860D50" w14:paraId="5E6808BD" w14:textId="3A480BBF">
      <w:r w:rsidRPr="006111A5">
        <w:t>D</w:t>
      </w:r>
      <w:r w:rsidRPr="006111A5" w:rsidR="00CE3FF0">
        <w:t>.M.</w:t>
      </w:r>
      <w:r w:rsidRPr="006111A5">
        <w:t xml:space="preserve"> van Weel</w:t>
      </w:r>
    </w:p>
    <w:p w:rsidR="000735E1" w:rsidRDefault="000735E1" w14:paraId="58242402" w14:textId="77777777"/>
    <w:p w:rsidR="000735E1" w:rsidRDefault="000735E1" w14:paraId="7D864966" w14:textId="77777777"/>
    <w:sectPr w:rsidR="000735E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C92F" w14:textId="77777777" w:rsidR="00C52B92" w:rsidRDefault="00C52B92">
      <w:pPr>
        <w:spacing w:line="240" w:lineRule="auto"/>
      </w:pPr>
      <w:r>
        <w:separator/>
      </w:r>
    </w:p>
  </w:endnote>
  <w:endnote w:type="continuationSeparator" w:id="0">
    <w:p w14:paraId="3399200D" w14:textId="77777777" w:rsidR="00C52B92" w:rsidRDefault="00C52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198" w14:textId="77777777" w:rsidR="000735E1" w:rsidRDefault="000735E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426D" w14:textId="77777777" w:rsidR="00C52B92" w:rsidRDefault="00C52B92">
      <w:pPr>
        <w:spacing w:line="240" w:lineRule="auto"/>
      </w:pPr>
      <w:r>
        <w:separator/>
      </w:r>
    </w:p>
  </w:footnote>
  <w:footnote w:type="continuationSeparator" w:id="0">
    <w:p w14:paraId="4F7A962D" w14:textId="77777777" w:rsidR="00C52B92" w:rsidRDefault="00C52B92">
      <w:pPr>
        <w:spacing w:line="240" w:lineRule="auto"/>
      </w:pPr>
      <w:r>
        <w:continuationSeparator/>
      </w:r>
    </w:p>
  </w:footnote>
  <w:footnote w:id="1">
    <w:p w14:paraId="572A489C" w14:textId="246A32EC" w:rsidR="008A3142" w:rsidRPr="006A224A" w:rsidRDefault="008A3142">
      <w:pPr>
        <w:pStyle w:val="Voetnoottekst"/>
        <w:rPr>
          <w:sz w:val="16"/>
          <w:szCs w:val="16"/>
        </w:rPr>
      </w:pPr>
      <w:r w:rsidRPr="006A224A">
        <w:rPr>
          <w:rStyle w:val="Voetnootmarkering"/>
          <w:sz w:val="16"/>
          <w:szCs w:val="16"/>
        </w:rPr>
        <w:footnoteRef/>
      </w:r>
      <w:r w:rsidRPr="006A224A">
        <w:rPr>
          <w:sz w:val="16"/>
          <w:szCs w:val="16"/>
        </w:rPr>
        <w:t xml:space="preserve"> </w:t>
      </w:r>
      <w:r w:rsidR="000C147A" w:rsidRPr="000C147A">
        <w:rPr>
          <w:i/>
          <w:iCs/>
          <w:sz w:val="16"/>
          <w:szCs w:val="16"/>
        </w:rPr>
        <w:t>Kamerstukken II</w:t>
      </w:r>
      <w:r w:rsidRPr="006A224A">
        <w:rPr>
          <w:sz w:val="16"/>
          <w:szCs w:val="16"/>
        </w:rPr>
        <w:t xml:space="preserve"> 2024/25, 28</w:t>
      </w:r>
      <w:r w:rsidR="008E6134">
        <w:rPr>
          <w:sz w:val="16"/>
          <w:szCs w:val="16"/>
        </w:rPr>
        <w:t xml:space="preserve"> </w:t>
      </w:r>
      <w:r w:rsidRPr="006A224A">
        <w:rPr>
          <w:sz w:val="16"/>
          <w:szCs w:val="16"/>
        </w:rPr>
        <w:t>638, nr. 253.</w:t>
      </w:r>
    </w:p>
  </w:footnote>
  <w:footnote w:id="2">
    <w:p w14:paraId="17B52ABE" w14:textId="09CA39BC" w:rsidR="0097248A" w:rsidRPr="006A224A" w:rsidRDefault="0097248A" w:rsidP="0097248A">
      <w:pPr>
        <w:pStyle w:val="Voetnoottekst"/>
        <w:rPr>
          <w:sz w:val="16"/>
          <w:szCs w:val="16"/>
        </w:rPr>
      </w:pPr>
      <w:r w:rsidRPr="006A224A">
        <w:rPr>
          <w:rStyle w:val="Voetnootmarkering"/>
          <w:sz w:val="16"/>
          <w:szCs w:val="16"/>
        </w:rPr>
        <w:footnoteRef/>
      </w:r>
      <w:r w:rsidRPr="006A224A">
        <w:rPr>
          <w:sz w:val="16"/>
          <w:szCs w:val="16"/>
        </w:rPr>
        <w:t xml:space="preserve"> </w:t>
      </w:r>
      <w:r w:rsidR="000C147A">
        <w:rPr>
          <w:sz w:val="16"/>
          <w:szCs w:val="16"/>
        </w:rPr>
        <w:t xml:space="preserve">Jaarcijfers Mensenhandel 2024, </w:t>
      </w:r>
      <w:r w:rsidRPr="006A224A">
        <w:rPr>
          <w:sz w:val="16"/>
          <w:szCs w:val="16"/>
        </w:rPr>
        <w:t>Nationaal Rapporteur Mensenhandel en Seksueel Geweld tegen Kinderen (</w:t>
      </w:r>
      <w:r w:rsidR="000C147A">
        <w:rPr>
          <w:sz w:val="16"/>
          <w:szCs w:val="16"/>
        </w:rPr>
        <w:t xml:space="preserve">17 oktober </w:t>
      </w:r>
      <w:r w:rsidRPr="006A224A">
        <w:rPr>
          <w:sz w:val="16"/>
          <w:szCs w:val="16"/>
        </w:rPr>
        <w:t>202</w:t>
      </w:r>
      <w:r w:rsidR="000C147A">
        <w:rPr>
          <w:sz w:val="16"/>
          <w:szCs w:val="16"/>
        </w:rPr>
        <w:t>5</w:t>
      </w:r>
      <w:r w:rsidRPr="006A224A">
        <w:rPr>
          <w:sz w:val="16"/>
          <w:szCs w:val="16"/>
        </w:rPr>
        <w:t>).</w:t>
      </w:r>
    </w:p>
  </w:footnote>
  <w:footnote w:id="3">
    <w:p w14:paraId="1D2CA404" w14:textId="103DADC3" w:rsidR="0097248A" w:rsidRPr="006A224A" w:rsidRDefault="0097248A">
      <w:pPr>
        <w:pStyle w:val="Voetnoottekst"/>
        <w:rPr>
          <w:sz w:val="16"/>
          <w:szCs w:val="16"/>
        </w:rPr>
      </w:pPr>
      <w:r w:rsidRPr="006A224A">
        <w:rPr>
          <w:rStyle w:val="Voetnootmarkering"/>
          <w:sz w:val="16"/>
          <w:szCs w:val="16"/>
        </w:rPr>
        <w:footnoteRef/>
      </w:r>
      <w:r w:rsidR="00D06D28" w:rsidRPr="006A224A">
        <w:rPr>
          <w:sz w:val="16"/>
          <w:szCs w:val="16"/>
        </w:rPr>
        <w:t xml:space="preserve"> </w:t>
      </w:r>
      <w:r w:rsidR="000C147A" w:rsidRPr="000C147A">
        <w:rPr>
          <w:i/>
          <w:iCs/>
          <w:sz w:val="16"/>
          <w:szCs w:val="16"/>
        </w:rPr>
        <w:t>Kamerstukken II</w:t>
      </w:r>
      <w:r w:rsidR="00D06D28" w:rsidRPr="006A224A">
        <w:rPr>
          <w:sz w:val="16"/>
          <w:szCs w:val="16"/>
        </w:rPr>
        <w:t xml:space="preserve"> </w:t>
      </w:r>
      <w:r w:rsidR="00F41ABF" w:rsidRPr="006A224A">
        <w:rPr>
          <w:sz w:val="16"/>
          <w:szCs w:val="16"/>
        </w:rPr>
        <w:t>2025</w:t>
      </w:r>
      <w:r w:rsidR="00D06D28" w:rsidRPr="006A224A">
        <w:rPr>
          <w:sz w:val="16"/>
          <w:szCs w:val="16"/>
        </w:rPr>
        <w:t>/</w:t>
      </w:r>
      <w:r w:rsidR="00F41ABF" w:rsidRPr="006A224A">
        <w:rPr>
          <w:sz w:val="16"/>
          <w:szCs w:val="16"/>
        </w:rPr>
        <w:t>26</w:t>
      </w:r>
      <w:r w:rsidR="00D06D28" w:rsidRPr="006A224A">
        <w:rPr>
          <w:sz w:val="16"/>
          <w:szCs w:val="16"/>
        </w:rPr>
        <w:t>, 28</w:t>
      </w:r>
      <w:r w:rsidR="00F41ABF" w:rsidRPr="006A224A">
        <w:rPr>
          <w:sz w:val="16"/>
          <w:szCs w:val="16"/>
        </w:rPr>
        <w:t xml:space="preserve"> </w:t>
      </w:r>
      <w:r w:rsidR="00D06D28" w:rsidRPr="006A224A">
        <w:rPr>
          <w:sz w:val="16"/>
          <w:szCs w:val="16"/>
        </w:rPr>
        <w:t>638, nr. 25</w:t>
      </w:r>
      <w:r w:rsidR="00F41ABF" w:rsidRPr="006A224A">
        <w:rPr>
          <w:sz w:val="16"/>
          <w:szCs w:val="16"/>
        </w:rPr>
        <w:t>9</w:t>
      </w:r>
      <w:r w:rsidR="00D06D28" w:rsidRPr="006A224A">
        <w:rPr>
          <w:sz w:val="16"/>
          <w:szCs w:val="16"/>
        </w:rPr>
        <w:t>.</w:t>
      </w:r>
    </w:p>
  </w:footnote>
  <w:footnote w:id="4">
    <w:p w14:paraId="74855207" w14:textId="77777777" w:rsidR="002848F3" w:rsidRPr="006A224A" w:rsidRDefault="002848F3" w:rsidP="002848F3">
      <w:pPr>
        <w:pStyle w:val="Voetnoottekst"/>
        <w:rPr>
          <w:sz w:val="16"/>
          <w:szCs w:val="16"/>
        </w:rPr>
      </w:pPr>
      <w:r w:rsidRPr="006A224A">
        <w:rPr>
          <w:rStyle w:val="Voetnootmarkering"/>
          <w:sz w:val="16"/>
          <w:szCs w:val="16"/>
        </w:rPr>
        <w:footnoteRef/>
      </w:r>
      <w:r w:rsidRPr="006A224A">
        <w:rPr>
          <w:sz w:val="16"/>
          <w:szCs w:val="16"/>
        </w:rPr>
        <w:t xml:space="preserve"> Het juridische begrip “prostituee” duidt op een persoon die seksuele handelingen verricht </w:t>
      </w:r>
      <w:r w:rsidRPr="006A224A">
        <w:rPr>
          <w:i/>
          <w:iCs/>
          <w:sz w:val="16"/>
          <w:szCs w:val="16"/>
        </w:rPr>
        <w:t>met</w:t>
      </w:r>
      <w:r w:rsidRPr="006A224A">
        <w:rPr>
          <w:sz w:val="16"/>
          <w:szCs w:val="16"/>
        </w:rPr>
        <w:t xml:space="preserve"> een ander tegen betaling. De term “sekswerker” is een breder begrip en duidt op een persoon die seksuele handelingen verricht </w:t>
      </w:r>
      <w:r w:rsidRPr="006A224A">
        <w:rPr>
          <w:i/>
          <w:iCs/>
          <w:sz w:val="16"/>
          <w:szCs w:val="16"/>
        </w:rPr>
        <w:t>met</w:t>
      </w:r>
      <w:r w:rsidRPr="006A224A">
        <w:rPr>
          <w:sz w:val="16"/>
          <w:szCs w:val="16"/>
        </w:rPr>
        <w:t xml:space="preserve"> of </w:t>
      </w:r>
      <w:r w:rsidRPr="006A224A">
        <w:rPr>
          <w:i/>
          <w:iCs/>
          <w:sz w:val="16"/>
          <w:szCs w:val="16"/>
        </w:rPr>
        <w:t>voor</w:t>
      </w:r>
      <w:r w:rsidRPr="006A224A">
        <w:rPr>
          <w:sz w:val="16"/>
          <w:szCs w:val="16"/>
        </w:rPr>
        <w:t xml:space="preserve"> een ander tegen betaling. Om het onderscheid te kunnen maken ten aanzien van de doelgroep van de leeftijdseis wordt om die reden hier de term prostituee gehanteerd. </w:t>
      </w:r>
    </w:p>
  </w:footnote>
  <w:footnote w:id="5">
    <w:p w14:paraId="20D0DAD5" w14:textId="69D05D49" w:rsidR="006A224A" w:rsidRPr="006A224A" w:rsidRDefault="006A224A">
      <w:pPr>
        <w:pStyle w:val="Voetnoottekst"/>
        <w:rPr>
          <w:sz w:val="16"/>
          <w:szCs w:val="16"/>
        </w:rPr>
      </w:pPr>
      <w:r w:rsidRPr="006A224A">
        <w:rPr>
          <w:rStyle w:val="Voetnootmarkering"/>
          <w:sz w:val="16"/>
          <w:szCs w:val="16"/>
        </w:rPr>
        <w:footnoteRef/>
      </w:r>
      <w:r w:rsidRPr="006A224A">
        <w:rPr>
          <w:sz w:val="16"/>
          <w:szCs w:val="16"/>
        </w:rPr>
        <w:t xml:space="preserve"> </w:t>
      </w:r>
      <w:r w:rsidR="00E43A25" w:rsidRPr="00E43A25">
        <w:rPr>
          <w:i/>
          <w:iCs/>
          <w:sz w:val="16"/>
          <w:szCs w:val="16"/>
        </w:rPr>
        <w:t>Aanhangsel Handelingen II</w:t>
      </w:r>
      <w:r w:rsidR="00E43A25" w:rsidRPr="00E43A25">
        <w:rPr>
          <w:sz w:val="16"/>
          <w:szCs w:val="16"/>
        </w:rPr>
        <w:t xml:space="preserve"> </w:t>
      </w:r>
      <w:r w:rsidR="00E43A25">
        <w:rPr>
          <w:sz w:val="16"/>
          <w:szCs w:val="16"/>
        </w:rPr>
        <w:t>2025/26</w:t>
      </w:r>
      <w:r w:rsidR="00E43A25" w:rsidRPr="00E43A25">
        <w:rPr>
          <w:sz w:val="16"/>
          <w:szCs w:val="16"/>
        </w:rPr>
        <w:t xml:space="preserve">, nr. </w:t>
      </w:r>
      <w:r w:rsidR="00E43A25">
        <w:rPr>
          <w:sz w:val="16"/>
          <w:szCs w:val="16"/>
        </w:rPr>
        <w:t>677.</w:t>
      </w:r>
    </w:p>
  </w:footnote>
  <w:footnote w:id="6">
    <w:p w14:paraId="05167C85" w14:textId="6F3C30DF" w:rsidR="00C45885" w:rsidRPr="006A224A" w:rsidRDefault="00C45885">
      <w:pPr>
        <w:pStyle w:val="Voetnoottekst"/>
        <w:rPr>
          <w:sz w:val="16"/>
          <w:szCs w:val="16"/>
        </w:rPr>
      </w:pPr>
      <w:r w:rsidRPr="006A224A">
        <w:rPr>
          <w:rStyle w:val="Voetnootmarkering"/>
          <w:sz w:val="16"/>
          <w:szCs w:val="16"/>
        </w:rPr>
        <w:footnoteRef/>
      </w:r>
      <w:r w:rsidRPr="006A224A">
        <w:rPr>
          <w:sz w:val="16"/>
          <w:szCs w:val="16"/>
        </w:rPr>
        <w:t xml:space="preserve"> </w:t>
      </w:r>
      <w:r w:rsidR="000C147A" w:rsidRPr="000C147A">
        <w:rPr>
          <w:i/>
          <w:iCs/>
          <w:sz w:val="16"/>
          <w:szCs w:val="16"/>
        </w:rPr>
        <w:t>Kamerstukken II</w:t>
      </w:r>
      <w:r w:rsidR="000C147A">
        <w:rPr>
          <w:sz w:val="16"/>
          <w:szCs w:val="16"/>
        </w:rPr>
        <w:t xml:space="preserve"> 2018/19, 34 193, nr. 6.</w:t>
      </w:r>
    </w:p>
  </w:footnote>
  <w:footnote w:id="7">
    <w:p w14:paraId="68D21F3D" w14:textId="732BBB24" w:rsidR="00F0613E" w:rsidRPr="00F0613E" w:rsidRDefault="00F0613E" w:rsidP="00F0613E">
      <w:pPr>
        <w:pStyle w:val="Voetnoottekst"/>
        <w:rPr>
          <w:sz w:val="16"/>
          <w:szCs w:val="16"/>
        </w:rPr>
      </w:pPr>
      <w:r w:rsidRPr="00F0613E">
        <w:rPr>
          <w:rStyle w:val="Voetnootmarkering"/>
          <w:sz w:val="16"/>
          <w:szCs w:val="16"/>
        </w:rPr>
        <w:footnoteRef/>
      </w:r>
      <w:r w:rsidRPr="00F0613E">
        <w:rPr>
          <w:sz w:val="16"/>
          <w:szCs w:val="16"/>
        </w:rPr>
        <w:t xml:space="preserve"> </w:t>
      </w:r>
      <w:r w:rsidR="000C147A" w:rsidRPr="000C147A">
        <w:rPr>
          <w:i/>
          <w:iCs/>
          <w:sz w:val="16"/>
          <w:szCs w:val="16"/>
        </w:rPr>
        <w:t>Kamerstukken II</w:t>
      </w:r>
      <w:r w:rsidRPr="00F0613E">
        <w:rPr>
          <w:sz w:val="16"/>
          <w:szCs w:val="16"/>
        </w:rPr>
        <w:t xml:space="preserve"> 2023</w:t>
      </w:r>
      <w:r w:rsidR="000C147A">
        <w:rPr>
          <w:sz w:val="16"/>
          <w:szCs w:val="16"/>
        </w:rPr>
        <w:t>/</w:t>
      </w:r>
      <w:r w:rsidRPr="00F0613E">
        <w:rPr>
          <w:sz w:val="16"/>
          <w:szCs w:val="16"/>
        </w:rPr>
        <w:t>24, 34193, nr. 17.</w:t>
      </w:r>
    </w:p>
  </w:footnote>
  <w:footnote w:id="8">
    <w:p w14:paraId="4A8EEA21" w14:textId="506D48FD" w:rsidR="00F0613E" w:rsidRPr="00F0613E" w:rsidRDefault="00F0613E" w:rsidP="00F0613E">
      <w:pPr>
        <w:pStyle w:val="Voetnoottekst"/>
        <w:rPr>
          <w:sz w:val="16"/>
          <w:szCs w:val="16"/>
        </w:rPr>
      </w:pPr>
      <w:r w:rsidRPr="00F0613E">
        <w:rPr>
          <w:rStyle w:val="Voetnootmarkering"/>
          <w:sz w:val="16"/>
          <w:szCs w:val="16"/>
        </w:rPr>
        <w:footnoteRef/>
      </w:r>
      <w:r w:rsidRPr="00F0613E">
        <w:rPr>
          <w:sz w:val="16"/>
          <w:szCs w:val="16"/>
        </w:rPr>
        <w:t xml:space="preserve"> </w:t>
      </w:r>
      <w:r w:rsidR="000C147A" w:rsidRPr="000C147A">
        <w:rPr>
          <w:i/>
          <w:iCs/>
          <w:sz w:val="16"/>
          <w:szCs w:val="16"/>
        </w:rPr>
        <w:t>Kamerstukken II</w:t>
      </w:r>
      <w:r w:rsidR="00DB48C1">
        <w:rPr>
          <w:sz w:val="16"/>
          <w:szCs w:val="16"/>
        </w:rPr>
        <w:t xml:space="preserve"> 2024</w:t>
      </w:r>
      <w:r w:rsidR="000C147A">
        <w:rPr>
          <w:sz w:val="16"/>
          <w:szCs w:val="16"/>
        </w:rPr>
        <w:t>/</w:t>
      </w:r>
      <w:r w:rsidR="00DB48C1">
        <w:rPr>
          <w:sz w:val="16"/>
          <w:szCs w:val="16"/>
        </w:rPr>
        <w:t>25, 34193, nr. 19</w:t>
      </w:r>
      <w:r w:rsidRPr="00F0613E">
        <w:rPr>
          <w:sz w:val="16"/>
          <w:szCs w:val="16"/>
        </w:rPr>
        <w:t>.</w:t>
      </w:r>
    </w:p>
  </w:footnote>
  <w:footnote w:id="9">
    <w:p w14:paraId="2D47893C" w14:textId="0FEF8888" w:rsidR="00F937F8" w:rsidRPr="006A224A" w:rsidRDefault="00F937F8" w:rsidP="00F937F8">
      <w:pPr>
        <w:pStyle w:val="Voetnoottekst"/>
        <w:rPr>
          <w:sz w:val="16"/>
          <w:szCs w:val="16"/>
        </w:rPr>
      </w:pPr>
      <w:r w:rsidRPr="006A224A">
        <w:rPr>
          <w:rStyle w:val="Voetnootmarkering"/>
          <w:sz w:val="16"/>
          <w:szCs w:val="16"/>
        </w:rPr>
        <w:footnoteRef/>
      </w:r>
      <w:r w:rsidRPr="006A224A">
        <w:rPr>
          <w:sz w:val="16"/>
          <w:szCs w:val="16"/>
        </w:rPr>
        <w:t xml:space="preserve"> </w:t>
      </w:r>
      <w:r w:rsidR="000C147A" w:rsidRPr="000C147A">
        <w:rPr>
          <w:i/>
          <w:iCs/>
          <w:sz w:val="16"/>
          <w:szCs w:val="16"/>
        </w:rPr>
        <w:t>Kamerstukken II</w:t>
      </w:r>
      <w:r w:rsidRPr="006A224A">
        <w:rPr>
          <w:sz w:val="16"/>
          <w:szCs w:val="16"/>
        </w:rPr>
        <w:t xml:space="preserve"> 2024/25, 36</w:t>
      </w:r>
      <w:r>
        <w:rPr>
          <w:sz w:val="16"/>
          <w:szCs w:val="16"/>
        </w:rPr>
        <w:t xml:space="preserve"> </w:t>
      </w:r>
      <w:r w:rsidRPr="006A224A">
        <w:rPr>
          <w:sz w:val="16"/>
          <w:szCs w:val="16"/>
        </w:rPr>
        <w:t>547, nr. 42.</w:t>
      </w:r>
    </w:p>
  </w:footnote>
  <w:footnote w:id="10">
    <w:p w14:paraId="6FB7EDE5" w14:textId="31CCF9F7" w:rsidR="00F937F8" w:rsidRPr="006A224A" w:rsidRDefault="00F937F8" w:rsidP="00F937F8">
      <w:pPr>
        <w:pStyle w:val="Voetnoottekst"/>
        <w:rPr>
          <w:sz w:val="16"/>
          <w:szCs w:val="16"/>
        </w:rPr>
      </w:pPr>
      <w:r w:rsidRPr="006A224A">
        <w:rPr>
          <w:rStyle w:val="Voetnootmarkering"/>
          <w:sz w:val="16"/>
          <w:szCs w:val="16"/>
        </w:rPr>
        <w:footnoteRef/>
      </w:r>
      <w:r w:rsidRPr="006A224A">
        <w:rPr>
          <w:sz w:val="16"/>
          <w:szCs w:val="16"/>
        </w:rPr>
        <w:t xml:space="preserve"> </w:t>
      </w:r>
      <w:bookmarkStart w:id="11" w:name="_Hlk226108598"/>
      <w:r w:rsidR="000C147A" w:rsidRPr="000C147A">
        <w:rPr>
          <w:i/>
          <w:iCs/>
          <w:sz w:val="16"/>
          <w:szCs w:val="16"/>
        </w:rPr>
        <w:t>Kamerstukken II</w:t>
      </w:r>
      <w:r w:rsidRPr="006A224A">
        <w:rPr>
          <w:sz w:val="16"/>
          <w:szCs w:val="16"/>
        </w:rPr>
        <w:t xml:space="preserve"> 2025/26, 36</w:t>
      </w:r>
      <w:r>
        <w:rPr>
          <w:sz w:val="16"/>
          <w:szCs w:val="16"/>
        </w:rPr>
        <w:t xml:space="preserve"> </w:t>
      </w:r>
      <w:r w:rsidRPr="006A224A">
        <w:rPr>
          <w:sz w:val="16"/>
          <w:szCs w:val="16"/>
        </w:rPr>
        <w:t>800-VI, nr. 33.</w:t>
      </w:r>
      <w:bookmarkEnd w:id="11"/>
    </w:p>
  </w:footnote>
  <w:footnote w:id="11">
    <w:p w14:paraId="332050B1" w14:textId="1A4FECF6" w:rsidR="00F937F8" w:rsidRPr="006A224A" w:rsidRDefault="00F937F8" w:rsidP="00F937F8">
      <w:pPr>
        <w:pStyle w:val="Voetnoottekst"/>
        <w:rPr>
          <w:sz w:val="16"/>
          <w:szCs w:val="16"/>
        </w:rPr>
      </w:pPr>
      <w:r w:rsidRPr="006A224A">
        <w:rPr>
          <w:rStyle w:val="Voetnootmarkering"/>
          <w:sz w:val="16"/>
          <w:szCs w:val="16"/>
        </w:rPr>
        <w:footnoteRef/>
      </w:r>
      <w:r w:rsidRPr="006A224A">
        <w:rPr>
          <w:sz w:val="16"/>
          <w:szCs w:val="16"/>
        </w:rPr>
        <w:t xml:space="preserve"> </w:t>
      </w:r>
      <w:r w:rsidR="000C147A" w:rsidRPr="000C147A">
        <w:rPr>
          <w:i/>
          <w:iCs/>
          <w:sz w:val="16"/>
          <w:szCs w:val="16"/>
        </w:rPr>
        <w:t>Kamerstukken II</w:t>
      </w:r>
      <w:r w:rsidRPr="006A224A">
        <w:rPr>
          <w:sz w:val="16"/>
          <w:szCs w:val="16"/>
        </w:rPr>
        <w:t xml:space="preserve"> 2025/26, 36</w:t>
      </w:r>
      <w:r>
        <w:rPr>
          <w:sz w:val="16"/>
          <w:szCs w:val="16"/>
        </w:rPr>
        <w:t xml:space="preserve"> </w:t>
      </w:r>
      <w:r w:rsidRPr="006A224A">
        <w:rPr>
          <w:sz w:val="16"/>
          <w:szCs w:val="16"/>
        </w:rPr>
        <w:t>800</w:t>
      </w:r>
      <w:r w:rsidR="007B0D3B">
        <w:rPr>
          <w:sz w:val="16"/>
          <w:szCs w:val="16"/>
        </w:rPr>
        <w:t xml:space="preserve"> </w:t>
      </w:r>
      <w:r w:rsidRPr="006A224A">
        <w:rPr>
          <w:sz w:val="16"/>
          <w:szCs w:val="16"/>
        </w:rPr>
        <w:t>VI</w:t>
      </w:r>
      <w:r w:rsidR="007B0D3B">
        <w:rPr>
          <w:sz w:val="16"/>
          <w:szCs w:val="16"/>
        </w:rPr>
        <w:t>,</w:t>
      </w:r>
      <w:r w:rsidRPr="006A224A">
        <w:rPr>
          <w:sz w:val="16"/>
          <w:szCs w:val="16"/>
        </w:rPr>
        <w:t xml:space="preserve"> nr. 115.</w:t>
      </w:r>
    </w:p>
  </w:footnote>
  <w:footnote w:id="12">
    <w:p w14:paraId="42CE98B4" w14:textId="0ADA102F" w:rsidR="005D7675" w:rsidRPr="006A224A" w:rsidRDefault="005D7675" w:rsidP="005D7675">
      <w:pPr>
        <w:pStyle w:val="Voetnoottekst"/>
        <w:rPr>
          <w:sz w:val="16"/>
          <w:szCs w:val="16"/>
        </w:rPr>
      </w:pPr>
      <w:r w:rsidRPr="006A224A">
        <w:rPr>
          <w:rStyle w:val="Voetnootmarkering"/>
          <w:sz w:val="16"/>
          <w:szCs w:val="16"/>
        </w:rPr>
        <w:footnoteRef/>
      </w:r>
      <w:r w:rsidRPr="006A224A">
        <w:rPr>
          <w:sz w:val="16"/>
          <w:szCs w:val="16"/>
        </w:rPr>
        <w:t xml:space="preserve"> </w:t>
      </w:r>
      <w:r w:rsidRPr="001554A2">
        <w:rPr>
          <w:i/>
          <w:iCs/>
          <w:sz w:val="16"/>
          <w:szCs w:val="16"/>
        </w:rPr>
        <w:t xml:space="preserve">Kamerstukken II </w:t>
      </w:r>
      <w:r w:rsidRPr="006A224A">
        <w:rPr>
          <w:sz w:val="16"/>
          <w:szCs w:val="16"/>
        </w:rPr>
        <w:t>2024/25, 36</w:t>
      </w:r>
      <w:r w:rsidR="008E6134">
        <w:rPr>
          <w:sz w:val="16"/>
          <w:szCs w:val="16"/>
        </w:rPr>
        <w:t xml:space="preserve"> </w:t>
      </w:r>
      <w:r w:rsidRPr="006A224A">
        <w:rPr>
          <w:sz w:val="16"/>
          <w:szCs w:val="16"/>
        </w:rPr>
        <w:t>547,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CA88" w14:textId="77777777" w:rsidR="000735E1" w:rsidRDefault="006D2B6C">
    <w:r>
      <w:rPr>
        <w:noProof/>
      </w:rPr>
      <mc:AlternateContent>
        <mc:Choice Requires="wps">
          <w:drawing>
            <wp:anchor distT="0" distB="0" distL="0" distR="0" simplePos="0" relativeHeight="251652608" behindDoc="0" locked="1" layoutInCell="1" allowOverlap="1" wp14:anchorId="7336EBB8" wp14:editId="1CFDE11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C54A15" w14:textId="77777777" w:rsidR="000735E1" w:rsidRPr="006111A5" w:rsidRDefault="006D2B6C">
                          <w:pPr>
                            <w:pStyle w:val="Referentiegegevensbold"/>
                          </w:pPr>
                          <w:r w:rsidRPr="006111A5">
                            <w:t>Directoraat-Generaal Rechtspleging en Rechtshandhaving</w:t>
                          </w:r>
                        </w:p>
                        <w:p w14:paraId="75B7F638" w14:textId="77777777" w:rsidR="000735E1" w:rsidRPr="006111A5" w:rsidRDefault="006D2B6C">
                          <w:pPr>
                            <w:pStyle w:val="Referentiegegevens"/>
                          </w:pPr>
                          <w:r w:rsidRPr="006111A5">
                            <w:t>Directie Veiligheid en Bestuur</w:t>
                          </w:r>
                        </w:p>
                        <w:p w14:paraId="2D6DC672" w14:textId="77777777" w:rsidR="000735E1" w:rsidRPr="006111A5" w:rsidRDefault="006D2B6C">
                          <w:pPr>
                            <w:pStyle w:val="Referentiegegevens"/>
                          </w:pPr>
                          <w:r w:rsidRPr="006111A5">
                            <w:t>Afdeling Bestuurlijke Aanpak</w:t>
                          </w:r>
                        </w:p>
                        <w:p w14:paraId="6762BFE1" w14:textId="77777777" w:rsidR="000735E1" w:rsidRPr="006111A5" w:rsidRDefault="000735E1">
                          <w:pPr>
                            <w:pStyle w:val="WitregelW2"/>
                          </w:pPr>
                        </w:p>
                        <w:p w14:paraId="52680AFB" w14:textId="77777777" w:rsidR="000735E1" w:rsidRPr="006111A5" w:rsidRDefault="006D2B6C">
                          <w:pPr>
                            <w:pStyle w:val="Referentiegegevensbold"/>
                          </w:pPr>
                          <w:r w:rsidRPr="006111A5">
                            <w:t>Datum</w:t>
                          </w:r>
                        </w:p>
                        <w:p w14:paraId="7C7A1CC4" w14:textId="4992F8D9" w:rsidR="000735E1" w:rsidRPr="006111A5" w:rsidRDefault="00E65E9A">
                          <w:pPr>
                            <w:pStyle w:val="Referentiegegevens"/>
                          </w:pPr>
                          <w:sdt>
                            <w:sdtPr>
                              <w:id w:val="-1998483832"/>
                              <w:date w:fullDate="2026-05-13T00:00:00Z">
                                <w:dateFormat w:val="d MMMM yyyy"/>
                                <w:lid w:val="nl"/>
                                <w:storeMappedDataAs w:val="dateTime"/>
                                <w:calendar w:val="gregorian"/>
                              </w:date>
                            </w:sdtPr>
                            <w:sdtEndPr/>
                            <w:sdtContent>
                              <w:r w:rsidR="005637BE" w:rsidRPr="006111A5">
                                <w:t>1</w:t>
                              </w:r>
                              <w:r w:rsidR="006111A5">
                                <w:t>3</w:t>
                              </w:r>
                              <w:r w:rsidR="005637BE" w:rsidRPr="006111A5">
                                <w:t xml:space="preserve"> mei 2026</w:t>
                              </w:r>
                            </w:sdtContent>
                          </w:sdt>
                        </w:p>
                        <w:p w14:paraId="73AE8662" w14:textId="77777777" w:rsidR="000735E1" w:rsidRPr="006111A5" w:rsidRDefault="000735E1">
                          <w:pPr>
                            <w:pStyle w:val="WitregelW1"/>
                          </w:pPr>
                        </w:p>
                        <w:p w14:paraId="09664F1F" w14:textId="77777777" w:rsidR="000735E1" w:rsidRPr="006111A5" w:rsidRDefault="006D2B6C">
                          <w:pPr>
                            <w:pStyle w:val="Referentiegegevensbold"/>
                          </w:pPr>
                          <w:r w:rsidRPr="006111A5">
                            <w:t>Onze referentie</w:t>
                          </w:r>
                        </w:p>
                        <w:p w14:paraId="7412B803" w14:textId="77777777" w:rsidR="005637BE" w:rsidRDefault="005637BE" w:rsidP="005637BE">
                          <w:pPr>
                            <w:pStyle w:val="Referentiegegevens"/>
                          </w:pPr>
                          <w:r w:rsidRPr="006111A5">
                            <w:t>7463976</w:t>
                          </w:r>
                        </w:p>
                        <w:p w14:paraId="34F612EE" w14:textId="203D8B38" w:rsidR="000735E1" w:rsidRDefault="000735E1" w:rsidP="005637BE">
                          <w:pPr>
                            <w:pStyle w:val="Referentiegegevens"/>
                          </w:pPr>
                        </w:p>
                      </w:txbxContent>
                    </wps:txbx>
                    <wps:bodyPr vert="horz" wrap="square" lIns="0" tIns="0" rIns="0" bIns="0" anchor="t" anchorCtr="0"/>
                  </wps:wsp>
                </a:graphicData>
              </a:graphic>
            </wp:anchor>
          </w:drawing>
        </mc:Choice>
        <mc:Fallback>
          <w:pict>
            <v:shapetype w14:anchorId="7336EBB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C54A15" w14:textId="77777777" w:rsidR="000735E1" w:rsidRPr="006111A5" w:rsidRDefault="006D2B6C">
                    <w:pPr>
                      <w:pStyle w:val="Referentiegegevensbold"/>
                    </w:pPr>
                    <w:r w:rsidRPr="006111A5">
                      <w:t>Directoraat-Generaal Rechtspleging en Rechtshandhaving</w:t>
                    </w:r>
                  </w:p>
                  <w:p w14:paraId="75B7F638" w14:textId="77777777" w:rsidR="000735E1" w:rsidRPr="006111A5" w:rsidRDefault="006D2B6C">
                    <w:pPr>
                      <w:pStyle w:val="Referentiegegevens"/>
                    </w:pPr>
                    <w:r w:rsidRPr="006111A5">
                      <w:t>Directie Veiligheid en Bestuur</w:t>
                    </w:r>
                  </w:p>
                  <w:p w14:paraId="2D6DC672" w14:textId="77777777" w:rsidR="000735E1" w:rsidRPr="006111A5" w:rsidRDefault="006D2B6C">
                    <w:pPr>
                      <w:pStyle w:val="Referentiegegevens"/>
                    </w:pPr>
                    <w:r w:rsidRPr="006111A5">
                      <w:t>Afdeling Bestuurlijke Aanpak</w:t>
                    </w:r>
                  </w:p>
                  <w:p w14:paraId="6762BFE1" w14:textId="77777777" w:rsidR="000735E1" w:rsidRPr="006111A5" w:rsidRDefault="000735E1">
                    <w:pPr>
                      <w:pStyle w:val="WitregelW2"/>
                    </w:pPr>
                  </w:p>
                  <w:p w14:paraId="52680AFB" w14:textId="77777777" w:rsidR="000735E1" w:rsidRPr="006111A5" w:rsidRDefault="006D2B6C">
                    <w:pPr>
                      <w:pStyle w:val="Referentiegegevensbold"/>
                    </w:pPr>
                    <w:r w:rsidRPr="006111A5">
                      <w:t>Datum</w:t>
                    </w:r>
                  </w:p>
                  <w:p w14:paraId="7C7A1CC4" w14:textId="4992F8D9" w:rsidR="000735E1" w:rsidRPr="006111A5" w:rsidRDefault="00E65E9A">
                    <w:pPr>
                      <w:pStyle w:val="Referentiegegevens"/>
                    </w:pPr>
                    <w:sdt>
                      <w:sdtPr>
                        <w:id w:val="-1998483832"/>
                        <w:date w:fullDate="2026-05-13T00:00:00Z">
                          <w:dateFormat w:val="d MMMM yyyy"/>
                          <w:lid w:val="nl"/>
                          <w:storeMappedDataAs w:val="dateTime"/>
                          <w:calendar w:val="gregorian"/>
                        </w:date>
                      </w:sdtPr>
                      <w:sdtEndPr/>
                      <w:sdtContent>
                        <w:r w:rsidR="005637BE" w:rsidRPr="006111A5">
                          <w:t>1</w:t>
                        </w:r>
                        <w:r w:rsidR="006111A5">
                          <w:t>3</w:t>
                        </w:r>
                        <w:r w:rsidR="005637BE" w:rsidRPr="006111A5">
                          <w:t xml:space="preserve"> mei 2026</w:t>
                        </w:r>
                      </w:sdtContent>
                    </w:sdt>
                  </w:p>
                  <w:p w14:paraId="73AE8662" w14:textId="77777777" w:rsidR="000735E1" w:rsidRPr="006111A5" w:rsidRDefault="000735E1">
                    <w:pPr>
                      <w:pStyle w:val="WitregelW1"/>
                    </w:pPr>
                  </w:p>
                  <w:p w14:paraId="09664F1F" w14:textId="77777777" w:rsidR="000735E1" w:rsidRPr="006111A5" w:rsidRDefault="006D2B6C">
                    <w:pPr>
                      <w:pStyle w:val="Referentiegegevensbold"/>
                    </w:pPr>
                    <w:r w:rsidRPr="006111A5">
                      <w:t>Onze referentie</w:t>
                    </w:r>
                  </w:p>
                  <w:p w14:paraId="7412B803" w14:textId="77777777" w:rsidR="005637BE" w:rsidRDefault="005637BE" w:rsidP="005637BE">
                    <w:pPr>
                      <w:pStyle w:val="Referentiegegevens"/>
                    </w:pPr>
                    <w:r w:rsidRPr="006111A5">
                      <w:t>7463976</w:t>
                    </w:r>
                  </w:p>
                  <w:p w14:paraId="34F612EE" w14:textId="203D8B38" w:rsidR="000735E1" w:rsidRDefault="000735E1" w:rsidP="005637B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B1E555" wp14:editId="0DB7D8E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1902C5" w14:textId="77777777" w:rsidR="00DC415E" w:rsidRDefault="00DC415E"/>
                      </w:txbxContent>
                    </wps:txbx>
                    <wps:bodyPr vert="horz" wrap="square" lIns="0" tIns="0" rIns="0" bIns="0" anchor="t" anchorCtr="0"/>
                  </wps:wsp>
                </a:graphicData>
              </a:graphic>
            </wp:anchor>
          </w:drawing>
        </mc:Choice>
        <mc:Fallback>
          <w:pict>
            <v:shape w14:anchorId="52B1E55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1902C5" w14:textId="77777777" w:rsidR="00DC415E" w:rsidRDefault="00DC415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107F1E6" wp14:editId="08D7ED4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5DB26C" w14:textId="013633E9" w:rsidR="000735E1" w:rsidRDefault="006D2B6C">
                          <w:pPr>
                            <w:pStyle w:val="Referentiegegevens"/>
                          </w:pPr>
                          <w:r>
                            <w:t xml:space="preserve">Pagina </w:t>
                          </w:r>
                          <w:r>
                            <w:fldChar w:fldCharType="begin"/>
                          </w:r>
                          <w:r>
                            <w:instrText>PAGE</w:instrText>
                          </w:r>
                          <w:r>
                            <w:fldChar w:fldCharType="separate"/>
                          </w:r>
                          <w:r w:rsidR="0097248A">
                            <w:rPr>
                              <w:noProof/>
                            </w:rPr>
                            <w:t>2</w:t>
                          </w:r>
                          <w:r>
                            <w:fldChar w:fldCharType="end"/>
                          </w:r>
                          <w:r>
                            <w:t xml:space="preserve"> van </w:t>
                          </w:r>
                          <w:r>
                            <w:fldChar w:fldCharType="begin"/>
                          </w:r>
                          <w:r>
                            <w:instrText>NUMPAGES</w:instrText>
                          </w:r>
                          <w:r>
                            <w:fldChar w:fldCharType="separate"/>
                          </w:r>
                          <w:r w:rsidR="0097248A">
                            <w:rPr>
                              <w:noProof/>
                            </w:rPr>
                            <w:t>3</w:t>
                          </w:r>
                          <w:r>
                            <w:fldChar w:fldCharType="end"/>
                          </w:r>
                        </w:p>
                      </w:txbxContent>
                    </wps:txbx>
                    <wps:bodyPr vert="horz" wrap="square" lIns="0" tIns="0" rIns="0" bIns="0" anchor="t" anchorCtr="0"/>
                  </wps:wsp>
                </a:graphicData>
              </a:graphic>
            </wp:anchor>
          </w:drawing>
        </mc:Choice>
        <mc:Fallback>
          <w:pict>
            <v:shape w14:anchorId="6107F1E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65DB26C" w14:textId="013633E9" w:rsidR="000735E1" w:rsidRDefault="006D2B6C">
                    <w:pPr>
                      <w:pStyle w:val="Referentiegegevens"/>
                    </w:pPr>
                    <w:r>
                      <w:t xml:space="preserve">Pagina </w:t>
                    </w:r>
                    <w:r>
                      <w:fldChar w:fldCharType="begin"/>
                    </w:r>
                    <w:r>
                      <w:instrText>PAGE</w:instrText>
                    </w:r>
                    <w:r>
                      <w:fldChar w:fldCharType="separate"/>
                    </w:r>
                    <w:r w:rsidR="0097248A">
                      <w:rPr>
                        <w:noProof/>
                      </w:rPr>
                      <w:t>2</w:t>
                    </w:r>
                    <w:r>
                      <w:fldChar w:fldCharType="end"/>
                    </w:r>
                    <w:r>
                      <w:t xml:space="preserve"> van </w:t>
                    </w:r>
                    <w:r>
                      <w:fldChar w:fldCharType="begin"/>
                    </w:r>
                    <w:r>
                      <w:instrText>NUMPAGES</w:instrText>
                    </w:r>
                    <w:r>
                      <w:fldChar w:fldCharType="separate"/>
                    </w:r>
                    <w:r w:rsidR="0097248A">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9209" w14:textId="77777777" w:rsidR="000735E1" w:rsidRDefault="006D2B6C">
    <w:pPr>
      <w:spacing w:after="6377" w:line="14" w:lineRule="exact"/>
    </w:pPr>
    <w:r>
      <w:rPr>
        <w:noProof/>
      </w:rPr>
      <mc:AlternateContent>
        <mc:Choice Requires="wps">
          <w:drawing>
            <wp:anchor distT="0" distB="0" distL="0" distR="0" simplePos="0" relativeHeight="251655680" behindDoc="0" locked="1" layoutInCell="1" allowOverlap="1" wp14:anchorId="5EB7A0A0" wp14:editId="459A0B6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603409" w14:textId="29EEBDBE" w:rsidR="000735E1" w:rsidRDefault="006D2B6C">
                          <w:r>
                            <w:t>Aan de Voorzitter van de Tweede Kamer</w:t>
                          </w:r>
                          <w:r w:rsidR="006D309A">
                            <w:br/>
                          </w:r>
                          <w:r>
                            <w:t>der Staten-Generaal</w:t>
                          </w:r>
                        </w:p>
                        <w:p w14:paraId="16B9128A" w14:textId="77777777" w:rsidR="000735E1" w:rsidRDefault="006D2B6C">
                          <w:r>
                            <w:t xml:space="preserve">Postbus 20018 </w:t>
                          </w:r>
                        </w:p>
                        <w:p w14:paraId="550906BB" w14:textId="77777777" w:rsidR="000735E1" w:rsidRDefault="006D2B6C">
                          <w:r>
                            <w:t>2500 EA  DEN HAAG</w:t>
                          </w:r>
                        </w:p>
                      </w:txbxContent>
                    </wps:txbx>
                    <wps:bodyPr vert="horz" wrap="square" lIns="0" tIns="0" rIns="0" bIns="0" anchor="t" anchorCtr="0"/>
                  </wps:wsp>
                </a:graphicData>
              </a:graphic>
            </wp:anchor>
          </w:drawing>
        </mc:Choice>
        <mc:Fallback>
          <w:pict>
            <v:shapetype w14:anchorId="5EB7A0A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5603409" w14:textId="29EEBDBE" w:rsidR="000735E1" w:rsidRDefault="006D2B6C">
                    <w:r>
                      <w:t>Aan de Voorzitter van de Tweede Kamer</w:t>
                    </w:r>
                    <w:r w:rsidR="006D309A">
                      <w:br/>
                    </w:r>
                    <w:r>
                      <w:t>der Staten-Generaal</w:t>
                    </w:r>
                  </w:p>
                  <w:p w14:paraId="16B9128A" w14:textId="77777777" w:rsidR="000735E1" w:rsidRDefault="006D2B6C">
                    <w:r>
                      <w:t xml:space="preserve">Postbus 20018 </w:t>
                    </w:r>
                  </w:p>
                  <w:p w14:paraId="550906BB" w14:textId="77777777" w:rsidR="000735E1" w:rsidRDefault="006D2B6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1B4D3EC" wp14:editId="6C237C0C">
              <wp:simplePos x="0" y="0"/>
              <wp:positionH relativeFrom="margin">
                <wp:align>right</wp:align>
              </wp:positionH>
              <wp:positionV relativeFrom="page">
                <wp:posOffset>3348990</wp:posOffset>
              </wp:positionV>
              <wp:extent cx="4787900" cy="488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8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35E1" w:rsidRPr="006111A5" w14:paraId="6458F8C8" w14:textId="77777777">
                            <w:trPr>
                              <w:trHeight w:val="240"/>
                            </w:trPr>
                            <w:tc>
                              <w:tcPr>
                                <w:tcW w:w="1140" w:type="dxa"/>
                              </w:tcPr>
                              <w:p w14:paraId="74BD72C6" w14:textId="77777777" w:rsidR="000735E1" w:rsidRPr="006111A5" w:rsidRDefault="006D2B6C">
                                <w:r w:rsidRPr="006111A5">
                                  <w:t>Datum</w:t>
                                </w:r>
                              </w:p>
                            </w:tc>
                            <w:tc>
                              <w:tcPr>
                                <w:tcW w:w="5918" w:type="dxa"/>
                              </w:tcPr>
                              <w:p w14:paraId="22E91F0D" w14:textId="02EA637B" w:rsidR="000735E1" w:rsidRPr="006111A5" w:rsidRDefault="00E65E9A">
                                <w:sdt>
                                  <w:sdtPr>
                                    <w:id w:val="-206113635"/>
                                    <w:date w:fullDate="2026-05-13T00:00:00Z">
                                      <w:dateFormat w:val="d MMMM yyyy"/>
                                      <w:lid w:val="nl"/>
                                      <w:storeMappedDataAs w:val="dateTime"/>
                                      <w:calendar w:val="gregorian"/>
                                    </w:date>
                                  </w:sdtPr>
                                  <w:sdtEndPr/>
                                  <w:sdtContent>
                                    <w:r w:rsidR="0046303B" w:rsidRPr="006111A5">
                                      <w:rPr>
                                        <w:lang w:val="nl"/>
                                      </w:rPr>
                                      <w:t>1</w:t>
                                    </w:r>
                                    <w:r w:rsidR="006111A5">
                                      <w:rPr>
                                        <w:lang w:val="nl"/>
                                      </w:rPr>
                                      <w:t>3</w:t>
                                    </w:r>
                                    <w:r w:rsidR="0046303B" w:rsidRPr="006111A5">
                                      <w:rPr>
                                        <w:lang w:val="nl"/>
                                      </w:rPr>
                                      <w:t xml:space="preserve"> mei 2026</w:t>
                                    </w:r>
                                  </w:sdtContent>
                                </w:sdt>
                              </w:p>
                            </w:tc>
                          </w:tr>
                          <w:tr w:rsidR="000735E1" w14:paraId="0923CBC6" w14:textId="77777777">
                            <w:trPr>
                              <w:trHeight w:val="240"/>
                            </w:trPr>
                            <w:tc>
                              <w:tcPr>
                                <w:tcW w:w="1140" w:type="dxa"/>
                              </w:tcPr>
                              <w:p w14:paraId="444D004D" w14:textId="77777777" w:rsidR="000735E1" w:rsidRPr="006111A5" w:rsidRDefault="006D2B6C">
                                <w:r w:rsidRPr="006111A5">
                                  <w:t>Betreft</w:t>
                                </w:r>
                              </w:p>
                            </w:tc>
                            <w:tc>
                              <w:tcPr>
                                <w:tcW w:w="5918" w:type="dxa"/>
                              </w:tcPr>
                              <w:p w14:paraId="5911562C" w14:textId="2430C4BF" w:rsidR="000735E1" w:rsidRDefault="00BB792C">
                                <w:r w:rsidRPr="006111A5">
                                  <w:t>Ambities</w:t>
                                </w:r>
                                <w:r w:rsidR="0046303B" w:rsidRPr="006111A5">
                                  <w:t xml:space="preserve"> landelijk</w:t>
                                </w:r>
                                <w:r w:rsidRPr="006111A5">
                                  <w:t xml:space="preserve"> sekswerkbeleid</w:t>
                                </w:r>
                              </w:p>
                            </w:tc>
                          </w:tr>
                        </w:tbl>
                        <w:p w14:paraId="3D4D3316" w14:textId="77777777" w:rsidR="00DC415E" w:rsidRDefault="00DC415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1B4D3EC" id="46feebd0-aa3c-11ea-a756-beb5f67e67be" o:spid="_x0000_s1030" type="#_x0000_t202" style="position:absolute;margin-left:325.8pt;margin-top:263.7pt;width:377pt;height:3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35E1" w:rsidRPr="006111A5" w14:paraId="6458F8C8" w14:textId="77777777">
                      <w:trPr>
                        <w:trHeight w:val="240"/>
                      </w:trPr>
                      <w:tc>
                        <w:tcPr>
                          <w:tcW w:w="1140" w:type="dxa"/>
                        </w:tcPr>
                        <w:p w14:paraId="74BD72C6" w14:textId="77777777" w:rsidR="000735E1" w:rsidRPr="006111A5" w:rsidRDefault="006D2B6C">
                          <w:r w:rsidRPr="006111A5">
                            <w:t>Datum</w:t>
                          </w:r>
                        </w:p>
                      </w:tc>
                      <w:tc>
                        <w:tcPr>
                          <w:tcW w:w="5918" w:type="dxa"/>
                        </w:tcPr>
                        <w:p w14:paraId="22E91F0D" w14:textId="02EA637B" w:rsidR="000735E1" w:rsidRPr="006111A5" w:rsidRDefault="00E65E9A">
                          <w:sdt>
                            <w:sdtPr>
                              <w:id w:val="-206113635"/>
                              <w:date w:fullDate="2026-05-13T00:00:00Z">
                                <w:dateFormat w:val="d MMMM yyyy"/>
                                <w:lid w:val="nl"/>
                                <w:storeMappedDataAs w:val="dateTime"/>
                                <w:calendar w:val="gregorian"/>
                              </w:date>
                            </w:sdtPr>
                            <w:sdtEndPr/>
                            <w:sdtContent>
                              <w:r w:rsidR="0046303B" w:rsidRPr="006111A5">
                                <w:rPr>
                                  <w:lang w:val="nl"/>
                                </w:rPr>
                                <w:t>1</w:t>
                              </w:r>
                              <w:r w:rsidR="006111A5">
                                <w:rPr>
                                  <w:lang w:val="nl"/>
                                </w:rPr>
                                <w:t>3</w:t>
                              </w:r>
                              <w:r w:rsidR="0046303B" w:rsidRPr="006111A5">
                                <w:rPr>
                                  <w:lang w:val="nl"/>
                                </w:rPr>
                                <w:t xml:space="preserve"> mei 2026</w:t>
                              </w:r>
                            </w:sdtContent>
                          </w:sdt>
                        </w:p>
                      </w:tc>
                    </w:tr>
                    <w:tr w:rsidR="000735E1" w14:paraId="0923CBC6" w14:textId="77777777">
                      <w:trPr>
                        <w:trHeight w:val="240"/>
                      </w:trPr>
                      <w:tc>
                        <w:tcPr>
                          <w:tcW w:w="1140" w:type="dxa"/>
                        </w:tcPr>
                        <w:p w14:paraId="444D004D" w14:textId="77777777" w:rsidR="000735E1" w:rsidRPr="006111A5" w:rsidRDefault="006D2B6C">
                          <w:r w:rsidRPr="006111A5">
                            <w:t>Betreft</w:t>
                          </w:r>
                        </w:p>
                      </w:tc>
                      <w:tc>
                        <w:tcPr>
                          <w:tcW w:w="5918" w:type="dxa"/>
                        </w:tcPr>
                        <w:p w14:paraId="5911562C" w14:textId="2430C4BF" w:rsidR="000735E1" w:rsidRDefault="00BB792C">
                          <w:r w:rsidRPr="006111A5">
                            <w:t>Ambities</w:t>
                          </w:r>
                          <w:r w:rsidR="0046303B" w:rsidRPr="006111A5">
                            <w:t xml:space="preserve"> landelijk</w:t>
                          </w:r>
                          <w:r w:rsidRPr="006111A5">
                            <w:t xml:space="preserve"> sekswerkbeleid</w:t>
                          </w:r>
                        </w:p>
                      </w:tc>
                    </w:tr>
                  </w:tbl>
                  <w:p w14:paraId="3D4D3316" w14:textId="77777777" w:rsidR="00DC415E" w:rsidRDefault="00DC415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9AB06E4" wp14:editId="21342ED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565E5B" w14:textId="77777777" w:rsidR="000735E1" w:rsidRDefault="006D2B6C">
                          <w:pPr>
                            <w:pStyle w:val="Referentiegegevensbold"/>
                          </w:pPr>
                          <w:r>
                            <w:t>Directoraat-Generaal Rechtspleging en Rechtshandhaving</w:t>
                          </w:r>
                        </w:p>
                        <w:p w14:paraId="466E8B98" w14:textId="77777777" w:rsidR="000735E1" w:rsidRDefault="006D2B6C">
                          <w:pPr>
                            <w:pStyle w:val="Referentiegegevens"/>
                          </w:pPr>
                          <w:r>
                            <w:t>Directie Veiligheid en Bestuur</w:t>
                          </w:r>
                        </w:p>
                        <w:p w14:paraId="19EE2B74" w14:textId="77777777" w:rsidR="000735E1" w:rsidRDefault="006D2B6C">
                          <w:pPr>
                            <w:pStyle w:val="Referentiegegevens"/>
                          </w:pPr>
                          <w:r>
                            <w:t>Afdeling Bestuurlijke Aanpak</w:t>
                          </w:r>
                        </w:p>
                        <w:p w14:paraId="6105B477" w14:textId="77777777" w:rsidR="000735E1" w:rsidRDefault="000735E1">
                          <w:pPr>
                            <w:pStyle w:val="WitregelW1"/>
                          </w:pPr>
                        </w:p>
                        <w:p w14:paraId="32E92354" w14:textId="77777777" w:rsidR="000735E1" w:rsidRDefault="006D2B6C">
                          <w:pPr>
                            <w:pStyle w:val="Referentiegegevens"/>
                          </w:pPr>
                          <w:proofErr w:type="gramStart"/>
                          <w:r>
                            <w:t>www.rijksoverheid.nl/jenv</w:t>
                          </w:r>
                          <w:proofErr w:type="gramEnd"/>
                        </w:p>
                        <w:p w14:paraId="34FD2F26" w14:textId="77777777" w:rsidR="000735E1" w:rsidRDefault="000735E1">
                          <w:pPr>
                            <w:pStyle w:val="WitregelW2"/>
                          </w:pPr>
                        </w:p>
                        <w:p w14:paraId="70069247" w14:textId="77777777" w:rsidR="000735E1" w:rsidRDefault="006D2B6C">
                          <w:pPr>
                            <w:pStyle w:val="Referentiegegevensbold"/>
                          </w:pPr>
                          <w:r>
                            <w:t>Onze referentie</w:t>
                          </w:r>
                        </w:p>
                        <w:p w14:paraId="4726A6F4" w14:textId="64FEFB93" w:rsidR="000735E1" w:rsidRDefault="005637BE">
                          <w:pPr>
                            <w:pStyle w:val="Referentiegegevens"/>
                          </w:pPr>
                          <w:r>
                            <w:t>7463976</w:t>
                          </w:r>
                        </w:p>
                      </w:txbxContent>
                    </wps:txbx>
                    <wps:bodyPr vert="horz" wrap="square" lIns="0" tIns="0" rIns="0" bIns="0" anchor="t" anchorCtr="0"/>
                  </wps:wsp>
                </a:graphicData>
              </a:graphic>
            </wp:anchor>
          </w:drawing>
        </mc:Choice>
        <mc:Fallback>
          <w:pict>
            <v:shape w14:anchorId="29AB06E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565E5B" w14:textId="77777777" w:rsidR="000735E1" w:rsidRDefault="006D2B6C">
                    <w:pPr>
                      <w:pStyle w:val="Referentiegegevensbold"/>
                    </w:pPr>
                    <w:r>
                      <w:t>Directoraat-Generaal Rechtspleging en Rechtshandhaving</w:t>
                    </w:r>
                  </w:p>
                  <w:p w14:paraId="466E8B98" w14:textId="77777777" w:rsidR="000735E1" w:rsidRDefault="006D2B6C">
                    <w:pPr>
                      <w:pStyle w:val="Referentiegegevens"/>
                    </w:pPr>
                    <w:r>
                      <w:t>Directie Veiligheid en Bestuur</w:t>
                    </w:r>
                  </w:p>
                  <w:p w14:paraId="19EE2B74" w14:textId="77777777" w:rsidR="000735E1" w:rsidRDefault="006D2B6C">
                    <w:pPr>
                      <w:pStyle w:val="Referentiegegevens"/>
                    </w:pPr>
                    <w:r>
                      <w:t>Afdeling Bestuurlijke Aanpak</w:t>
                    </w:r>
                  </w:p>
                  <w:p w14:paraId="6105B477" w14:textId="77777777" w:rsidR="000735E1" w:rsidRDefault="000735E1">
                    <w:pPr>
                      <w:pStyle w:val="WitregelW1"/>
                    </w:pPr>
                  </w:p>
                  <w:p w14:paraId="32E92354" w14:textId="77777777" w:rsidR="000735E1" w:rsidRDefault="006D2B6C">
                    <w:pPr>
                      <w:pStyle w:val="Referentiegegevens"/>
                    </w:pPr>
                    <w:proofErr w:type="gramStart"/>
                    <w:r>
                      <w:t>www.rijksoverheid.nl/jenv</w:t>
                    </w:r>
                    <w:proofErr w:type="gramEnd"/>
                  </w:p>
                  <w:p w14:paraId="34FD2F26" w14:textId="77777777" w:rsidR="000735E1" w:rsidRDefault="000735E1">
                    <w:pPr>
                      <w:pStyle w:val="WitregelW2"/>
                    </w:pPr>
                  </w:p>
                  <w:p w14:paraId="70069247" w14:textId="77777777" w:rsidR="000735E1" w:rsidRDefault="006D2B6C">
                    <w:pPr>
                      <w:pStyle w:val="Referentiegegevensbold"/>
                    </w:pPr>
                    <w:r>
                      <w:t>Onze referentie</w:t>
                    </w:r>
                  </w:p>
                  <w:p w14:paraId="4726A6F4" w14:textId="64FEFB93" w:rsidR="000735E1" w:rsidRDefault="005637BE">
                    <w:pPr>
                      <w:pStyle w:val="Referentiegegevens"/>
                    </w:pPr>
                    <w:r>
                      <w:t>7463976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F60263" wp14:editId="1DC67BB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116B3E" w14:textId="77777777" w:rsidR="00DC415E" w:rsidRDefault="00DC415E"/>
                      </w:txbxContent>
                    </wps:txbx>
                    <wps:bodyPr vert="horz" wrap="square" lIns="0" tIns="0" rIns="0" bIns="0" anchor="t" anchorCtr="0"/>
                  </wps:wsp>
                </a:graphicData>
              </a:graphic>
            </wp:anchor>
          </w:drawing>
        </mc:Choice>
        <mc:Fallback>
          <w:pict>
            <v:shape w14:anchorId="69F6026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116B3E" w14:textId="77777777" w:rsidR="00DC415E" w:rsidRDefault="00DC415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84D699" wp14:editId="1D29917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873067" w14:textId="77777777" w:rsidR="000735E1" w:rsidRDefault="006D2B6C">
                          <w:pPr>
                            <w:pStyle w:val="Referentiegegevens"/>
                          </w:pPr>
                          <w:r>
                            <w:t xml:space="preserve">Pagina </w:t>
                          </w:r>
                          <w:r>
                            <w:fldChar w:fldCharType="begin"/>
                          </w:r>
                          <w:r>
                            <w:instrText>PAGE</w:instrText>
                          </w:r>
                          <w:r>
                            <w:fldChar w:fldCharType="separate"/>
                          </w:r>
                          <w:r w:rsidR="0097248A">
                            <w:rPr>
                              <w:noProof/>
                            </w:rPr>
                            <w:t>1</w:t>
                          </w:r>
                          <w:r>
                            <w:fldChar w:fldCharType="end"/>
                          </w:r>
                          <w:r>
                            <w:t xml:space="preserve"> van </w:t>
                          </w:r>
                          <w:r>
                            <w:fldChar w:fldCharType="begin"/>
                          </w:r>
                          <w:r>
                            <w:instrText>NUMPAGES</w:instrText>
                          </w:r>
                          <w:r>
                            <w:fldChar w:fldCharType="separate"/>
                          </w:r>
                          <w:r w:rsidR="0097248A">
                            <w:rPr>
                              <w:noProof/>
                            </w:rPr>
                            <w:t>1</w:t>
                          </w:r>
                          <w:r>
                            <w:fldChar w:fldCharType="end"/>
                          </w:r>
                        </w:p>
                      </w:txbxContent>
                    </wps:txbx>
                    <wps:bodyPr vert="horz" wrap="square" lIns="0" tIns="0" rIns="0" bIns="0" anchor="t" anchorCtr="0"/>
                  </wps:wsp>
                </a:graphicData>
              </a:graphic>
            </wp:anchor>
          </w:drawing>
        </mc:Choice>
        <mc:Fallback>
          <w:pict>
            <v:shape w14:anchorId="6284D6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2873067" w14:textId="77777777" w:rsidR="000735E1" w:rsidRDefault="006D2B6C">
                    <w:pPr>
                      <w:pStyle w:val="Referentiegegevens"/>
                    </w:pPr>
                    <w:r>
                      <w:t xml:space="preserve">Pagina </w:t>
                    </w:r>
                    <w:r>
                      <w:fldChar w:fldCharType="begin"/>
                    </w:r>
                    <w:r>
                      <w:instrText>PAGE</w:instrText>
                    </w:r>
                    <w:r>
                      <w:fldChar w:fldCharType="separate"/>
                    </w:r>
                    <w:r w:rsidR="0097248A">
                      <w:rPr>
                        <w:noProof/>
                      </w:rPr>
                      <w:t>1</w:t>
                    </w:r>
                    <w:r>
                      <w:fldChar w:fldCharType="end"/>
                    </w:r>
                    <w:r>
                      <w:t xml:space="preserve"> van </w:t>
                    </w:r>
                    <w:r>
                      <w:fldChar w:fldCharType="begin"/>
                    </w:r>
                    <w:r>
                      <w:instrText>NUMPAGES</w:instrText>
                    </w:r>
                    <w:r>
                      <w:fldChar w:fldCharType="separate"/>
                    </w:r>
                    <w:r w:rsidR="0097248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BF1D15" wp14:editId="64CBA3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3BEA8A" w14:textId="77777777" w:rsidR="000735E1" w:rsidRDefault="006D2B6C">
                          <w:pPr>
                            <w:spacing w:line="240" w:lineRule="auto"/>
                          </w:pPr>
                          <w:r>
                            <w:rPr>
                              <w:noProof/>
                            </w:rPr>
                            <w:drawing>
                              <wp:inline distT="0" distB="0" distL="0" distR="0" wp14:anchorId="691F4F87" wp14:editId="713ACAE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BF1D1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C3BEA8A" w14:textId="77777777" w:rsidR="000735E1" w:rsidRDefault="006D2B6C">
                    <w:pPr>
                      <w:spacing w:line="240" w:lineRule="auto"/>
                    </w:pPr>
                    <w:r>
                      <w:rPr>
                        <w:noProof/>
                      </w:rPr>
                      <w:drawing>
                        <wp:inline distT="0" distB="0" distL="0" distR="0" wp14:anchorId="691F4F87" wp14:editId="713ACAE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3BA75A" wp14:editId="5290224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3A1E06" w14:textId="77777777" w:rsidR="000735E1" w:rsidRDefault="006D2B6C">
                          <w:pPr>
                            <w:spacing w:line="240" w:lineRule="auto"/>
                          </w:pPr>
                          <w:r>
                            <w:rPr>
                              <w:noProof/>
                            </w:rPr>
                            <w:drawing>
                              <wp:inline distT="0" distB="0" distL="0" distR="0" wp14:anchorId="7785F599" wp14:editId="692BE3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3BA75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B3A1E06" w14:textId="77777777" w:rsidR="000735E1" w:rsidRDefault="006D2B6C">
                    <w:pPr>
                      <w:spacing w:line="240" w:lineRule="auto"/>
                    </w:pPr>
                    <w:r>
                      <w:rPr>
                        <w:noProof/>
                      </w:rPr>
                      <w:drawing>
                        <wp:inline distT="0" distB="0" distL="0" distR="0" wp14:anchorId="7785F599" wp14:editId="692BE3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7FDDEC" wp14:editId="0A71A8A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970194" w14:textId="30E6632D" w:rsidR="000735E1" w:rsidRPr="006D309A" w:rsidRDefault="006D2B6C">
                          <w:pPr>
                            <w:pStyle w:val="Referentiegegevens"/>
                            <w:rPr>
                              <w:lang w:val="fr-FR"/>
                            </w:rPr>
                          </w:pPr>
                          <w:r w:rsidRPr="006D309A">
                            <w:rPr>
                              <w:lang w:val="fr-FR"/>
                            </w:rPr>
                            <w:t xml:space="preserve">&gt; </w:t>
                          </w:r>
                          <w:proofErr w:type="spellStart"/>
                          <w:r w:rsidR="006D309A" w:rsidRPr="006D309A">
                            <w:rPr>
                              <w:lang w:val="fr-FR"/>
                            </w:rPr>
                            <w:t>Retouradres</w:t>
                          </w:r>
                          <w:proofErr w:type="spellEnd"/>
                          <w:r w:rsidR="006D309A" w:rsidRPr="006D309A">
                            <w:rPr>
                              <w:lang w:val="fr-FR"/>
                            </w:rPr>
                            <w:t xml:space="preserve"> Postbus 20301 2500 </w:t>
                          </w:r>
                          <w:proofErr w:type="gramStart"/>
                          <w:r w:rsidR="006D309A" w:rsidRPr="006D309A">
                            <w:rPr>
                              <w:lang w:val="fr-FR"/>
                            </w:rPr>
                            <w:t>EH  Den</w:t>
                          </w:r>
                          <w:proofErr w:type="gramEnd"/>
                          <w:r w:rsidR="006D309A" w:rsidRPr="006D309A">
                            <w:rPr>
                              <w:lang w:val="fr-FR"/>
                            </w:rPr>
                            <w:t xml:space="preserve"> Haag</w:t>
                          </w:r>
                        </w:p>
                      </w:txbxContent>
                    </wps:txbx>
                    <wps:bodyPr vert="horz" wrap="square" lIns="0" tIns="0" rIns="0" bIns="0" anchor="t" anchorCtr="0"/>
                  </wps:wsp>
                </a:graphicData>
              </a:graphic>
            </wp:anchor>
          </w:drawing>
        </mc:Choice>
        <mc:Fallback>
          <w:pict>
            <v:shape w14:anchorId="7E7FDDE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E970194" w14:textId="30E6632D" w:rsidR="000735E1" w:rsidRPr="006D309A" w:rsidRDefault="006D2B6C">
                    <w:pPr>
                      <w:pStyle w:val="Referentiegegevens"/>
                      <w:rPr>
                        <w:lang w:val="fr-FR"/>
                      </w:rPr>
                    </w:pPr>
                    <w:r w:rsidRPr="006D309A">
                      <w:rPr>
                        <w:lang w:val="fr-FR"/>
                      </w:rPr>
                      <w:t xml:space="preserve">&gt; </w:t>
                    </w:r>
                    <w:proofErr w:type="spellStart"/>
                    <w:r w:rsidR="006D309A" w:rsidRPr="006D309A">
                      <w:rPr>
                        <w:lang w:val="fr-FR"/>
                      </w:rPr>
                      <w:t>Retouradres</w:t>
                    </w:r>
                    <w:proofErr w:type="spellEnd"/>
                    <w:r w:rsidR="006D309A" w:rsidRPr="006D309A">
                      <w:rPr>
                        <w:lang w:val="fr-FR"/>
                      </w:rPr>
                      <w:t xml:space="preserve"> Postbus 20301 2500 </w:t>
                    </w:r>
                    <w:proofErr w:type="gramStart"/>
                    <w:r w:rsidR="006D309A" w:rsidRPr="006D309A">
                      <w:rPr>
                        <w:lang w:val="fr-FR"/>
                      </w:rPr>
                      <w:t>EH  Den</w:t>
                    </w:r>
                    <w:proofErr w:type="gramEnd"/>
                    <w:r w:rsidR="006D309A" w:rsidRPr="006D309A">
                      <w:rPr>
                        <w:lang w:val="fr-FR"/>
                      </w:rPr>
                      <w:t xml:space="preserve">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E81B34"/>
    <w:multiLevelType w:val="multilevel"/>
    <w:tmpl w:val="A588C6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B6D11B8"/>
    <w:multiLevelType w:val="multilevel"/>
    <w:tmpl w:val="7F7336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EAC28F"/>
    <w:multiLevelType w:val="multilevel"/>
    <w:tmpl w:val="24339F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98BDE2"/>
    <w:multiLevelType w:val="multilevel"/>
    <w:tmpl w:val="0548145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3B3335"/>
    <w:multiLevelType w:val="hybridMultilevel"/>
    <w:tmpl w:val="6242D4E6"/>
    <w:lvl w:ilvl="0" w:tplc="26AABD18">
      <w:start w:val="1"/>
      <w:numFmt w:val="bullet"/>
      <w:lvlText w:val=""/>
      <w:lvlJc w:val="left"/>
      <w:pPr>
        <w:ind w:left="1440" w:hanging="360"/>
      </w:pPr>
      <w:rPr>
        <w:rFonts w:ascii="Symbol" w:hAnsi="Symbol"/>
      </w:rPr>
    </w:lvl>
    <w:lvl w:ilvl="1" w:tplc="DE1C8972">
      <w:start w:val="1"/>
      <w:numFmt w:val="bullet"/>
      <w:lvlText w:val=""/>
      <w:lvlJc w:val="left"/>
      <w:pPr>
        <w:ind w:left="1440" w:hanging="360"/>
      </w:pPr>
      <w:rPr>
        <w:rFonts w:ascii="Symbol" w:hAnsi="Symbol"/>
      </w:rPr>
    </w:lvl>
    <w:lvl w:ilvl="2" w:tplc="8460EA26">
      <w:start w:val="1"/>
      <w:numFmt w:val="bullet"/>
      <w:lvlText w:val=""/>
      <w:lvlJc w:val="left"/>
      <w:pPr>
        <w:ind w:left="1440" w:hanging="360"/>
      </w:pPr>
      <w:rPr>
        <w:rFonts w:ascii="Symbol" w:hAnsi="Symbol"/>
      </w:rPr>
    </w:lvl>
    <w:lvl w:ilvl="3" w:tplc="70A4B232">
      <w:start w:val="1"/>
      <w:numFmt w:val="bullet"/>
      <w:lvlText w:val=""/>
      <w:lvlJc w:val="left"/>
      <w:pPr>
        <w:ind w:left="1440" w:hanging="360"/>
      </w:pPr>
      <w:rPr>
        <w:rFonts w:ascii="Symbol" w:hAnsi="Symbol"/>
      </w:rPr>
    </w:lvl>
    <w:lvl w:ilvl="4" w:tplc="C406C152">
      <w:start w:val="1"/>
      <w:numFmt w:val="bullet"/>
      <w:lvlText w:val=""/>
      <w:lvlJc w:val="left"/>
      <w:pPr>
        <w:ind w:left="1440" w:hanging="360"/>
      </w:pPr>
      <w:rPr>
        <w:rFonts w:ascii="Symbol" w:hAnsi="Symbol"/>
      </w:rPr>
    </w:lvl>
    <w:lvl w:ilvl="5" w:tplc="1818937C">
      <w:start w:val="1"/>
      <w:numFmt w:val="bullet"/>
      <w:lvlText w:val=""/>
      <w:lvlJc w:val="left"/>
      <w:pPr>
        <w:ind w:left="1440" w:hanging="360"/>
      </w:pPr>
      <w:rPr>
        <w:rFonts w:ascii="Symbol" w:hAnsi="Symbol"/>
      </w:rPr>
    </w:lvl>
    <w:lvl w:ilvl="6" w:tplc="6C348748">
      <w:start w:val="1"/>
      <w:numFmt w:val="bullet"/>
      <w:lvlText w:val=""/>
      <w:lvlJc w:val="left"/>
      <w:pPr>
        <w:ind w:left="1440" w:hanging="360"/>
      </w:pPr>
      <w:rPr>
        <w:rFonts w:ascii="Symbol" w:hAnsi="Symbol"/>
      </w:rPr>
    </w:lvl>
    <w:lvl w:ilvl="7" w:tplc="66F685FE">
      <w:start w:val="1"/>
      <w:numFmt w:val="bullet"/>
      <w:lvlText w:val=""/>
      <w:lvlJc w:val="left"/>
      <w:pPr>
        <w:ind w:left="1440" w:hanging="360"/>
      </w:pPr>
      <w:rPr>
        <w:rFonts w:ascii="Symbol" w:hAnsi="Symbol"/>
      </w:rPr>
    </w:lvl>
    <w:lvl w:ilvl="8" w:tplc="09F2F12A">
      <w:start w:val="1"/>
      <w:numFmt w:val="bullet"/>
      <w:lvlText w:val=""/>
      <w:lvlJc w:val="left"/>
      <w:pPr>
        <w:ind w:left="1440" w:hanging="360"/>
      </w:pPr>
      <w:rPr>
        <w:rFonts w:ascii="Symbol" w:hAnsi="Symbol"/>
      </w:rPr>
    </w:lvl>
  </w:abstractNum>
  <w:abstractNum w:abstractNumId="5" w15:restartNumberingAfterBreak="0">
    <w:nsid w:val="1C8D73FC"/>
    <w:multiLevelType w:val="hybridMultilevel"/>
    <w:tmpl w:val="CBC00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B66F05E"/>
    <w:multiLevelType w:val="multilevel"/>
    <w:tmpl w:val="40A086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F3A483A"/>
    <w:multiLevelType w:val="hybridMultilevel"/>
    <w:tmpl w:val="13D4318C"/>
    <w:lvl w:ilvl="0" w:tplc="4A88B87C">
      <w:start w:val="1"/>
      <w:numFmt w:val="bullet"/>
      <w:lvlText w:val=""/>
      <w:lvlJc w:val="left"/>
      <w:pPr>
        <w:ind w:left="1440" w:hanging="360"/>
      </w:pPr>
      <w:rPr>
        <w:rFonts w:ascii="Symbol" w:hAnsi="Symbol"/>
      </w:rPr>
    </w:lvl>
    <w:lvl w:ilvl="1" w:tplc="ED405EFE">
      <w:start w:val="1"/>
      <w:numFmt w:val="bullet"/>
      <w:lvlText w:val=""/>
      <w:lvlJc w:val="left"/>
      <w:pPr>
        <w:ind w:left="1440" w:hanging="360"/>
      </w:pPr>
      <w:rPr>
        <w:rFonts w:ascii="Symbol" w:hAnsi="Symbol"/>
      </w:rPr>
    </w:lvl>
    <w:lvl w:ilvl="2" w:tplc="AC4EADA8">
      <w:start w:val="1"/>
      <w:numFmt w:val="bullet"/>
      <w:lvlText w:val=""/>
      <w:lvlJc w:val="left"/>
      <w:pPr>
        <w:ind w:left="1440" w:hanging="360"/>
      </w:pPr>
      <w:rPr>
        <w:rFonts w:ascii="Symbol" w:hAnsi="Symbol"/>
      </w:rPr>
    </w:lvl>
    <w:lvl w:ilvl="3" w:tplc="B6F43884">
      <w:start w:val="1"/>
      <w:numFmt w:val="bullet"/>
      <w:lvlText w:val=""/>
      <w:lvlJc w:val="left"/>
      <w:pPr>
        <w:ind w:left="1440" w:hanging="360"/>
      </w:pPr>
      <w:rPr>
        <w:rFonts w:ascii="Symbol" w:hAnsi="Symbol"/>
      </w:rPr>
    </w:lvl>
    <w:lvl w:ilvl="4" w:tplc="848A05D4">
      <w:start w:val="1"/>
      <w:numFmt w:val="bullet"/>
      <w:lvlText w:val=""/>
      <w:lvlJc w:val="left"/>
      <w:pPr>
        <w:ind w:left="1440" w:hanging="360"/>
      </w:pPr>
      <w:rPr>
        <w:rFonts w:ascii="Symbol" w:hAnsi="Symbol"/>
      </w:rPr>
    </w:lvl>
    <w:lvl w:ilvl="5" w:tplc="1250F6B4">
      <w:start w:val="1"/>
      <w:numFmt w:val="bullet"/>
      <w:lvlText w:val=""/>
      <w:lvlJc w:val="left"/>
      <w:pPr>
        <w:ind w:left="1440" w:hanging="360"/>
      </w:pPr>
      <w:rPr>
        <w:rFonts w:ascii="Symbol" w:hAnsi="Symbol"/>
      </w:rPr>
    </w:lvl>
    <w:lvl w:ilvl="6" w:tplc="DA3E1DB0">
      <w:start w:val="1"/>
      <w:numFmt w:val="bullet"/>
      <w:lvlText w:val=""/>
      <w:lvlJc w:val="left"/>
      <w:pPr>
        <w:ind w:left="1440" w:hanging="360"/>
      </w:pPr>
      <w:rPr>
        <w:rFonts w:ascii="Symbol" w:hAnsi="Symbol"/>
      </w:rPr>
    </w:lvl>
    <w:lvl w:ilvl="7" w:tplc="5BD68CFA">
      <w:start w:val="1"/>
      <w:numFmt w:val="bullet"/>
      <w:lvlText w:val=""/>
      <w:lvlJc w:val="left"/>
      <w:pPr>
        <w:ind w:left="1440" w:hanging="360"/>
      </w:pPr>
      <w:rPr>
        <w:rFonts w:ascii="Symbol" w:hAnsi="Symbol"/>
      </w:rPr>
    </w:lvl>
    <w:lvl w:ilvl="8" w:tplc="BE94E550">
      <w:start w:val="1"/>
      <w:numFmt w:val="bullet"/>
      <w:lvlText w:val=""/>
      <w:lvlJc w:val="left"/>
      <w:pPr>
        <w:ind w:left="1440" w:hanging="360"/>
      </w:pPr>
      <w:rPr>
        <w:rFonts w:ascii="Symbol" w:hAnsi="Symbol"/>
      </w:rPr>
    </w:lvl>
  </w:abstractNum>
  <w:abstractNum w:abstractNumId="8" w15:restartNumberingAfterBreak="0">
    <w:nsid w:val="3F8F85FA"/>
    <w:multiLevelType w:val="multilevel"/>
    <w:tmpl w:val="FE1170A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8A22C2A"/>
    <w:multiLevelType w:val="hybridMultilevel"/>
    <w:tmpl w:val="E062CE80"/>
    <w:lvl w:ilvl="0" w:tplc="AB9C0D74">
      <w:start w:val="1"/>
      <w:numFmt w:val="bullet"/>
      <w:lvlText w:val=""/>
      <w:lvlJc w:val="left"/>
      <w:pPr>
        <w:ind w:left="1440" w:hanging="360"/>
      </w:pPr>
      <w:rPr>
        <w:rFonts w:ascii="Symbol" w:hAnsi="Symbol"/>
      </w:rPr>
    </w:lvl>
    <w:lvl w:ilvl="1" w:tplc="93D82CFC">
      <w:start w:val="1"/>
      <w:numFmt w:val="bullet"/>
      <w:lvlText w:val=""/>
      <w:lvlJc w:val="left"/>
      <w:pPr>
        <w:ind w:left="1440" w:hanging="360"/>
      </w:pPr>
      <w:rPr>
        <w:rFonts w:ascii="Symbol" w:hAnsi="Symbol"/>
      </w:rPr>
    </w:lvl>
    <w:lvl w:ilvl="2" w:tplc="3A04F6FE">
      <w:start w:val="1"/>
      <w:numFmt w:val="bullet"/>
      <w:lvlText w:val=""/>
      <w:lvlJc w:val="left"/>
      <w:pPr>
        <w:ind w:left="1440" w:hanging="360"/>
      </w:pPr>
      <w:rPr>
        <w:rFonts w:ascii="Symbol" w:hAnsi="Symbol"/>
      </w:rPr>
    </w:lvl>
    <w:lvl w:ilvl="3" w:tplc="0018E554">
      <w:start w:val="1"/>
      <w:numFmt w:val="bullet"/>
      <w:lvlText w:val=""/>
      <w:lvlJc w:val="left"/>
      <w:pPr>
        <w:ind w:left="1440" w:hanging="360"/>
      </w:pPr>
      <w:rPr>
        <w:rFonts w:ascii="Symbol" w:hAnsi="Symbol"/>
      </w:rPr>
    </w:lvl>
    <w:lvl w:ilvl="4" w:tplc="4454C7EE">
      <w:start w:val="1"/>
      <w:numFmt w:val="bullet"/>
      <w:lvlText w:val=""/>
      <w:lvlJc w:val="left"/>
      <w:pPr>
        <w:ind w:left="1440" w:hanging="360"/>
      </w:pPr>
      <w:rPr>
        <w:rFonts w:ascii="Symbol" w:hAnsi="Symbol"/>
      </w:rPr>
    </w:lvl>
    <w:lvl w:ilvl="5" w:tplc="87EA9728">
      <w:start w:val="1"/>
      <w:numFmt w:val="bullet"/>
      <w:lvlText w:val=""/>
      <w:lvlJc w:val="left"/>
      <w:pPr>
        <w:ind w:left="1440" w:hanging="360"/>
      </w:pPr>
      <w:rPr>
        <w:rFonts w:ascii="Symbol" w:hAnsi="Symbol"/>
      </w:rPr>
    </w:lvl>
    <w:lvl w:ilvl="6" w:tplc="580C2B58">
      <w:start w:val="1"/>
      <w:numFmt w:val="bullet"/>
      <w:lvlText w:val=""/>
      <w:lvlJc w:val="left"/>
      <w:pPr>
        <w:ind w:left="1440" w:hanging="360"/>
      </w:pPr>
      <w:rPr>
        <w:rFonts w:ascii="Symbol" w:hAnsi="Symbol"/>
      </w:rPr>
    </w:lvl>
    <w:lvl w:ilvl="7" w:tplc="49281BB6">
      <w:start w:val="1"/>
      <w:numFmt w:val="bullet"/>
      <w:lvlText w:val=""/>
      <w:lvlJc w:val="left"/>
      <w:pPr>
        <w:ind w:left="1440" w:hanging="360"/>
      </w:pPr>
      <w:rPr>
        <w:rFonts w:ascii="Symbol" w:hAnsi="Symbol"/>
      </w:rPr>
    </w:lvl>
    <w:lvl w:ilvl="8" w:tplc="83664C26">
      <w:start w:val="1"/>
      <w:numFmt w:val="bullet"/>
      <w:lvlText w:val=""/>
      <w:lvlJc w:val="left"/>
      <w:pPr>
        <w:ind w:left="1440" w:hanging="360"/>
      </w:pPr>
      <w:rPr>
        <w:rFonts w:ascii="Symbol" w:hAnsi="Symbol"/>
      </w:rPr>
    </w:lvl>
  </w:abstractNum>
  <w:abstractNum w:abstractNumId="10" w15:restartNumberingAfterBreak="0">
    <w:nsid w:val="562A4132"/>
    <w:multiLevelType w:val="hybridMultilevel"/>
    <w:tmpl w:val="8542D1EA"/>
    <w:lvl w:ilvl="0" w:tplc="56268C0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6F1111"/>
    <w:multiLevelType w:val="hybridMultilevel"/>
    <w:tmpl w:val="F502D89C"/>
    <w:lvl w:ilvl="0" w:tplc="E2CAE6E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772763">
    <w:abstractNumId w:val="8"/>
  </w:num>
  <w:num w:numId="2" w16cid:durableId="1176312737">
    <w:abstractNumId w:val="3"/>
  </w:num>
  <w:num w:numId="3" w16cid:durableId="2043168574">
    <w:abstractNumId w:val="2"/>
  </w:num>
  <w:num w:numId="4" w16cid:durableId="1098137593">
    <w:abstractNumId w:val="0"/>
  </w:num>
  <w:num w:numId="5" w16cid:durableId="1453745571">
    <w:abstractNumId w:val="1"/>
  </w:num>
  <w:num w:numId="6" w16cid:durableId="1729377551">
    <w:abstractNumId w:val="6"/>
  </w:num>
  <w:num w:numId="7" w16cid:durableId="891383614">
    <w:abstractNumId w:val="11"/>
  </w:num>
  <w:num w:numId="8" w16cid:durableId="246621677">
    <w:abstractNumId w:val="5"/>
  </w:num>
  <w:num w:numId="9" w16cid:durableId="528110408">
    <w:abstractNumId w:val="10"/>
  </w:num>
  <w:num w:numId="10" w16cid:durableId="1679843315">
    <w:abstractNumId w:val="9"/>
  </w:num>
  <w:num w:numId="11" w16cid:durableId="1013917740">
    <w:abstractNumId w:val="4"/>
  </w:num>
  <w:num w:numId="12" w16cid:durableId="1773353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E1"/>
    <w:rsid w:val="00006033"/>
    <w:rsid w:val="0001536F"/>
    <w:rsid w:val="000205A2"/>
    <w:rsid w:val="00021B29"/>
    <w:rsid w:val="00024B69"/>
    <w:rsid w:val="00031DA2"/>
    <w:rsid w:val="00047D22"/>
    <w:rsid w:val="00056B38"/>
    <w:rsid w:val="00057D1F"/>
    <w:rsid w:val="000735E1"/>
    <w:rsid w:val="0008775B"/>
    <w:rsid w:val="000A0B54"/>
    <w:rsid w:val="000A514B"/>
    <w:rsid w:val="000B5E82"/>
    <w:rsid w:val="000C147A"/>
    <w:rsid w:val="000C5E4A"/>
    <w:rsid w:val="000D296B"/>
    <w:rsid w:val="000D35BA"/>
    <w:rsid w:val="00100008"/>
    <w:rsid w:val="00104DFF"/>
    <w:rsid w:val="00111D5A"/>
    <w:rsid w:val="001144F2"/>
    <w:rsid w:val="001166F4"/>
    <w:rsid w:val="001172D6"/>
    <w:rsid w:val="00124804"/>
    <w:rsid w:val="00134532"/>
    <w:rsid w:val="00135249"/>
    <w:rsid w:val="001365D3"/>
    <w:rsid w:val="001431B9"/>
    <w:rsid w:val="00145353"/>
    <w:rsid w:val="001503B6"/>
    <w:rsid w:val="001544EC"/>
    <w:rsid w:val="001554A2"/>
    <w:rsid w:val="001560D7"/>
    <w:rsid w:val="001602E1"/>
    <w:rsid w:val="001645F4"/>
    <w:rsid w:val="001646A6"/>
    <w:rsid w:val="00175C45"/>
    <w:rsid w:val="00176FA3"/>
    <w:rsid w:val="0019333E"/>
    <w:rsid w:val="00193C7C"/>
    <w:rsid w:val="001B5382"/>
    <w:rsid w:val="001B771C"/>
    <w:rsid w:val="001C208E"/>
    <w:rsid w:val="001D0F20"/>
    <w:rsid w:val="001D78DA"/>
    <w:rsid w:val="001E48DD"/>
    <w:rsid w:val="001E7353"/>
    <w:rsid w:val="001F0F1D"/>
    <w:rsid w:val="001F7801"/>
    <w:rsid w:val="00203098"/>
    <w:rsid w:val="00210B2B"/>
    <w:rsid w:val="002153B3"/>
    <w:rsid w:val="0023279E"/>
    <w:rsid w:val="00234D5C"/>
    <w:rsid w:val="00243D29"/>
    <w:rsid w:val="00251E64"/>
    <w:rsid w:val="00263387"/>
    <w:rsid w:val="00284753"/>
    <w:rsid w:val="002848F3"/>
    <w:rsid w:val="00284E70"/>
    <w:rsid w:val="00285BDC"/>
    <w:rsid w:val="002A0AEE"/>
    <w:rsid w:val="002A3680"/>
    <w:rsid w:val="002A5D8B"/>
    <w:rsid w:val="002C37FD"/>
    <w:rsid w:val="002C5BAE"/>
    <w:rsid w:val="002D22A1"/>
    <w:rsid w:val="002D717E"/>
    <w:rsid w:val="002E5E91"/>
    <w:rsid w:val="002F1859"/>
    <w:rsid w:val="003004A0"/>
    <w:rsid w:val="00300580"/>
    <w:rsid w:val="00300D4B"/>
    <w:rsid w:val="00304A44"/>
    <w:rsid w:val="00314769"/>
    <w:rsid w:val="00325D63"/>
    <w:rsid w:val="00335D6B"/>
    <w:rsid w:val="003425BA"/>
    <w:rsid w:val="00345611"/>
    <w:rsid w:val="00352274"/>
    <w:rsid w:val="00355569"/>
    <w:rsid w:val="00356CD4"/>
    <w:rsid w:val="00377C47"/>
    <w:rsid w:val="003800E3"/>
    <w:rsid w:val="003836C6"/>
    <w:rsid w:val="003853AE"/>
    <w:rsid w:val="003A02F7"/>
    <w:rsid w:val="003B1974"/>
    <w:rsid w:val="003B46C2"/>
    <w:rsid w:val="003C1B74"/>
    <w:rsid w:val="003C2153"/>
    <w:rsid w:val="003C23C7"/>
    <w:rsid w:val="003E280C"/>
    <w:rsid w:val="003E4D47"/>
    <w:rsid w:val="003F7082"/>
    <w:rsid w:val="003F73CE"/>
    <w:rsid w:val="003F778F"/>
    <w:rsid w:val="00407DB4"/>
    <w:rsid w:val="00417506"/>
    <w:rsid w:val="00417C33"/>
    <w:rsid w:val="0042573A"/>
    <w:rsid w:val="00432D7B"/>
    <w:rsid w:val="00436057"/>
    <w:rsid w:val="00456035"/>
    <w:rsid w:val="0046303B"/>
    <w:rsid w:val="00470014"/>
    <w:rsid w:val="00481D30"/>
    <w:rsid w:val="004839B3"/>
    <w:rsid w:val="00487BC1"/>
    <w:rsid w:val="00492C6D"/>
    <w:rsid w:val="004B35FE"/>
    <w:rsid w:val="004B521A"/>
    <w:rsid w:val="004B5D21"/>
    <w:rsid w:val="004C0092"/>
    <w:rsid w:val="004C0FF0"/>
    <w:rsid w:val="004D1D93"/>
    <w:rsid w:val="004D3195"/>
    <w:rsid w:val="004D37D4"/>
    <w:rsid w:val="004F58B4"/>
    <w:rsid w:val="00512AE7"/>
    <w:rsid w:val="00525497"/>
    <w:rsid w:val="00525CD9"/>
    <w:rsid w:val="005321DB"/>
    <w:rsid w:val="00546D2C"/>
    <w:rsid w:val="0055665E"/>
    <w:rsid w:val="00557586"/>
    <w:rsid w:val="00557650"/>
    <w:rsid w:val="005637BE"/>
    <w:rsid w:val="00566198"/>
    <w:rsid w:val="0056694C"/>
    <w:rsid w:val="00571FE5"/>
    <w:rsid w:val="005741B3"/>
    <w:rsid w:val="005807E2"/>
    <w:rsid w:val="00587A25"/>
    <w:rsid w:val="0059490A"/>
    <w:rsid w:val="005A0532"/>
    <w:rsid w:val="005A15CE"/>
    <w:rsid w:val="005A229A"/>
    <w:rsid w:val="005A3ACC"/>
    <w:rsid w:val="005B403D"/>
    <w:rsid w:val="005B7D58"/>
    <w:rsid w:val="005C4D54"/>
    <w:rsid w:val="005C7731"/>
    <w:rsid w:val="005D61E9"/>
    <w:rsid w:val="005D7675"/>
    <w:rsid w:val="005E2A1A"/>
    <w:rsid w:val="005E6808"/>
    <w:rsid w:val="005F2C1F"/>
    <w:rsid w:val="0060422E"/>
    <w:rsid w:val="00604D8F"/>
    <w:rsid w:val="006111A5"/>
    <w:rsid w:val="0061162B"/>
    <w:rsid w:val="00614540"/>
    <w:rsid w:val="00625449"/>
    <w:rsid w:val="00626A4B"/>
    <w:rsid w:val="006312B2"/>
    <w:rsid w:val="00635A30"/>
    <w:rsid w:val="006361C1"/>
    <w:rsid w:val="00636306"/>
    <w:rsid w:val="006437D7"/>
    <w:rsid w:val="006439E3"/>
    <w:rsid w:val="00672215"/>
    <w:rsid w:val="0067257F"/>
    <w:rsid w:val="006737E9"/>
    <w:rsid w:val="0067586E"/>
    <w:rsid w:val="00676E0F"/>
    <w:rsid w:val="00682E0C"/>
    <w:rsid w:val="006838C6"/>
    <w:rsid w:val="006875C8"/>
    <w:rsid w:val="00696AD5"/>
    <w:rsid w:val="006A1B57"/>
    <w:rsid w:val="006A224A"/>
    <w:rsid w:val="006A6083"/>
    <w:rsid w:val="006A7B57"/>
    <w:rsid w:val="006B229D"/>
    <w:rsid w:val="006B4900"/>
    <w:rsid w:val="006B54D5"/>
    <w:rsid w:val="006C16C9"/>
    <w:rsid w:val="006C27DD"/>
    <w:rsid w:val="006C2BE2"/>
    <w:rsid w:val="006C2E56"/>
    <w:rsid w:val="006D2B6C"/>
    <w:rsid w:val="006D309A"/>
    <w:rsid w:val="006E0228"/>
    <w:rsid w:val="006E1837"/>
    <w:rsid w:val="006F2494"/>
    <w:rsid w:val="006F3660"/>
    <w:rsid w:val="006F56F3"/>
    <w:rsid w:val="00700570"/>
    <w:rsid w:val="00700BFB"/>
    <w:rsid w:val="00714391"/>
    <w:rsid w:val="00723EBE"/>
    <w:rsid w:val="007260FB"/>
    <w:rsid w:val="00730411"/>
    <w:rsid w:val="007448F6"/>
    <w:rsid w:val="00750A19"/>
    <w:rsid w:val="007531E2"/>
    <w:rsid w:val="00773C8C"/>
    <w:rsid w:val="00777597"/>
    <w:rsid w:val="007777A7"/>
    <w:rsid w:val="00784F6C"/>
    <w:rsid w:val="00786EF6"/>
    <w:rsid w:val="00793C7E"/>
    <w:rsid w:val="0079415E"/>
    <w:rsid w:val="007961A4"/>
    <w:rsid w:val="007A4A23"/>
    <w:rsid w:val="007A66EF"/>
    <w:rsid w:val="007A6B0D"/>
    <w:rsid w:val="007B0D3B"/>
    <w:rsid w:val="007B0F3F"/>
    <w:rsid w:val="007C3DD9"/>
    <w:rsid w:val="007C4629"/>
    <w:rsid w:val="007C65D6"/>
    <w:rsid w:val="007D2258"/>
    <w:rsid w:val="007D691E"/>
    <w:rsid w:val="007D73E8"/>
    <w:rsid w:val="007F2DB2"/>
    <w:rsid w:val="007F7CB9"/>
    <w:rsid w:val="00822D14"/>
    <w:rsid w:val="00825A85"/>
    <w:rsid w:val="00830A6F"/>
    <w:rsid w:val="008312C6"/>
    <w:rsid w:val="00834F56"/>
    <w:rsid w:val="008366D5"/>
    <w:rsid w:val="008372D3"/>
    <w:rsid w:val="00844268"/>
    <w:rsid w:val="00852642"/>
    <w:rsid w:val="00860D50"/>
    <w:rsid w:val="00863FE0"/>
    <w:rsid w:val="0087126E"/>
    <w:rsid w:val="00876F5C"/>
    <w:rsid w:val="00880BF8"/>
    <w:rsid w:val="00885B12"/>
    <w:rsid w:val="008913AC"/>
    <w:rsid w:val="008921A1"/>
    <w:rsid w:val="00893B35"/>
    <w:rsid w:val="00894B8C"/>
    <w:rsid w:val="00895A77"/>
    <w:rsid w:val="008A03B1"/>
    <w:rsid w:val="008A3142"/>
    <w:rsid w:val="008A54DE"/>
    <w:rsid w:val="008C7E91"/>
    <w:rsid w:val="008E36C0"/>
    <w:rsid w:val="008E488E"/>
    <w:rsid w:val="008E6134"/>
    <w:rsid w:val="009010CC"/>
    <w:rsid w:val="00903E7C"/>
    <w:rsid w:val="00923F5A"/>
    <w:rsid w:val="0093285C"/>
    <w:rsid w:val="009330A8"/>
    <w:rsid w:val="00935813"/>
    <w:rsid w:val="00936F14"/>
    <w:rsid w:val="009506B8"/>
    <w:rsid w:val="009718CF"/>
    <w:rsid w:val="00971AF5"/>
    <w:rsid w:val="0097248A"/>
    <w:rsid w:val="00974E6B"/>
    <w:rsid w:val="00983663"/>
    <w:rsid w:val="00991AB3"/>
    <w:rsid w:val="00992A46"/>
    <w:rsid w:val="00995E8E"/>
    <w:rsid w:val="009A0B24"/>
    <w:rsid w:val="009A1434"/>
    <w:rsid w:val="009A27FC"/>
    <w:rsid w:val="009A39B5"/>
    <w:rsid w:val="009A5007"/>
    <w:rsid w:val="009B50E0"/>
    <w:rsid w:val="009D32E6"/>
    <w:rsid w:val="009E01F3"/>
    <w:rsid w:val="009F0394"/>
    <w:rsid w:val="009F0DF6"/>
    <w:rsid w:val="009F582F"/>
    <w:rsid w:val="00A009EF"/>
    <w:rsid w:val="00A14B75"/>
    <w:rsid w:val="00A248F3"/>
    <w:rsid w:val="00A342A3"/>
    <w:rsid w:val="00A5695B"/>
    <w:rsid w:val="00A56DB9"/>
    <w:rsid w:val="00A745CA"/>
    <w:rsid w:val="00A842C7"/>
    <w:rsid w:val="00A86ADC"/>
    <w:rsid w:val="00AA0B1D"/>
    <w:rsid w:val="00AA1A87"/>
    <w:rsid w:val="00AA7615"/>
    <w:rsid w:val="00AB5FAD"/>
    <w:rsid w:val="00AB6E73"/>
    <w:rsid w:val="00AC1B68"/>
    <w:rsid w:val="00AC35E5"/>
    <w:rsid w:val="00AD0057"/>
    <w:rsid w:val="00AD3B30"/>
    <w:rsid w:val="00AD4073"/>
    <w:rsid w:val="00AD574E"/>
    <w:rsid w:val="00AE289A"/>
    <w:rsid w:val="00AE59C0"/>
    <w:rsid w:val="00AF269A"/>
    <w:rsid w:val="00AF7B9D"/>
    <w:rsid w:val="00B07C60"/>
    <w:rsid w:val="00B10544"/>
    <w:rsid w:val="00B25AB0"/>
    <w:rsid w:val="00B3338A"/>
    <w:rsid w:val="00B44A34"/>
    <w:rsid w:val="00B531B4"/>
    <w:rsid w:val="00B559A6"/>
    <w:rsid w:val="00B72D54"/>
    <w:rsid w:val="00B75A40"/>
    <w:rsid w:val="00B76A6A"/>
    <w:rsid w:val="00B85C02"/>
    <w:rsid w:val="00B901D0"/>
    <w:rsid w:val="00B92D19"/>
    <w:rsid w:val="00B96C3A"/>
    <w:rsid w:val="00BA5D08"/>
    <w:rsid w:val="00BB792C"/>
    <w:rsid w:val="00BE5DFF"/>
    <w:rsid w:val="00C00AA1"/>
    <w:rsid w:val="00C025A2"/>
    <w:rsid w:val="00C029CA"/>
    <w:rsid w:val="00C15B41"/>
    <w:rsid w:val="00C21A9A"/>
    <w:rsid w:val="00C43467"/>
    <w:rsid w:val="00C45885"/>
    <w:rsid w:val="00C4671E"/>
    <w:rsid w:val="00C51EA8"/>
    <w:rsid w:val="00C52B92"/>
    <w:rsid w:val="00C54531"/>
    <w:rsid w:val="00C57837"/>
    <w:rsid w:val="00C740C1"/>
    <w:rsid w:val="00C76412"/>
    <w:rsid w:val="00C8590E"/>
    <w:rsid w:val="00CA55A7"/>
    <w:rsid w:val="00CB308F"/>
    <w:rsid w:val="00CB31F7"/>
    <w:rsid w:val="00CB39B5"/>
    <w:rsid w:val="00CB58EB"/>
    <w:rsid w:val="00CC6D41"/>
    <w:rsid w:val="00CE0ED8"/>
    <w:rsid w:val="00CE12F5"/>
    <w:rsid w:val="00CE29FE"/>
    <w:rsid w:val="00CE3FF0"/>
    <w:rsid w:val="00CF11A1"/>
    <w:rsid w:val="00CF55FB"/>
    <w:rsid w:val="00CF58F4"/>
    <w:rsid w:val="00CF67EF"/>
    <w:rsid w:val="00D01CFF"/>
    <w:rsid w:val="00D06D28"/>
    <w:rsid w:val="00D11F18"/>
    <w:rsid w:val="00D14BD9"/>
    <w:rsid w:val="00D150C5"/>
    <w:rsid w:val="00D20C35"/>
    <w:rsid w:val="00D25A34"/>
    <w:rsid w:val="00D25D7D"/>
    <w:rsid w:val="00D27247"/>
    <w:rsid w:val="00D27F10"/>
    <w:rsid w:val="00D32214"/>
    <w:rsid w:val="00D34156"/>
    <w:rsid w:val="00D350B0"/>
    <w:rsid w:val="00D528A1"/>
    <w:rsid w:val="00D62728"/>
    <w:rsid w:val="00D87191"/>
    <w:rsid w:val="00D940B2"/>
    <w:rsid w:val="00D945F3"/>
    <w:rsid w:val="00D96687"/>
    <w:rsid w:val="00DA3917"/>
    <w:rsid w:val="00DA3E20"/>
    <w:rsid w:val="00DB354F"/>
    <w:rsid w:val="00DB48C1"/>
    <w:rsid w:val="00DB69A1"/>
    <w:rsid w:val="00DC0D0F"/>
    <w:rsid w:val="00DC415E"/>
    <w:rsid w:val="00DC50B2"/>
    <w:rsid w:val="00DC5650"/>
    <w:rsid w:val="00DF6D67"/>
    <w:rsid w:val="00E10B21"/>
    <w:rsid w:val="00E24BEB"/>
    <w:rsid w:val="00E25656"/>
    <w:rsid w:val="00E25B38"/>
    <w:rsid w:val="00E32B8B"/>
    <w:rsid w:val="00E40348"/>
    <w:rsid w:val="00E420E8"/>
    <w:rsid w:val="00E43A25"/>
    <w:rsid w:val="00E449BB"/>
    <w:rsid w:val="00E54255"/>
    <w:rsid w:val="00E655E3"/>
    <w:rsid w:val="00E66B39"/>
    <w:rsid w:val="00E7619A"/>
    <w:rsid w:val="00E92E34"/>
    <w:rsid w:val="00E97080"/>
    <w:rsid w:val="00E976CE"/>
    <w:rsid w:val="00EC2E9A"/>
    <w:rsid w:val="00EC4146"/>
    <w:rsid w:val="00ED195F"/>
    <w:rsid w:val="00ED7B7C"/>
    <w:rsid w:val="00EE0F91"/>
    <w:rsid w:val="00EE15B9"/>
    <w:rsid w:val="00EE2598"/>
    <w:rsid w:val="00EE6A92"/>
    <w:rsid w:val="00EF0787"/>
    <w:rsid w:val="00EF7231"/>
    <w:rsid w:val="00EF7DE8"/>
    <w:rsid w:val="00F01362"/>
    <w:rsid w:val="00F025CA"/>
    <w:rsid w:val="00F0613E"/>
    <w:rsid w:val="00F07322"/>
    <w:rsid w:val="00F13B79"/>
    <w:rsid w:val="00F15BF2"/>
    <w:rsid w:val="00F21CE4"/>
    <w:rsid w:val="00F221A8"/>
    <w:rsid w:val="00F34AA7"/>
    <w:rsid w:val="00F36A7D"/>
    <w:rsid w:val="00F41ABF"/>
    <w:rsid w:val="00F4363A"/>
    <w:rsid w:val="00F54659"/>
    <w:rsid w:val="00F61F33"/>
    <w:rsid w:val="00F6457C"/>
    <w:rsid w:val="00F75DAF"/>
    <w:rsid w:val="00F82887"/>
    <w:rsid w:val="00F86B62"/>
    <w:rsid w:val="00F937F8"/>
    <w:rsid w:val="00F97A59"/>
    <w:rsid w:val="00FA18AB"/>
    <w:rsid w:val="00FA1FC5"/>
    <w:rsid w:val="00FD1BB9"/>
    <w:rsid w:val="00FE378E"/>
    <w:rsid w:val="00FE5D44"/>
    <w:rsid w:val="00FF17A0"/>
    <w:rsid w:val="00FF3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E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7248A"/>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Voetnoottekst">
    <w:name w:val="footnote text"/>
    <w:basedOn w:val="Standaard"/>
    <w:link w:val="VoetnoottekstChar"/>
    <w:uiPriority w:val="99"/>
    <w:semiHidden/>
    <w:unhideWhenUsed/>
    <w:rsid w:val="0097248A"/>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7248A"/>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97248A"/>
    <w:rPr>
      <w:vertAlign w:val="superscript"/>
    </w:rPr>
  </w:style>
  <w:style w:type="character" w:styleId="Verwijzingopmerking">
    <w:name w:val="annotation reference"/>
    <w:basedOn w:val="Standaardalinea-lettertype"/>
    <w:uiPriority w:val="99"/>
    <w:semiHidden/>
    <w:unhideWhenUsed/>
    <w:rsid w:val="0097248A"/>
    <w:rPr>
      <w:sz w:val="16"/>
      <w:szCs w:val="16"/>
    </w:rPr>
  </w:style>
  <w:style w:type="paragraph" w:styleId="Tekstopmerking">
    <w:name w:val="annotation text"/>
    <w:basedOn w:val="Standaard"/>
    <w:link w:val="TekstopmerkingChar"/>
    <w:uiPriority w:val="99"/>
    <w:unhideWhenUsed/>
    <w:rsid w:val="0097248A"/>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7248A"/>
    <w:rPr>
      <w:rFonts w:ascii="Verdana" w:eastAsiaTheme="minorHAnsi" w:hAnsi="Verdana"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A18AB"/>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A18AB"/>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935813"/>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BB79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792C"/>
    <w:rPr>
      <w:rFonts w:ascii="Verdana" w:hAnsi="Verdana"/>
      <w:color w:val="000000"/>
      <w:sz w:val="18"/>
      <w:szCs w:val="18"/>
    </w:rPr>
  </w:style>
  <w:style w:type="character" w:styleId="Onopgelostemelding">
    <w:name w:val="Unresolved Mention"/>
    <w:basedOn w:val="Standaardalinea-lettertype"/>
    <w:uiPriority w:val="99"/>
    <w:semiHidden/>
    <w:unhideWhenUsed/>
    <w:rsid w:val="009A39B5"/>
    <w:rPr>
      <w:color w:val="605E5C"/>
      <w:shd w:val="clear" w:color="auto" w:fill="E1DFDD"/>
    </w:rPr>
  </w:style>
  <w:style w:type="paragraph" w:styleId="Plattetekst">
    <w:name w:val="Body Text"/>
    <w:basedOn w:val="Standaard"/>
    <w:link w:val="PlattetekstChar"/>
    <w:uiPriority w:val="1"/>
    <w:qFormat/>
    <w:rsid w:val="00F0613E"/>
    <w:pPr>
      <w:widowControl w:val="0"/>
      <w:autoSpaceDE w:val="0"/>
      <w:spacing w:line="240" w:lineRule="auto"/>
      <w:textAlignment w:val="auto"/>
    </w:pPr>
    <w:rPr>
      <w:rFonts w:eastAsia="Verdana" w:cs="Verdana"/>
      <w:color w:val="auto"/>
      <w:sz w:val="15"/>
      <w:szCs w:val="15"/>
      <w:lang w:eastAsia="en-US"/>
    </w:rPr>
  </w:style>
  <w:style w:type="character" w:customStyle="1" w:styleId="PlattetekstChar">
    <w:name w:val="Platte tekst Char"/>
    <w:basedOn w:val="Standaardalinea-lettertype"/>
    <w:link w:val="Plattetekst"/>
    <w:uiPriority w:val="1"/>
    <w:rsid w:val="00F0613E"/>
    <w:rPr>
      <w:rFonts w:ascii="Verdana" w:eastAsia="Verdana" w:hAnsi="Verdana" w:cs="Verdana"/>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549">
      <w:bodyDiv w:val="1"/>
      <w:marLeft w:val="0"/>
      <w:marRight w:val="0"/>
      <w:marTop w:val="0"/>
      <w:marBottom w:val="0"/>
      <w:divBdr>
        <w:top w:val="none" w:sz="0" w:space="0" w:color="auto"/>
        <w:left w:val="none" w:sz="0" w:space="0" w:color="auto"/>
        <w:bottom w:val="none" w:sz="0" w:space="0" w:color="auto"/>
        <w:right w:val="none" w:sz="0" w:space="0" w:color="auto"/>
      </w:divBdr>
    </w:div>
    <w:div w:id="1035809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2156</ap:Words>
  <ap:Characters>11861</ap:Characters>
  <ap:DocSecurity>0</ap:DocSecurity>
  <ap:Lines>98</ap:Lines>
  <ap:Paragraphs>27</ap:Paragraphs>
  <ap:ScaleCrop>false</ap:ScaleCrop>
  <ap:LinksUpToDate>false</ap:LinksUpToDate>
  <ap:CharactersWithSpaces>13990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2026-05-13T12:24:00.0000000Z</dcterms:created>
  <dcterms:modified xsi:type="dcterms:W3CDTF">2026-05-13T12:24:00.0000000Z</dcterms:modified>
  <dc:description>------------------------</dc:description>
  <dc:subject/>
  <keywords/>
  <version/>
  <category/>
</coreProperties>
</file>