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600BA" w:rsidR="00357D04" w:rsidP="00357D04" w:rsidRDefault="00357D04" w14:paraId="24A58934" w14:textId="77777777">
      <w:pPr>
        <w:pStyle w:val="Geenafstand"/>
        <w:rPr>
          <w:rFonts w:ascii="Times New Roman" w:hAnsi="Times New Roman" w:cs="Times New Roman"/>
          <w:sz w:val="24"/>
          <w:szCs w:val="24"/>
        </w:rPr>
      </w:pPr>
    </w:p>
    <w:p w:rsidRPr="00F600BA" w:rsidR="00357D04" w:rsidP="00357D04" w:rsidRDefault="00357D04" w14:paraId="7D8D5C8A" w14:textId="7BDB3176">
      <w:pPr>
        <w:pStyle w:val="Geenafstand"/>
        <w:ind w:left="2124" w:hanging="2124"/>
        <w:rPr>
          <w:rFonts w:ascii="Times New Roman" w:hAnsi="Times New Roman" w:cs="Times New Roman"/>
          <w:b/>
          <w:bCs/>
          <w:sz w:val="24"/>
          <w:szCs w:val="24"/>
        </w:rPr>
      </w:pPr>
      <w:r w:rsidRPr="00F600BA">
        <w:rPr>
          <w:rFonts w:ascii="Times New Roman" w:hAnsi="Times New Roman" w:cs="Times New Roman"/>
          <w:b/>
          <w:bCs/>
          <w:sz w:val="24"/>
          <w:szCs w:val="24"/>
        </w:rPr>
        <w:t xml:space="preserve">36 </w:t>
      </w:r>
      <w:r w:rsidR="002A6086">
        <w:rPr>
          <w:rFonts w:ascii="Times New Roman" w:hAnsi="Times New Roman" w:cs="Times New Roman"/>
          <w:b/>
          <w:bCs/>
          <w:sz w:val="24"/>
          <w:szCs w:val="24"/>
        </w:rPr>
        <w:t>769</w:t>
      </w:r>
      <w:r w:rsidRPr="00F600BA">
        <w:rPr>
          <w:rFonts w:ascii="Times New Roman" w:hAnsi="Times New Roman" w:cs="Times New Roman"/>
          <w:b/>
          <w:bCs/>
          <w:sz w:val="24"/>
          <w:szCs w:val="24"/>
        </w:rPr>
        <w:tab/>
      </w:r>
      <w:r w:rsidRPr="00F600BA" w:rsidR="00F600BA">
        <w:rPr>
          <w:rFonts w:ascii="Times New Roman" w:hAnsi="Times New Roman" w:cs="Times New Roman"/>
          <w:b/>
          <w:bCs/>
          <w:sz w:val="24"/>
          <w:szCs w:val="24"/>
        </w:rPr>
        <w:t xml:space="preserve">Voorstel van wet van het lid Ouwehand tot wijziging van de Wet dieren en de Wet op de economische delicten in verband met </w:t>
      </w:r>
      <w:r w:rsidR="002A6086">
        <w:rPr>
          <w:rFonts w:ascii="Times New Roman" w:hAnsi="Times New Roman" w:cs="Times New Roman"/>
          <w:b/>
          <w:bCs/>
          <w:sz w:val="24"/>
          <w:szCs w:val="24"/>
        </w:rPr>
        <w:t>het beperken van het lijden van dieren bij de slacht</w:t>
      </w:r>
    </w:p>
    <w:p w:rsidRPr="00F600BA" w:rsidR="00357D04" w:rsidP="00357D04" w:rsidRDefault="00357D04" w14:paraId="3324135E" w14:textId="77777777">
      <w:pPr>
        <w:pStyle w:val="Geenafstand"/>
        <w:rPr>
          <w:rFonts w:ascii="Times New Roman" w:hAnsi="Times New Roman" w:cs="Times New Roman"/>
          <w:b/>
          <w:bCs/>
          <w:sz w:val="24"/>
          <w:szCs w:val="24"/>
        </w:rPr>
      </w:pPr>
    </w:p>
    <w:p w:rsidRPr="00F600BA" w:rsidR="00357D04" w:rsidP="00357D04" w:rsidRDefault="00357D04" w14:paraId="0A07D318" w14:textId="77777777">
      <w:pPr>
        <w:pStyle w:val="Geenafstand"/>
        <w:rPr>
          <w:rFonts w:ascii="Times New Roman" w:hAnsi="Times New Roman" w:cs="Times New Roman"/>
          <w:b/>
          <w:bCs/>
          <w:sz w:val="24"/>
          <w:szCs w:val="24"/>
        </w:rPr>
      </w:pPr>
      <w:r w:rsidRPr="00F600BA">
        <w:rPr>
          <w:rFonts w:ascii="Times New Roman" w:hAnsi="Times New Roman" w:cs="Times New Roman"/>
          <w:b/>
          <w:bCs/>
          <w:sz w:val="24"/>
          <w:szCs w:val="24"/>
        </w:rPr>
        <w:t xml:space="preserve"> </w:t>
      </w:r>
    </w:p>
    <w:p w:rsidRPr="00F600BA" w:rsidR="00357D04" w:rsidP="00357D04" w:rsidRDefault="00357D04" w14:paraId="693A004E" w14:textId="77777777">
      <w:pPr>
        <w:pStyle w:val="Geenafstand"/>
        <w:rPr>
          <w:rFonts w:ascii="Times New Roman" w:hAnsi="Times New Roman" w:cs="Times New Roman"/>
          <w:b/>
          <w:bCs/>
          <w:sz w:val="24"/>
          <w:szCs w:val="24"/>
        </w:rPr>
      </w:pPr>
    </w:p>
    <w:p w:rsidRPr="00F600BA" w:rsidR="00357D04" w:rsidP="00357D04" w:rsidRDefault="00357D04" w14:paraId="712AA034" w14:textId="0A6BD5C3">
      <w:pPr>
        <w:pStyle w:val="Geenafstand"/>
        <w:rPr>
          <w:rFonts w:ascii="Times New Roman" w:hAnsi="Times New Roman" w:cs="Times New Roman"/>
          <w:b/>
          <w:bCs/>
          <w:sz w:val="24"/>
          <w:szCs w:val="24"/>
        </w:rPr>
      </w:pPr>
      <w:r w:rsidRPr="00F600BA">
        <w:rPr>
          <w:rFonts w:ascii="Times New Roman" w:hAnsi="Times New Roman" w:cs="Times New Roman"/>
          <w:b/>
          <w:bCs/>
          <w:sz w:val="24"/>
          <w:szCs w:val="24"/>
        </w:rPr>
        <w:t xml:space="preserve">Nr. </w:t>
      </w:r>
      <w:r w:rsidR="008B0E72">
        <w:rPr>
          <w:rFonts w:ascii="Times New Roman" w:hAnsi="Times New Roman" w:cs="Times New Roman"/>
          <w:b/>
          <w:bCs/>
          <w:sz w:val="24"/>
          <w:szCs w:val="24"/>
        </w:rPr>
        <w:t>4</w:t>
      </w:r>
      <w:r w:rsidRPr="00F600BA">
        <w:rPr>
          <w:rFonts w:ascii="Times New Roman" w:hAnsi="Times New Roman" w:cs="Times New Roman"/>
          <w:b/>
          <w:bCs/>
          <w:sz w:val="24"/>
          <w:szCs w:val="24"/>
        </w:rPr>
        <w:tab/>
      </w:r>
      <w:r w:rsidRPr="00F600BA">
        <w:rPr>
          <w:rFonts w:ascii="Times New Roman" w:hAnsi="Times New Roman" w:cs="Times New Roman"/>
          <w:b/>
          <w:bCs/>
          <w:sz w:val="24"/>
          <w:szCs w:val="24"/>
        </w:rPr>
        <w:tab/>
      </w:r>
      <w:r w:rsidR="008B0E72">
        <w:rPr>
          <w:rFonts w:ascii="Times New Roman" w:hAnsi="Times New Roman" w:cs="Times New Roman"/>
          <w:b/>
          <w:bCs/>
          <w:sz w:val="24"/>
          <w:szCs w:val="24"/>
        </w:rPr>
        <w:tab/>
      </w:r>
      <w:r w:rsidRPr="00F600BA">
        <w:rPr>
          <w:rFonts w:ascii="Times New Roman" w:hAnsi="Times New Roman" w:cs="Times New Roman"/>
          <w:b/>
          <w:bCs/>
          <w:sz w:val="24"/>
          <w:szCs w:val="24"/>
        </w:rPr>
        <w:t xml:space="preserve">BRIEF VAN </w:t>
      </w:r>
      <w:r w:rsidR="007D179B">
        <w:rPr>
          <w:rFonts w:ascii="Times New Roman" w:hAnsi="Times New Roman" w:cs="Times New Roman"/>
          <w:b/>
          <w:bCs/>
          <w:sz w:val="24"/>
          <w:szCs w:val="24"/>
        </w:rPr>
        <w:t>HET LID OUWEHAND</w:t>
      </w:r>
    </w:p>
    <w:p w:rsidRPr="00F600BA" w:rsidR="00357D04" w:rsidP="00357D04" w:rsidRDefault="00357D04" w14:paraId="0B50CC00" w14:textId="77777777">
      <w:pPr>
        <w:pStyle w:val="Geenafstand"/>
        <w:rPr>
          <w:rFonts w:ascii="Times New Roman" w:hAnsi="Times New Roman" w:cs="Times New Roman"/>
          <w:sz w:val="24"/>
          <w:szCs w:val="24"/>
        </w:rPr>
      </w:pPr>
    </w:p>
    <w:p w:rsidRPr="00F600BA" w:rsidR="00357D04" w:rsidP="00357D04" w:rsidRDefault="00357D04" w14:paraId="35AEDF10" w14:textId="77777777">
      <w:pPr>
        <w:pStyle w:val="Geenafstand"/>
        <w:ind w:left="2124"/>
        <w:rPr>
          <w:rFonts w:ascii="Times New Roman" w:hAnsi="Times New Roman" w:cs="Times New Roman"/>
          <w:sz w:val="24"/>
          <w:szCs w:val="24"/>
        </w:rPr>
      </w:pPr>
      <w:r w:rsidRPr="00F600BA">
        <w:rPr>
          <w:rFonts w:ascii="Times New Roman" w:hAnsi="Times New Roman" w:cs="Times New Roman"/>
          <w:sz w:val="24"/>
          <w:szCs w:val="24"/>
        </w:rPr>
        <w:t xml:space="preserve">Aan de Voorzitter van de Tweede Kamer der Staten-Generaal </w:t>
      </w:r>
    </w:p>
    <w:p w:rsidRPr="00F600BA" w:rsidR="00357D04" w:rsidP="00357D04" w:rsidRDefault="00357D04" w14:paraId="10B03218" w14:textId="77777777">
      <w:pPr>
        <w:pStyle w:val="Geenafstand"/>
        <w:ind w:left="2124"/>
        <w:rPr>
          <w:rFonts w:ascii="Times New Roman" w:hAnsi="Times New Roman" w:cs="Times New Roman"/>
          <w:sz w:val="24"/>
          <w:szCs w:val="24"/>
        </w:rPr>
      </w:pPr>
    </w:p>
    <w:p w:rsidRPr="00F600BA" w:rsidR="00357D04" w:rsidP="00357D04" w:rsidRDefault="00357D04" w14:paraId="527E8EEC" w14:textId="7B86D611">
      <w:pPr>
        <w:pStyle w:val="Geenafstand"/>
        <w:ind w:left="2124"/>
        <w:rPr>
          <w:rFonts w:ascii="Times New Roman" w:hAnsi="Times New Roman" w:cs="Times New Roman"/>
          <w:sz w:val="24"/>
          <w:szCs w:val="24"/>
        </w:rPr>
      </w:pPr>
      <w:r w:rsidRPr="00F600BA">
        <w:rPr>
          <w:rFonts w:ascii="Times New Roman" w:hAnsi="Times New Roman" w:cs="Times New Roman"/>
          <w:sz w:val="24"/>
          <w:szCs w:val="24"/>
        </w:rPr>
        <w:t xml:space="preserve">Den Haag, </w:t>
      </w:r>
      <w:r w:rsidR="002A6086">
        <w:rPr>
          <w:rFonts w:ascii="Times New Roman" w:hAnsi="Times New Roman" w:cs="Times New Roman"/>
          <w:sz w:val="24"/>
          <w:szCs w:val="24"/>
        </w:rPr>
        <w:t>13 mei 2026</w:t>
      </w:r>
    </w:p>
    <w:p w:rsidRPr="00F600BA" w:rsidR="00357D04" w:rsidP="00357D04" w:rsidRDefault="00357D04" w14:paraId="4874C40D" w14:textId="77777777">
      <w:pPr>
        <w:pStyle w:val="Geenafstand"/>
        <w:rPr>
          <w:rFonts w:ascii="Times New Roman" w:hAnsi="Times New Roman" w:cs="Times New Roman"/>
          <w:sz w:val="24"/>
          <w:szCs w:val="24"/>
        </w:rPr>
      </w:pPr>
      <w:r w:rsidRPr="00F600BA">
        <w:rPr>
          <w:rFonts w:ascii="Times New Roman" w:hAnsi="Times New Roman" w:cs="Times New Roman"/>
          <w:sz w:val="24"/>
          <w:szCs w:val="24"/>
        </w:rPr>
        <w:tab/>
      </w:r>
      <w:r w:rsidRPr="00F600BA">
        <w:rPr>
          <w:rFonts w:ascii="Times New Roman" w:hAnsi="Times New Roman" w:cs="Times New Roman"/>
          <w:sz w:val="24"/>
          <w:szCs w:val="24"/>
        </w:rPr>
        <w:tab/>
      </w:r>
      <w:r w:rsidRPr="00F600BA">
        <w:rPr>
          <w:rFonts w:ascii="Times New Roman" w:hAnsi="Times New Roman" w:cs="Times New Roman"/>
          <w:sz w:val="24"/>
          <w:szCs w:val="24"/>
        </w:rPr>
        <w:tab/>
      </w:r>
    </w:p>
    <w:p w:rsidRPr="00823B3D" w:rsidR="00823B3D" w:rsidP="00823B3D" w:rsidRDefault="00823B3D" w14:paraId="54F3F7A4" w14:textId="4B4A6123">
      <w:pPr>
        <w:ind w:left="2126"/>
        <w:rPr>
          <w:rFonts w:ascii="Times New Roman" w:hAnsi="Times New Roman" w:cs="Times New Roman"/>
          <w:sz w:val="24"/>
          <w:szCs w:val="24"/>
        </w:rPr>
      </w:pPr>
      <w:r w:rsidRPr="00823B3D">
        <w:rPr>
          <w:rFonts w:ascii="Times New Roman" w:hAnsi="Times New Roman" w:cs="Times New Roman"/>
          <w:sz w:val="24"/>
          <w:szCs w:val="24"/>
        </w:rPr>
        <w:t xml:space="preserve">Met deze aanbiedingsbrief wordt een afschrift van de reactie van de Eurocommissaris op de notificatie (2025/0319/NL) van het initiatiefwetsvoorstel van het lid Ouwehand tot wijziging van de Wet dieren </w:t>
      </w:r>
      <w:r w:rsidRPr="007D179B" w:rsidR="007D179B">
        <w:rPr>
          <w:rFonts w:ascii="Times New Roman" w:hAnsi="Times New Roman" w:cs="Times New Roman"/>
          <w:sz w:val="24"/>
          <w:szCs w:val="24"/>
        </w:rPr>
        <w:t>en de Wet op de economische delicten</w:t>
      </w:r>
      <w:r w:rsidRPr="00F600BA" w:rsidR="007D179B">
        <w:rPr>
          <w:rFonts w:ascii="Times New Roman" w:hAnsi="Times New Roman" w:cs="Times New Roman"/>
          <w:b/>
          <w:bCs/>
          <w:sz w:val="24"/>
          <w:szCs w:val="24"/>
        </w:rPr>
        <w:t xml:space="preserve"> </w:t>
      </w:r>
      <w:r w:rsidRPr="00823B3D">
        <w:rPr>
          <w:rFonts w:ascii="Times New Roman" w:hAnsi="Times New Roman" w:cs="Times New Roman"/>
          <w:sz w:val="24"/>
          <w:szCs w:val="24"/>
        </w:rPr>
        <w:t xml:space="preserve">in verband met het beperken van het lijden van dieren bij de slacht (Kamerstukken </w:t>
      </w:r>
      <w:r w:rsidR="007D179B">
        <w:rPr>
          <w:rFonts w:ascii="Times New Roman" w:hAnsi="Times New Roman" w:cs="Times New Roman"/>
          <w:sz w:val="24"/>
          <w:szCs w:val="24"/>
        </w:rPr>
        <w:t xml:space="preserve">II 2024/25, </w:t>
      </w:r>
      <w:r w:rsidRPr="00823B3D">
        <w:rPr>
          <w:rFonts w:ascii="Times New Roman" w:hAnsi="Times New Roman" w:cs="Times New Roman"/>
          <w:sz w:val="24"/>
          <w:szCs w:val="24"/>
        </w:rPr>
        <w:t>36769</w:t>
      </w:r>
      <w:r w:rsidR="007D179B">
        <w:rPr>
          <w:rFonts w:ascii="Times New Roman" w:hAnsi="Times New Roman" w:cs="Times New Roman"/>
          <w:sz w:val="24"/>
          <w:szCs w:val="24"/>
        </w:rPr>
        <w:t xml:space="preserve">, </w:t>
      </w:r>
      <w:proofErr w:type="spellStart"/>
      <w:r w:rsidR="007D179B">
        <w:rPr>
          <w:rFonts w:ascii="Times New Roman" w:hAnsi="Times New Roman" w:cs="Times New Roman"/>
          <w:sz w:val="24"/>
          <w:szCs w:val="24"/>
        </w:rPr>
        <w:t>nrs</w:t>
      </w:r>
      <w:proofErr w:type="spellEnd"/>
      <w:r w:rsidR="007D179B">
        <w:rPr>
          <w:rFonts w:ascii="Times New Roman" w:hAnsi="Times New Roman" w:cs="Times New Roman"/>
          <w:sz w:val="24"/>
          <w:szCs w:val="24"/>
        </w:rPr>
        <w:t>. 1-3</w:t>
      </w:r>
      <w:r w:rsidRPr="00823B3D">
        <w:rPr>
          <w:rFonts w:ascii="Times New Roman" w:hAnsi="Times New Roman" w:cs="Times New Roman"/>
          <w:sz w:val="24"/>
          <w:szCs w:val="24"/>
        </w:rPr>
        <w:t xml:space="preserve">) toegevoegd aan het dossier van bovengenoemd initiatiefwetsvoorstel. In de bijlage bij deze brief treft u de reactie. </w:t>
      </w:r>
      <w:proofErr w:type="gramStart"/>
      <w:r w:rsidRPr="00823B3D">
        <w:rPr>
          <w:rFonts w:ascii="Times New Roman" w:hAnsi="Times New Roman" w:cs="Times New Roman"/>
          <w:sz w:val="24"/>
          <w:szCs w:val="24"/>
        </w:rPr>
        <w:t>Tevens</w:t>
      </w:r>
      <w:proofErr w:type="gramEnd"/>
      <w:r w:rsidRPr="00823B3D">
        <w:rPr>
          <w:rFonts w:ascii="Times New Roman" w:hAnsi="Times New Roman" w:cs="Times New Roman"/>
          <w:sz w:val="24"/>
          <w:szCs w:val="24"/>
        </w:rPr>
        <w:t xml:space="preserve"> informeer ik u over de voortgang van het wetsvoorstel.</w:t>
      </w:r>
    </w:p>
    <w:p w:rsidRPr="00823B3D" w:rsidR="00823B3D" w:rsidP="00823B3D" w:rsidRDefault="00823B3D" w14:paraId="2E703F6C" w14:textId="42000C6F">
      <w:pPr>
        <w:ind w:left="2126"/>
        <w:rPr>
          <w:rFonts w:ascii="Times New Roman" w:hAnsi="Times New Roman" w:cs="Times New Roman"/>
          <w:sz w:val="24"/>
          <w:szCs w:val="24"/>
        </w:rPr>
      </w:pPr>
      <w:r w:rsidRPr="00823B3D">
        <w:rPr>
          <w:rFonts w:ascii="Times New Roman" w:hAnsi="Times New Roman" w:cs="Times New Roman"/>
          <w:sz w:val="24"/>
          <w:szCs w:val="24"/>
        </w:rPr>
        <w:t>Momenteel lopen twee kennisgevingsprocedures bij de Europese Commissie met betrekking tot dit wetsvoorstel. Een procedure betreft de kennisgeving in het kader van de Richtlijn (EU) 2015/1535.</w:t>
      </w:r>
      <w:r w:rsidR="008B0E72">
        <w:rPr>
          <w:rStyle w:val="Voetnootmarkering"/>
          <w:rFonts w:ascii="Times New Roman" w:hAnsi="Times New Roman" w:cs="Times New Roman"/>
          <w:sz w:val="24"/>
          <w:szCs w:val="24"/>
        </w:rPr>
        <w:footnoteReference w:id="1"/>
      </w:r>
      <w:r w:rsidRPr="00823B3D">
        <w:rPr>
          <w:rFonts w:ascii="Times New Roman" w:hAnsi="Times New Roman" w:cs="Times New Roman"/>
          <w:sz w:val="24"/>
          <w:szCs w:val="24"/>
        </w:rPr>
        <w:t xml:space="preserve"> De Europese Commissie heeft op 25 september 2025 verzocht om de goedkeuring van het ontwerpwetsvoorstel uit te stellen voor een periode van twaalf maanden vanaf de datum van ontvangst door de Commissie van de kennisgeving in kwestie. Deze termijn verstrijkt op 26 juni 2026.</w:t>
      </w:r>
    </w:p>
    <w:p w:rsidR="008B0E72" w:rsidP="008B0E72" w:rsidRDefault="00823B3D" w14:paraId="4A454386" w14:textId="6478B867">
      <w:pPr>
        <w:ind w:left="2126"/>
        <w:rPr>
          <w:rFonts w:ascii="Times New Roman" w:hAnsi="Times New Roman" w:cs="Times New Roman"/>
          <w:sz w:val="24"/>
          <w:szCs w:val="24"/>
        </w:rPr>
      </w:pPr>
      <w:r w:rsidRPr="00823B3D">
        <w:rPr>
          <w:rFonts w:ascii="Times New Roman" w:hAnsi="Times New Roman" w:cs="Times New Roman"/>
          <w:sz w:val="24"/>
          <w:szCs w:val="24"/>
        </w:rPr>
        <w:t xml:space="preserve">De tweede kennisgevingsprocedure betreft deze zoals vastgelegd in artikel 26, lid 3, van </w:t>
      </w:r>
      <w:r w:rsidR="008B0E72">
        <w:rPr>
          <w:rFonts w:ascii="Times New Roman" w:hAnsi="Times New Roman" w:cs="Times New Roman"/>
          <w:sz w:val="24"/>
          <w:szCs w:val="24"/>
        </w:rPr>
        <w:t>V</w:t>
      </w:r>
      <w:r w:rsidRPr="00823B3D">
        <w:rPr>
          <w:rFonts w:ascii="Times New Roman" w:hAnsi="Times New Roman" w:cs="Times New Roman"/>
          <w:sz w:val="24"/>
          <w:szCs w:val="24"/>
        </w:rPr>
        <w:t xml:space="preserve">erordening (EG) nr. 1099/2009 </w:t>
      </w:r>
      <w:proofErr w:type="gramStart"/>
      <w:r w:rsidRPr="00823B3D">
        <w:rPr>
          <w:rFonts w:ascii="Times New Roman" w:hAnsi="Times New Roman" w:cs="Times New Roman"/>
          <w:sz w:val="24"/>
          <w:szCs w:val="24"/>
        </w:rPr>
        <w:t>inzake</w:t>
      </w:r>
      <w:proofErr w:type="gramEnd"/>
      <w:r w:rsidRPr="00823B3D">
        <w:rPr>
          <w:rFonts w:ascii="Times New Roman" w:hAnsi="Times New Roman" w:cs="Times New Roman"/>
          <w:sz w:val="24"/>
          <w:szCs w:val="24"/>
        </w:rPr>
        <w:t xml:space="preserve"> de bescherming van dieren bij het doden. Op 15 juli 2025 zijn maatregelen uit dit wetvoorstel aangemeld op grond van dit artikel. Op 29 juli 2025 is het voorstel in de </w:t>
      </w:r>
      <w:r w:rsidRPr="008B0E72" w:rsidR="008B0E72">
        <w:rPr>
          <w:rFonts w:ascii="Times New Roman" w:hAnsi="Times New Roman" w:cs="Times New Roman"/>
          <w:sz w:val="24"/>
          <w:szCs w:val="24"/>
        </w:rPr>
        <w:t xml:space="preserve">Standing </w:t>
      </w:r>
      <w:proofErr w:type="spellStart"/>
      <w:r w:rsidRPr="008B0E72" w:rsidR="008B0E72">
        <w:rPr>
          <w:rFonts w:ascii="Times New Roman" w:hAnsi="Times New Roman" w:cs="Times New Roman"/>
          <w:sz w:val="24"/>
          <w:szCs w:val="24"/>
        </w:rPr>
        <w:t>Committee</w:t>
      </w:r>
      <w:proofErr w:type="spellEnd"/>
      <w:r w:rsidRPr="008B0E72" w:rsidR="008B0E72">
        <w:rPr>
          <w:rFonts w:ascii="Times New Roman" w:hAnsi="Times New Roman" w:cs="Times New Roman"/>
          <w:sz w:val="24"/>
          <w:szCs w:val="24"/>
        </w:rPr>
        <w:t xml:space="preserve"> on </w:t>
      </w:r>
      <w:proofErr w:type="spellStart"/>
      <w:r w:rsidRPr="008B0E72" w:rsidR="008B0E72">
        <w:rPr>
          <w:rFonts w:ascii="Times New Roman" w:hAnsi="Times New Roman" w:cs="Times New Roman"/>
          <w:sz w:val="24"/>
          <w:szCs w:val="24"/>
        </w:rPr>
        <w:t>Plants</w:t>
      </w:r>
      <w:proofErr w:type="spellEnd"/>
      <w:r w:rsidRPr="008B0E72" w:rsidR="008B0E72">
        <w:rPr>
          <w:rFonts w:ascii="Times New Roman" w:hAnsi="Times New Roman" w:cs="Times New Roman"/>
          <w:sz w:val="24"/>
          <w:szCs w:val="24"/>
        </w:rPr>
        <w:t xml:space="preserve">, Animals, Food </w:t>
      </w:r>
      <w:proofErr w:type="spellStart"/>
      <w:r w:rsidRPr="008B0E72" w:rsidR="008B0E72">
        <w:rPr>
          <w:rFonts w:ascii="Times New Roman" w:hAnsi="Times New Roman" w:cs="Times New Roman"/>
          <w:sz w:val="24"/>
          <w:szCs w:val="24"/>
        </w:rPr>
        <w:t>and</w:t>
      </w:r>
      <w:proofErr w:type="spellEnd"/>
      <w:r w:rsidRPr="008B0E72" w:rsidR="008B0E72">
        <w:rPr>
          <w:rFonts w:ascii="Times New Roman" w:hAnsi="Times New Roman" w:cs="Times New Roman"/>
          <w:sz w:val="24"/>
          <w:szCs w:val="24"/>
        </w:rPr>
        <w:t xml:space="preserve"> Feed </w:t>
      </w:r>
      <w:r w:rsidR="008B0E72">
        <w:rPr>
          <w:rFonts w:ascii="Times New Roman" w:hAnsi="Times New Roman" w:cs="Times New Roman"/>
          <w:sz w:val="24"/>
          <w:szCs w:val="24"/>
        </w:rPr>
        <w:t>(</w:t>
      </w:r>
      <w:proofErr w:type="spellStart"/>
      <w:r w:rsidRPr="00823B3D">
        <w:rPr>
          <w:rFonts w:ascii="Times New Roman" w:hAnsi="Times New Roman" w:cs="Times New Roman"/>
          <w:sz w:val="24"/>
          <w:szCs w:val="24"/>
        </w:rPr>
        <w:t>SC</w:t>
      </w:r>
      <w:r w:rsidR="008B0E72">
        <w:rPr>
          <w:rFonts w:ascii="Times New Roman" w:hAnsi="Times New Roman" w:cs="Times New Roman"/>
          <w:sz w:val="24"/>
          <w:szCs w:val="24"/>
        </w:rPr>
        <w:t>o</w:t>
      </w:r>
      <w:r w:rsidRPr="00823B3D">
        <w:rPr>
          <w:rFonts w:ascii="Times New Roman" w:hAnsi="Times New Roman" w:cs="Times New Roman"/>
          <w:sz w:val="24"/>
          <w:szCs w:val="24"/>
        </w:rPr>
        <w:t>PAFF</w:t>
      </w:r>
      <w:proofErr w:type="spellEnd"/>
      <w:r w:rsidR="008B0E72">
        <w:rPr>
          <w:rFonts w:ascii="Times New Roman" w:hAnsi="Times New Roman" w:cs="Times New Roman"/>
          <w:sz w:val="24"/>
          <w:szCs w:val="24"/>
        </w:rPr>
        <w:t>)</w:t>
      </w:r>
      <w:r w:rsidRPr="00823B3D">
        <w:rPr>
          <w:rFonts w:ascii="Times New Roman" w:hAnsi="Times New Roman" w:cs="Times New Roman"/>
          <w:sz w:val="24"/>
          <w:szCs w:val="24"/>
        </w:rPr>
        <w:t xml:space="preserve"> aan de orde geweest, waar het niet heeft geleid tot inhoudelijk</w:t>
      </w:r>
      <w:r w:rsidR="008B0E72">
        <w:rPr>
          <w:rFonts w:ascii="Times New Roman" w:hAnsi="Times New Roman" w:cs="Times New Roman"/>
          <w:sz w:val="24"/>
          <w:szCs w:val="24"/>
        </w:rPr>
        <w:t>e</w:t>
      </w:r>
      <w:r w:rsidRPr="00823B3D">
        <w:rPr>
          <w:rFonts w:ascii="Times New Roman" w:hAnsi="Times New Roman" w:cs="Times New Roman"/>
          <w:sz w:val="24"/>
          <w:szCs w:val="24"/>
        </w:rPr>
        <w:t xml:space="preserve"> vragen. De volgende stap in deze procedure is dat de Europese Commissie een adviesaanvraag doet bij de Europese Autoriteit voor voedselveiligheid (EFSA). De Europese Commissie heeft nog niet laten weten of deze adviesaanvraag inmiddels is uitgezet.</w:t>
      </w:r>
    </w:p>
    <w:p w:rsidRPr="00F600BA" w:rsidR="00357D04" w:rsidP="008B0E72" w:rsidRDefault="00F600BA" w14:paraId="62EEE619" w14:textId="7A452910">
      <w:pPr>
        <w:ind w:left="2126"/>
        <w:rPr>
          <w:rFonts w:ascii="Times New Roman" w:hAnsi="Times New Roman" w:cs="Times New Roman"/>
          <w:sz w:val="24"/>
          <w:szCs w:val="24"/>
        </w:rPr>
      </w:pPr>
      <w:r>
        <w:rPr>
          <w:rFonts w:ascii="Times New Roman" w:hAnsi="Times New Roman" w:cs="Times New Roman"/>
          <w:sz w:val="24"/>
          <w:szCs w:val="24"/>
        </w:rPr>
        <w:t>Ouwehand</w:t>
      </w:r>
    </w:p>
    <w:p w:rsidRPr="00F600BA" w:rsidR="00357D04" w:rsidP="00357D04" w:rsidRDefault="00357D04" w14:paraId="01FE3636" w14:textId="77777777">
      <w:pPr>
        <w:pStyle w:val="Geenafstand"/>
        <w:rPr>
          <w:rFonts w:ascii="Times New Roman" w:hAnsi="Times New Roman" w:cs="Times New Roman"/>
          <w:sz w:val="24"/>
          <w:szCs w:val="24"/>
        </w:rPr>
      </w:pPr>
    </w:p>
    <w:p w:rsidRPr="00F600BA" w:rsidR="00E6311E" w:rsidRDefault="00E6311E" w14:paraId="10726307" w14:textId="77777777">
      <w:pPr>
        <w:rPr>
          <w:sz w:val="24"/>
          <w:szCs w:val="24"/>
        </w:rPr>
      </w:pPr>
    </w:p>
    <w:sectPr w:rsidRPr="00F600BA" w:rsidR="00E6311E">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DFD1E" w14:textId="77777777" w:rsidR="00A93823" w:rsidRDefault="00A93823" w:rsidP="00357D04">
      <w:pPr>
        <w:spacing w:after="0" w:line="240" w:lineRule="auto"/>
      </w:pPr>
      <w:r>
        <w:separator/>
      </w:r>
    </w:p>
  </w:endnote>
  <w:endnote w:type="continuationSeparator" w:id="0">
    <w:p w14:paraId="1B141964" w14:textId="77777777" w:rsidR="00A93823" w:rsidRDefault="00A93823" w:rsidP="00357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3FCC6" w14:textId="77777777" w:rsidR="00357D04" w:rsidRPr="00357D04" w:rsidRDefault="00357D04" w:rsidP="00357D0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D9B4B" w14:textId="77777777" w:rsidR="00357D04" w:rsidRPr="00357D04" w:rsidRDefault="00357D04" w:rsidP="00357D0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35273" w14:textId="77777777" w:rsidR="00357D04" w:rsidRPr="00357D04" w:rsidRDefault="00357D04" w:rsidP="00357D0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ABBD2" w14:textId="77777777" w:rsidR="00A93823" w:rsidRDefault="00A93823" w:rsidP="00357D04">
      <w:pPr>
        <w:spacing w:after="0" w:line="240" w:lineRule="auto"/>
      </w:pPr>
      <w:r>
        <w:separator/>
      </w:r>
    </w:p>
  </w:footnote>
  <w:footnote w:type="continuationSeparator" w:id="0">
    <w:p w14:paraId="5EBD13FC" w14:textId="77777777" w:rsidR="00A93823" w:rsidRDefault="00A93823" w:rsidP="00357D04">
      <w:pPr>
        <w:spacing w:after="0" w:line="240" w:lineRule="auto"/>
      </w:pPr>
      <w:r>
        <w:continuationSeparator/>
      </w:r>
    </w:p>
  </w:footnote>
  <w:footnote w:id="1">
    <w:p w14:paraId="16E9CF1A" w14:textId="692DB674" w:rsidR="008B0E72" w:rsidRPr="008B0E72" w:rsidRDefault="008B0E72">
      <w:pPr>
        <w:pStyle w:val="Voetnoottekst"/>
        <w:rPr>
          <w:rFonts w:ascii="Times New Roman" w:hAnsi="Times New Roman" w:cs="Times New Roman"/>
        </w:rPr>
      </w:pPr>
      <w:r w:rsidRPr="008B0E72">
        <w:rPr>
          <w:rStyle w:val="Voetnootmarkering"/>
          <w:rFonts w:ascii="Times New Roman" w:hAnsi="Times New Roman" w:cs="Times New Roman"/>
        </w:rPr>
        <w:footnoteRef/>
      </w:r>
      <w:r w:rsidRPr="008B0E72">
        <w:rPr>
          <w:rFonts w:ascii="Times New Roman" w:hAnsi="Times New Roman" w:cs="Times New Roman"/>
        </w:rPr>
        <w:t xml:space="preserve"> Richtlijn (EU) 2015/1535 van het Europees Parlement en de Raad van 9 september 2015 </w:t>
      </w:r>
      <w:proofErr w:type="gramStart"/>
      <w:r w:rsidRPr="008B0E72">
        <w:rPr>
          <w:rFonts w:ascii="Times New Roman" w:hAnsi="Times New Roman" w:cs="Times New Roman"/>
        </w:rPr>
        <w:t>betreffende</w:t>
      </w:r>
      <w:proofErr w:type="gramEnd"/>
      <w:r w:rsidRPr="008B0E72">
        <w:rPr>
          <w:rFonts w:ascii="Times New Roman" w:hAnsi="Times New Roman" w:cs="Times New Roman"/>
        </w:rPr>
        <w:t xml:space="preserve"> een informatieprocedure op het gebied van technische voorschriften en regels </w:t>
      </w:r>
      <w:proofErr w:type="gramStart"/>
      <w:r w:rsidRPr="008B0E72">
        <w:rPr>
          <w:rFonts w:ascii="Times New Roman" w:hAnsi="Times New Roman" w:cs="Times New Roman"/>
        </w:rPr>
        <w:t>betreffende</w:t>
      </w:r>
      <w:proofErr w:type="gramEnd"/>
      <w:r w:rsidRPr="008B0E72">
        <w:rPr>
          <w:rFonts w:ascii="Times New Roman" w:hAnsi="Times New Roman" w:cs="Times New Roman"/>
        </w:rPr>
        <w:t xml:space="preserve"> de diensten van de informatiemaatschappij.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82124" w14:textId="77777777" w:rsidR="00357D04" w:rsidRPr="00357D04" w:rsidRDefault="00357D04" w:rsidP="00357D0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40F61" w14:textId="77777777" w:rsidR="00357D04" w:rsidRPr="00357D04" w:rsidRDefault="00357D04" w:rsidP="00357D0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9DB0A" w14:textId="77777777" w:rsidR="00357D04" w:rsidRPr="00357D04" w:rsidRDefault="00357D04" w:rsidP="00357D0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D04"/>
    <w:rsid w:val="000427E7"/>
    <w:rsid w:val="000D29DC"/>
    <w:rsid w:val="000E30E2"/>
    <w:rsid w:val="0018263C"/>
    <w:rsid w:val="00186901"/>
    <w:rsid w:val="001A3B87"/>
    <w:rsid w:val="001E6C54"/>
    <w:rsid w:val="002335E2"/>
    <w:rsid w:val="0025703A"/>
    <w:rsid w:val="002A6086"/>
    <w:rsid w:val="00306FE8"/>
    <w:rsid w:val="00357D04"/>
    <w:rsid w:val="00437A27"/>
    <w:rsid w:val="00443417"/>
    <w:rsid w:val="004933C4"/>
    <w:rsid w:val="00513606"/>
    <w:rsid w:val="005B5004"/>
    <w:rsid w:val="007170A7"/>
    <w:rsid w:val="0075658E"/>
    <w:rsid w:val="007D0F07"/>
    <w:rsid w:val="007D179B"/>
    <w:rsid w:val="007E3C17"/>
    <w:rsid w:val="00805362"/>
    <w:rsid w:val="008227B0"/>
    <w:rsid w:val="00823B3D"/>
    <w:rsid w:val="008B0E72"/>
    <w:rsid w:val="00A04590"/>
    <w:rsid w:val="00A93823"/>
    <w:rsid w:val="00A97D3F"/>
    <w:rsid w:val="00AB5965"/>
    <w:rsid w:val="00B1759F"/>
    <w:rsid w:val="00B42F8B"/>
    <w:rsid w:val="00BD7A6E"/>
    <w:rsid w:val="00C57495"/>
    <w:rsid w:val="00D14A9C"/>
    <w:rsid w:val="00E6311E"/>
    <w:rsid w:val="00E972A1"/>
    <w:rsid w:val="00EA645C"/>
    <w:rsid w:val="00EC53AC"/>
    <w:rsid w:val="00F600BA"/>
    <w:rsid w:val="00F633EF"/>
    <w:rsid w:val="00F7460C"/>
    <w:rsid w:val="00FB10C0"/>
    <w:rsid w:val="00FE72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E571A"/>
  <w15:chartTrackingRefBased/>
  <w15:docId w15:val="{F2BE541D-D2BB-47B1-B596-B436544EA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23B3D"/>
  </w:style>
  <w:style w:type="paragraph" w:styleId="Kop1">
    <w:name w:val="heading 1"/>
    <w:basedOn w:val="Standaard"/>
    <w:next w:val="Standaard"/>
    <w:link w:val="Kop1Char"/>
    <w:uiPriority w:val="9"/>
    <w:qFormat/>
    <w:rsid w:val="00357D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57D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57D0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57D0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57D0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57D0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57D0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57D0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57D0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57D0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57D0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57D0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57D0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57D0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57D0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57D0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57D0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57D04"/>
    <w:rPr>
      <w:rFonts w:eastAsiaTheme="majorEastAsia" w:cstheme="majorBidi"/>
      <w:color w:val="272727" w:themeColor="text1" w:themeTint="D8"/>
    </w:rPr>
  </w:style>
  <w:style w:type="paragraph" w:styleId="Titel">
    <w:name w:val="Title"/>
    <w:basedOn w:val="Standaard"/>
    <w:next w:val="Standaard"/>
    <w:link w:val="TitelChar"/>
    <w:uiPriority w:val="10"/>
    <w:qFormat/>
    <w:rsid w:val="00357D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57D0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57D0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57D0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57D0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57D04"/>
    <w:rPr>
      <w:i/>
      <w:iCs/>
      <w:color w:val="404040" w:themeColor="text1" w:themeTint="BF"/>
    </w:rPr>
  </w:style>
  <w:style w:type="paragraph" w:styleId="Lijstalinea">
    <w:name w:val="List Paragraph"/>
    <w:basedOn w:val="Standaard"/>
    <w:uiPriority w:val="34"/>
    <w:qFormat/>
    <w:rsid w:val="00357D04"/>
    <w:pPr>
      <w:ind w:left="720"/>
      <w:contextualSpacing/>
    </w:pPr>
  </w:style>
  <w:style w:type="character" w:styleId="Intensievebenadrukking">
    <w:name w:val="Intense Emphasis"/>
    <w:basedOn w:val="Standaardalinea-lettertype"/>
    <w:uiPriority w:val="21"/>
    <w:qFormat/>
    <w:rsid w:val="00357D04"/>
    <w:rPr>
      <w:i/>
      <w:iCs/>
      <w:color w:val="0F4761" w:themeColor="accent1" w:themeShade="BF"/>
    </w:rPr>
  </w:style>
  <w:style w:type="paragraph" w:styleId="Duidelijkcitaat">
    <w:name w:val="Intense Quote"/>
    <w:basedOn w:val="Standaard"/>
    <w:next w:val="Standaard"/>
    <w:link w:val="DuidelijkcitaatChar"/>
    <w:uiPriority w:val="30"/>
    <w:qFormat/>
    <w:rsid w:val="00357D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57D04"/>
    <w:rPr>
      <w:i/>
      <w:iCs/>
      <w:color w:val="0F4761" w:themeColor="accent1" w:themeShade="BF"/>
    </w:rPr>
  </w:style>
  <w:style w:type="character" w:styleId="Intensieveverwijzing">
    <w:name w:val="Intense Reference"/>
    <w:basedOn w:val="Standaardalinea-lettertype"/>
    <w:uiPriority w:val="32"/>
    <w:qFormat/>
    <w:rsid w:val="00357D04"/>
    <w:rPr>
      <w:b/>
      <w:bCs/>
      <w:smallCaps/>
      <w:color w:val="0F4761" w:themeColor="accent1" w:themeShade="BF"/>
      <w:spacing w:val="5"/>
    </w:rPr>
  </w:style>
  <w:style w:type="paragraph" w:styleId="Geenafstand">
    <w:name w:val="No Spacing"/>
    <w:uiPriority w:val="1"/>
    <w:qFormat/>
    <w:rsid w:val="00357D04"/>
    <w:pPr>
      <w:spacing w:after="0" w:line="240" w:lineRule="auto"/>
    </w:pPr>
  </w:style>
  <w:style w:type="paragraph" w:styleId="Koptekst">
    <w:name w:val="header"/>
    <w:basedOn w:val="Standaard"/>
    <w:link w:val="KoptekstChar"/>
    <w:uiPriority w:val="99"/>
    <w:unhideWhenUsed/>
    <w:rsid w:val="00357D0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57D04"/>
  </w:style>
  <w:style w:type="paragraph" w:styleId="Voettekst">
    <w:name w:val="footer"/>
    <w:basedOn w:val="Standaard"/>
    <w:link w:val="VoettekstChar"/>
    <w:uiPriority w:val="99"/>
    <w:unhideWhenUsed/>
    <w:rsid w:val="00357D0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57D04"/>
  </w:style>
  <w:style w:type="paragraph" w:styleId="Revisie">
    <w:name w:val="Revision"/>
    <w:hidden/>
    <w:uiPriority w:val="99"/>
    <w:semiHidden/>
    <w:rsid w:val="007D179B"/>
    <w:pPr>
      <w:spacing w:after="0" w:line="240" w:lineRule="auto"/>
    </w:pPr>
  </w:style>
  <w:style w:type="paragraph" w:styleId="Voetnoottekst">
    <w:name w:val="footnote text"/>
    <w:basedOn w:val="Standaard"/>
    <w:link w:val="VoetnoottekstChar"/>
    <w:uiPriority w:val="99"/>
    <w:semiHidden/>
    <w:unhideWhenUsed/>
    <w:rsid w:val="008B0E7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B0E72"/>
    <w:rPr>
      <w:sz w:val="20"/>
      <w:szCs w:val="20"/>
    </w:rPr>
  </w:style>
  <w:style w:type="character" w:styleId="Voetnootmarkering">
    <w:name w:val="footnote reference"/>
    <w:basedOn w:val="Standaardalinea-lettertype"/>
    <w:uiPriority w:val="99"/>
    <w:semiHidden/>
    <w:unhideWhenUsed/>
    <w:rsid w:val="008B0E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305</ap:Words>
  <ap:Characters>1683</ap:Characters>
  <ap:DocSecurity>4</ap:DocSecurity>
  <ap:Lines>14</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2026-05-13T11:01:00.0000000Z</dcterms:created>
  <dcterms:modified xsi:type="dcterms:W3CDTF">2026-05-13T11:01:00.0000000Z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