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6A4" w:rsidP="00B216A4" w:rsidRDefault="00B216A4" w14:paraId="16C986C5" w14:textId="77777777">
      <w:pPr>
        <w:pStyle w:val="Kop1"/>
        <w:rPr>
          <w:rFonts w:ascii="Arial" w:hAnsi="Arial" w:eastAsia="Times New Roman" w:cs="Arial"/>
        </w:rPr>
      </w:pPr>
      <w:r>
        <w:rPr>
          <w:rStyle w:val="Zwaar"/>
          <w:rFonts w:ascii="Arial" w:hAnsi="Arial" w:eastAsia="Times New Roman" w:cs="Arial"/>
          <w:b w:val="0"/>
          <w:bCs w:val="0"/>
        </w:rPr>
        <w:t>Mededelingen</w:t>
      </w:r>
    </w:p>
    <w:p w:rsidR="00B216A4" w:rsidP="00B216A4" w:rsidRDefault="00B216A4" w14:paraId="4C43FC79"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B216A4" w:rsidP="00B216A4" w:rsidRDefault="00B216A4" w14:paraId="67397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B216A4" w:rsidP="00B216A4" w:rsidRDefault="00B216A4" w14:paraId="2397603E"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B216A4" w:rsidP="00B216A4" w:rsidRDefault="00B216A4" w14:paraId="0153F0CF"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B216A4" w:rsidP="00B216A4" w:rsidRDefault="00B216A4" w14:paraId="0C49F737"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B216A4" w:rsidP="00B216A4" w:rsidRDefault="00B216A4" w14:paraId="0C9DAD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 de aangehouden motie-Vermeer/Lammers (36800-VII, nr. 40).</w:t>
      </w:r>
      <w:r>
        <w:rPr>
          <w:rFonts w:ascii="Arial" w:hAnsi="Arial" w:eastAsia="Times New Roman" w:cs="Arial"/>
          <w:sz w:val="22"/>
          <w:szCs w:val="22"/>
        </w:rPr>
        <w:br/>
      </w:r>
      <w:r>
        <w:rPr>
          <w:rFonts w:ascii="Arial" w:hAnsi="Arial" w:eastAsia="Times New Roman" w:cs="Arial"/>
          <w:sz w:val="22"/>
          <w:szCs w:val="22"/>
        </w:rPr>
        <w:br/>
        <w:t>Ik zie mevrouw Dobbe staan, dus ik geef haar het woord.</w:t>
      </w:r>
    </w:p>
    <w:p w:rsidR="00B216A4" w:rsidP="00B216A4" w:rsidRDefault="00B216A4" w14:paraId="181340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De motie op stuk nr. 177 onder nummer 4, de stemmingen over de moties ingediend bij het tweeminutendebat Toegankelijkheid van de huisartsenzorg, zou ik graag nog een weekje willen aanhouden.</w:t>
      </w:r>
    </w:p>
    <w:p w:rsidR="00B216A4" w:rsidP="00B216A4" w:rsidRDefault="00B216A4" w14:paraId="358AF2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p>
    <w:p w:rsidR="00B216A4" w:rsidP="00B216A4" w:rsidRDefault="00B216A4" w14:paraId="2E8492BD" w14:textId="77777777">
      <w:pPr>
        <w:spacing w:after="240"/>
        <w:rPr>
          <w:rFonts w:ascii="Arial" w:hAnsi="Arial" w:eastAsia="Times New Roman" w:cs="Arial"/>
          <w:sz w:val="22"/>
          <w:szCs w:val="22"/>
        </w:rPr>
      </w:pPr>
      <w:r>
        <w:rPr>
          <w:rFonts w:ascii="Arial" w:hAnsi="Arial" w:eastAsia="Times New Roman" w:cs="Arial"/>
          <w:sz w:val="22"/>
          <w:szCs w:val="22"/>
        </w:rPr>
        <w:t>Op verzoek van mevrouw Dobbe stel ik voor haar gewijzigde motie (33578, nr. 177, was nr. 173)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216A4" w:rsidP="00B216A4" w:rsidRDefault="00B216A4" w14:paraId="2EFE342E" w14:textId="77777777">
      <w:pPr>
        <w:pStyle w:val="Kop1"/>
        <w:rPr>
          <w:rFonts w:ascii="Arial" w:hAnsi="Arial" w:eastAsia="Times New Roman" w:cs="Arial"/>
        </w:rPr>
      </w:pPr>
      <w:r>
        <w:rPr>
          <w:rStyle w:val="Zwaar"/>
          <w:rFonts w:ascii="Arial" w:hAnsi="Arial" w:eastAsia="Times New Roman" w:cs="Arial"/>
          <w:b w:val="0"/>
          <w:bCs w:val="0"/>
        </w:rPr>
        <w:t>Stemmingen</w:t>
      </w:r>
    </w:p>
    <w:p w:rsidR="00B216A4" w:rsidP="00B216A4" w:rsidRDefault="00B216A4" w14:paraId="6924822E"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B216A4" w:rsidP="00B216A4" w:rsidRDefault="00B216A4" w14:paraId="38A304C4" w14:textId="77777777">
      <w:pPr>
        <w:spacing w:after="240"/>
        <w:rPr>
          <w:rFonts w:ascii="Arial" w:hAnsi="Arial" w:eastAsia="Times New Roman" w:cs="Arial"/>
          <w:sz w:val="22"/>
          <w:szCs w:val="22"/>
        </w:rPr>
      </w:pPr>
      <w:r>
        <w:rPr>
          <w:rFonts w:ascii="Arial" w:hAnsi="Arial" w:eastAsia="Times New Roman" w:cs="Arial"/>
          <w:sz w:val="22"/>
          <w:szCs w:val="22"/>
        </w:rPr>
        <w:t>Stemming Wet meer zekerheid flexwerkers</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Boek 7 van het Burgerlijk Wetboek, de Wet allocatie arbeidskrachten door intermediairs en de Wet financiering sociale verzekeringen teneinde aan flexibele arbeidskrachten meer zekerheden te verschaffen over werk en inkomen (Wet meer zekerheid flexwerkers) (36746)</w:t>
      </w:r>
      <w:r>
        <w:rPr>
          <w:rFonts w:ascii="Arial" w:hAnsi="Arial" w:eastAsia="Times New Roman" w:cs="Arial"/>
          <w:sz w:val="22"/>
          <w:szCs w:val="22"/>
        </w:rPr>
        <w:t>.</w:t>
      </w:r>
    </w:p>
    <w:p w:rsidR="00B216A4" w:rsidP="00B216A4" w:rsidRDefault="00B216A4" w14:paraId="60FA95D0" w14:textId="77777777">
      <w:pPr>
        <w:spacing w:after="240"/>
        <w:rPr>
          <w:rFonts w:ascii="Arial" w:hAnsi="Arial" w:eastAsia="Times New Roman" w:cs="Arial"/>
          <w:sz w:val="22"/>
          <w:szCs w:val="22"/>
        </w:rPr>
      </w:pPr>
      <w:r>
        <w:rPr>
          <w:rFonts w:ascii="Arial" w:hAnsi="Arial" w:eastAsia="Times New Roman" w:cs="Arial"/>
          <w:sz w:val="22"/>
          <w:szCs w:val="22"/>
        </w:rPr>
        <w:t>(Zie vergadering van 9 april 2026.)</w:t>
      </w:r>
    </w:p>
    <w:p w:rsidR="00B216A4" w:rsidP="00B216A4" w:rsidRDefault="00B216A4" w14:paraId="085238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Op 21 april jongstleden heeft de Kamer reeds over de ingediende amendementen en artikelen gestemd.</w:t>
      </w:r>
    </w:p>
    <w:p w:rsidR="00B216A4" w:rsidP="00B216A4" w:rsidRDefault="00B216A4" w14:paraId="55584F67"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de gewijzigde amendementen-Michon-Derkzen (stuk nrs. 42, I tot en met V), het amendement-Neijenhuis (stuk nr. 15), het gewijzigde amendement-Michon-Derkzen (stuk nr. 43), de amendementen-Neijenhuis (stuk nrs. 16, I en II), het amendement-Patijn/Neijenhuis (stuk nr. 18), het amendement-Neijenhuis (stuk nr. 25), de gewijzigde amendementen-Patijn (stuk nrs. 40, I en II), het amendement-Neijenhuis (stuk nr. 26), het amendement-Neijenhuis/Patijn (stuk nr. 27), het amendement-Flach (stuk nr. 20), het amendement-Flach (stuk nr. 21) en het amendement-Flach (stuk nr. 17).</w:t>
      </w:r>
    </w:p>
    <w:p w:rsidR="00B216A4" w:rsidP="00B216A4" w:rsidRDefault="00B216A4" w14:paraId="37EB1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Lid Keijzer en de PVV voor dit wetsvoorstel hebben gestemd en de leden van de overige fracties ertegen, zodat het is aangenomen.</w:t>
      </w:r>
    </w:p>
    <w:p w:rsidR="00B216A4" w:rsidP="00B216A4" w:rsidRDefault="00B216A4" w14:paraId="50B6354A" w14:textId="77777777">
      <w:pPr>
        <w:spacing w:after="240"/>
        <w:rPr>
          <w:rFonts w:ascii="Arial" w:hAnsi="Arial" w:eastAsia="Times New Roman" w:cs="Arial"/>
          <w:sz w:val="22"/>
          <w:szCs w:val="22"/>
        </w:rPr>
      </w:pPr>
      <w:r>
        <w:rPr>
          <w:rFonts w:ascii="Arial" w:hAnsi="Arial" w:eastAsia="Times New Roman" w:cs="Arial"/>
          <w:sz w:val="22"/>
          <w:szCs w:val="22"/>
        </w:rPr>
        <w:t>Stemmingen moties Drugsbeleid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Drugsbeleid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216A4" w:rsidP="00B216A4" w:rsidRDefault="00B216A4" w14:paraId="7927373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drugsgebruik niet langer normaliseren (24077, nr. 560);</w:t>
      </w:r>
    </w:p>
    <w:p w:rsidR="00B216A4" w:rsidP="00B216A4" w:rsidRDefault="00B216A4" w14:paraId="707D2E6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motie-Faber over binnen Defensie een zerotolerancebeleid voeren inzake drugs (24077, nr. 561);</w:t>
      </w:r>
    </w:p>
    <w:p w:rsidR="00B216A4" w:rsidP="00B216A4" w:rsidRDefault="00B216A4" w14:paraId="0D6B5E3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motie-Tijs van den Brink c.s. over geen aftrek van kosten bij de ontneming van crimineel verdiend vermogen (24077, nr. 562);</w:t>
      </w:r>
    </w:p>
    <w:p w:rsidR="00B216A4" w:rsidP="00B216A4" w:rsidRDefault="00B216A4" w14:paraId="6B0A7AF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motie-Bikker/Diederik van Dijk over een blowverbod in de publieke ruimte (24077, nr. 563);</w:t>
      </w:r>
    </w:p>
    <w:p w:rsidR="00B216A4" w:rsidP="00B216A4" w:rsidRDefault="00B216A4" w14:paraId="0C1C096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een landelijk ingezetenencriterium bij coffeeshops (24077, nr. 564);</w:t>
      </w:r>
    </w:p>
    <w:p w:rsidR="00B216A4" w:rsidP="00B216A4" w:rsidRDefault="00B216A4" w14:paraId="2AA2A7B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studenten betrekken bij de antidrugscampagne (24077, nr. 565);</w:t>
      </w:r>
    </w:p>
    <w:p w:rsidR="00B216A4" w:rsidP="00B216A4" w:rsidRDefault="00B216A4" w14:paraId="3D07E5E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Dijk/Bikker over voldoende middelen voor de training van huisoudsten (24077, nr. 566);</w:t>
      </w:r>
    </w:p>
    <w:p w:rsidR="00B216A4" w:rsidP="00B216A4" w:rsidRDefault="00B216A4" w14:paraId="730B960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motie-Sneller over een gecombineerde beleidslogica voor effectief drugsbeleid (24077, nr. 568).</w:t>
      </w:r>
    </w:p>
    <w:p w:rsidR="00B216A4" w:rsidP="00B216A4" w:rsidRDefault="00B216A4" w14:paraId="1E874C7B" w14:textId="77777777">
      <w:pPr>
        <w:rPr>
          <w:rFonts w:ascii="Arial" w:hAnsi="Arial" w:eastAsia="Times New Roman" w:cs="Arial"/>
          <w:sz w:val="22"/>
          <w:szCs w:val="22"/>
        </w:rPr>
      </w:pPr>
    </w:p>
    <w:p w:rsidR="00B216A4" w:rsidP="00B216A4" w:rsidRDefault="00B216A4" w14:paraId="478DDE87" w14:textId="77777777">
      <w:pPr>
        <w:spacing w:after="240"/>
        <w:rPr>
          <w:rFonts w:ascii="Arial" w:hAnsi="Arial" w:eastAsia="Times New Roman" w:cs="Arial"/>
          <w:sz w:val="22"/>
          <w:szCs w:val="22"/>
        </w:rPr>
      </w:pPr>
      <w:r>
        <w:rPr>
          <w:rFonts w:ascii="Arial" w:hAnsi="Arial" w:eastAsia="Times New Roman" w:cs="Arial"/>
          <w:sz w:val="22"/>
          <w:szCs w:val="22"/>
        </w:rPr>
        <w:t>(Zie vergadering van 21 april 2026.)</w:t>
      </w:r>
    </w:p>
    <w:p w:rsidR="00B216A4" w:rsidP="00B216A4" w:rsidRDefault="00B216A4" w14:paraId="289EC4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stemverklaring van de heer Markuszower.</w:t>
      </w:r>
    </w:p>
    <w:p w:rsidR="00B216A4" w:rsidP="00B216A4" w:rsidRDefault="00B216A4" w14:paraId="6DECD0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Dank u wel, voorzitter. Wij stemmen straks over de motie-Faber die zero tolerance bepleit voor drugsgebruik bij Defensie. Wij worden als fractie doorgaans zeer vrolijk van zero tolerance, want het moet er maar eens mee afgelopen zijn dat mensen lak hebben aan de wet. Dat geldt des te meer voor hen die bij of voor de overheid werken. Bovendien maken drugs meer kapot dan ons allen lief is. Tegelijkertijd constateren we dat de motie-Faber wel heel erg eng gedefinieerd is. Waarom krijgen onze militairen geen tweede kans, maar laat zij bijvoorbeeld politieagenten, NPO-medewerkers, collega-Kamerleden of ieder ander in </w:t>
      </w:r>
      <w:r>
        <w:rPr>
          <w:rFonts w:ascii="Arial" w:hAnsi="Arial" w:eastAsia="Times New Roman" w:cs="Arial"/>
          <w:sz w:val="22"/>
          <w:szCs w:val="22"/>
        </w:rPr>
        <w:lastRenderedPageBreak/>
        <w:t>Nederland met rust? Waarom die selectieve hetze tegen onze militairen? Wegens deze twee tegenover elkaar staande valide argumenten wenst onze fractie met aantekening van drie leden te stemmen, zodat de spanning tussen die twee standpunten duidelijk door onze fractie naar voren kan worden gebracht.</w:t>
      </w:r>
      <w:r>
        <w:rPr>
          <w:rFonts w:ascii="Arial" w:hAnsi="Arial" w:eastAsia="Times New Roman" w:cs="Arial"/>
          <w:sz w:val="22"/>
          <w:szCs w:val="22"/>
        </w:rPr>
        <w:br/>
      </w:r>
      <w:r>
        <w:rPr>
          <w:rFonts w:ascii="Arial" w:hAnsi="Arial" w:eastAsia="Times New Roman" w:cs="Arial"/>
          <w:sz w:val="22"/>
          <w:szCs w:val="22"/>
        </w:rPr>
        <w:br/>
        <w:t>Dank u wel.</w:t>
      </w:r>
    </w:p>
    <w:p w:rsidR="00B216A4" w:rsidP="00B216A4" w:rsidRDefault="00B216A4" w14:paraId="311451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 over de motie op stuk nr. 560, maar mag ik een beetje rust in de zaal, zodat de stemmingen goed verlopen?</w:t>
      </w:r>
    </w:p>
    <w:p w:rsidR="00B216A4" w:rsidP="00B216A4" w:rsidRDefault="00B216A4" w14:paraId="739A7C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(24077, nr. 560).</w:t>
      </w:r>
    </w:p>
    <w:p w:rsidR="00B216A4" w:rsidP="00B216A4" w:rsidRDefault="00B216A4" w14:paraId="08AA04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VVD, de SGP, de ChristenUnie, JA21, BBB, Groep Markuszower en de PVV voor deze motie hebben gestemd en de leden van de overige fracties ertegen, zodat zij is verworpen.</w:t>
      </w:r>
    </w:p>
    <w:p w:rsidR="00B216A4" w:rsidP="00B216A4" w:rsidRDefault="00B216A4" w14:paraId="7D7D2D1F" w14:textId="77777777">
      <w:pPr>
        <w:spacing w:after="240"/>
        <w:rPr>
          <w:rFonts w:ascii="Arial" w:hAnsi="Arial" w:eastAsia="Times New Roman" w:cs="Arial"/>
          <w:sz w:val="22"/>
          <w:szCs w:val="22"/>
        </w:rPr>
      </w:pPr>
      <w:r>
        <w:rPr>
          <w:rFonts w:ascii="Arial" w:hAnsi="Arial" w:eastAsia="Times New Roman" w:cs="Arial"/>
          <w:sz w:val="22"/>
          <w:szCs w:val="22"/>
        </w:rPr>
        <w:t>In stemming komt de motie-Faber (24077, nr. 561).</w:t>
      </w:r>
    </w:p>
    <w:p w:rsidR="00B216A4" w:rsidP="00B216A4" w:rsidRDefault="00B216A4" w14:paraId="4638FC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het CDA, DENK, de VVD, de SGP, de ChristenUnie, JA21 en de PVV voor deze motie hebben gestemd en de leden van de fracties van de SP, 50PLUS, GroenLinks-PvdA, D66, Volt, de PvdD, BBB, Lid Keijzer, Groep Markuszower minus de leden Moinat, Lammers, en Schilder, en FVD ertegen, zodat zij is aangenomen.</w:t>
      </w:r>
    </w:p>
    <w:p w:rsidR="00B216A4" w:rsidP="00B216A4" w:rsidRDefault="00B216A4" w14:paraId="133390CE" w14:textId="77777777">
      <w:pPr>
        <w:spacing w:after="240"/>
        <w:rPr>
          <w:rFonts w:ascii="Arial" w:hAnsi="Arial" w:eastAsia="Times New Roman" w:cs="Arial"/>
          <w:sz w:val="22"/>
          <w:szCs w:val="22"/>
        </w:rPr>
      </w:pPr>
      <w:r>
        <w:rPr>
          <w:rFonts w:ascii="Arial" w:hAnsi="Arial" w:eastAsia="Times New Roman" w:cs="Arial"/>
          <w:sz w:val="22"/>
          <w:szCs w:val="22"/>
        </w:rPr>
        <w:t>Mevrouw Keijzer.</w:t>
      </w:r>
    </w:p>
    <w:p w:rsidR="00B216A4" w:rsidP="00B216A4" w:rsidRDefault="00B216A4" w14:paraId="3C46F4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Ik was zo onder de indruk van de snelheid van de stemverklaring van de heer Markuszower dat ik onverhoopt niet vóór de motie op stuk nr. 560 gestemd heb. Dat had ik wel moeten doen. Wilt u dat aantekenen?</w:t>
      </w:r>
    </w:p>
    <w:p w:rsidR="00B216A4" w:rsidP="00B216A4" w:rsidRDefault="00B216A4" w14:paraId="0913E9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tekenen dat bij dezen aan. Dank u wel.</w:t>
      </w:r>
    </w:p>
    <w:p w:rsidR="00B216A4" w:rsidP="00B216A4" w:rsidRDefault="00B216A4" w14:paraId="5BFE298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motie-Tijs van den Brink c.s. (24077, nr. 562).</w:t>
      </w:r>
    </w:p>
    <w:p w:rsidR="00B216A4" w:rsidP="00B216A4" w:rsidRDefault="00B216A4" w14:paraId="408D07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B216A4" w:rsidP="00B216A4" w:rsidRDefault="00B216A4" w14:paraId="7D6A53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motie-Bikker/Diederik van Dijk (24077, nr. 563).</w:t>
      </w:r>
    </w:p>
    <w:p w:rsidR="00B216A4" w:rsidP="00B216A4" w:rsidRDefault="00B216A4" w14:paraId="7306A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de ChristenUnie, BBB, Lid Keijzer, Groep Markuszower en de PVV voor deze motie hebben gestemd en de leden van de overige fracties ertegen, zodat zij is verworpen.</w:t>
      </w:r>
    </w:p>
    <w:p w:rsidR="00B216A4" w:rsidP="00B216A4" w:rsidRDefault="00B216A4" w14:paraId="628F87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(24077, nr. 564).</w:t>
      </w:r>
    </w:p>
    <w:p w:rsidR="00B216A4" w:rsidP="00B216A4" w:rsidRDefault="00B216A4" w14:paraId="373CBE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het CDA, DENK, de SGP, de ChristenUnie, </w:t>
      </w:r>
      <w:r>
        <w:rPr>
          <w:rFonts w:ascii="Arial" w:hAnsi="Arial" w:eastAsia="Times New Roman" w:cs="Arial"/>
          <w:sz w:val="22"/>
          <w:szCs w:val="22"/>
        </w:rPr>
        <w:lastRenderedPageBreak/>
        <w:t>BBB, Lid Keijzer, Groep Markuszower en de PVV voor deze motie hebben gestemd en de leden van de overige fracties ertegen, zodat zij is verworpen.</w:t>
      </w:r>
    </w:p>
    <w:p w:rsidR="00B216A4" w:rsidP="00B216A4" w:rsidRDefault="00B216A4" w14:paraId="30666C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(24077, nr. 565).</w:t>
      </w:r>
    </w:p>
    <w:p w:rsidR="00B216A4" w:rsidP="00B216A4" w:rsidRDefault="00B216A4" w14:paraId="6450F5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SGP, de ChristenUnie, JA21, BBB, Lid Keijzer en Groep Markuszower voor deze motie hebben gestemd en de leden van de overige fracties ertegen, zodat zij is aangenomen.</w:t>
      </w:r>
    </w:p>
    <w:p w:rsidR="00B216A4" w:rsidP="00B216A4" w:rsidRDefault="00B216A4" w14:paraId="10E54DB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Dijk/Bikker (24077, nr. 566).</w:t>
      </w:r>
    </w:p>
    <w:p w:rsidR="00B216A4" w:rsidP="00B216A4" w:rsidRDefault="00B216A4" w14:paraId="47E23E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SGP, de ChristenUnie, BBB en Groep Markuszower voor deze motie hebben gestemd en de leden van de overige fracties ertegen, zodat zij is aangenomen.</w:t>
      </w:r>
    </w:p>
    <w:p w:rsidR="00B216A4" w:rsidP="00B216A4" w:rsidRDefault="00B216A4" w14:paraId="4D71FA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motie-Sneller (24077, nr. 568).</w:t>
      </w:r>
    </w:p>
    <w:p w:rsidR="00B216A4" w:rsidP="00B216A4" w:rsidRDefault="00B216A4" w14:paraId="28A661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JA21 en BBB voor deze motie hebben gestemd en de leden van de overige fracties ertegen, zodat zij is aangenomen.</w:t>
      </w:r>
    </w:p>
    <w:p w:rsidR="00B216A4" w:rsidP="00B216A4" w:rsidRDefault="00B216A4" w14:paraId="11FFAFE8" w14:textId="77777777">
      <w:pPr>
        <w:spacing w:after="240"/>
        <w:rPr>
          <w:rFonts w:ascii="Arial" w:hAnsi="Arial" w:eastAsia="Times New Roman" w:cs="Arial"/>
          <w:sz w:val="22"/>
          <w:szCs w:val="22"/>
        </w:rPr>
      </w:pPr>
      <w:r>
        <w:rPr>
          <w:rFonts w:ascii="Arial" w:hAnsi="Arial" w:eastAsia="Times New Roman" w:cs="Arial"/>
          <w:sz w:val="22"/>
          <w:szCs w:val="22"/>
        </w:rPr>
        <w:t>Mevrouw Michon-Derkzen.</w:t>
      </w:r>
    </w:p>
    <w:p w:rsidR="00B216A4" w:rsidP="00B216A4" w:rsidRDefault="00B216A4" w14:paraId="190C05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Ik had mijn hand niet omhoog bij de stemming over de motie op stuk nr. 560, maar volgens mij noemde u wel de VVD. Dat heb ik niet helemaal scherp, maar de VVD wil geacht worden tegen de motie op stuk nr. 560 te hebben gestemd.</w:t>
      </w:r>
    </w:p>
    <w:p w:rsidR="00B216A4" w:rsidP="00B216A4" w:rsidRDefault="00B216A4" w14:paraId="7D3C4F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hebben wij bij dezen genoteerd.</w:t>
      </w:r>
    </w:p>
    <w:p w:rsidR="00B216A4" w:rsidP="00B216A4" w:rsidRDefault="00B216A4" w14:paraId="0DB744DA" w14:textId="77777777">
      <w:pPr>
        <w:spacing w:after="240"/>
        <w:rPr>
          <w:rFonts w:ascii="Arial" w:hAnsi="Arial" w:eastAsia="Times New Roman" w:cs="Arial"/>
          <w:sz w:val="22"/>
          <w:szCs w:val="22"/>
        </w:rPr>
      </w:pPr>
      <w:r>
        <w:rPr>
          <w:rFonts w:ascii="Arial" w:hAnsi="Arial" w:eastAsia="Times New Roman" w:cs="Arial"/>
          <w:sz w:val="22"/>
          <w:szCs w:val="22"/>
        </w:rPr>
        <w:t>Stemmingen moties Rapport van de Taskforce Antisemitisme "Gevangen in vrijheden"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rapport van de Taskforce Antisemitisme "Gevangen in vrijheden"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216A4" w:rsidP="00B216A4" w:rsidRDefault="00B216A4" w14:paraId="4AD9134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motie-Boon/Wilders over het de-islamiseren van Nederland (30950, nr. 517);</w:t>
      </w:r>
    </w:p>
    <w:p w:rsidR="00B216A4" w:rsidP="00B216A4" w:rsidRDefault="00B216A4" w14:paraId="04C5212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antisemitische misdrijven aanmerken als grond voor het intrekken van de Nederlandse nationaliteit bij personen met een dubbele nationaliteit (30950, nr. 518);</w:t>
      </w:r>
    </w:p>
    <w:p w:rsidR="00B216A4" w:rsidP="00B216A4" w:rsidRDefault="00B216A4" w14:paraId="1994810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onderwijsinstellingen tijdig en passend maatregelen laten nemen bij meldingen van antisemitisme (30950, nr. 519);</w:t>
      </w:r>
    </w:p>
    <w:p w:rsidR="00B216A4" w:rsidP="00B216A4" w:rsidRDefault="00B216A4" w14:paraId="71277A9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er bij het OM op aandringen om de leus "from the river to the sea" aan te merken als een oproep tot geweld (30950, nr. 520);</w:t>
      </w:r>
    </w:p>
    <w:p w:rsidR="00B216A4" w:rsidP="00B216A4" w:rsidRDefault="00B216A4" w14:paraId="12967C1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motie-Nanninga/Diederik van Dijk over een handelingskader om gegevens te delen van studenten die betrokken zijn bij strafbare feiten of ernstige ordeverstoringen (30950, nr. 521);</w:t>
      </w:r>
    </w:p>
    <w:p w:rsidR="00B216A4" w:rsidP="00B216A4" w:rsidRDefault="00B216A4" w14:paraId="3222A59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motie-Nanninga over universiteiten oproepen om uit te spreken dat antisemitisme onacceptabel is (30950, nr. 522);</w:t>
      </w:r>
    </w:p>
    <w:p w:rsidR="00B216A4" w:rsidP="00B216A4" w:rsidRDefault="00B216A4" w14:paraId="76367C2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motie-Bikker/Ellian over meer verantwoordelijkheid nemen voor de noodzakelijke beveiliging van Joodse instellingen (30950, nr. 523);</w:t>
      </w:r>
    </w:p>
    <w:p w:rsidR="00B216A4" w:rsidP="00B216A4" w:rsidRDefault="00B216A4" w14:paraId="23459AC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motie-Bikker/Ellian over de toegang tot Nederland weigeren aan Kanye West (30950, nr. 524);</w:t>
      </w:r>
    </w:p>
    <w:p w:rsidR="00B216A4" w:rsidP="00B216A4" w:rsidRDefault="00B216A4" w14:paraId="4050214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uitspreken dat er nooit een "ja, maar" is bij antisemitisme (30950, nr. 525);</w:t>
      </w:r>
    </w:p>
    <w:p w:rsidR="00B216A4" w:rsidP="00B216A4" w:rsidRDefault="00B216A4" w14:paraId="5D18ADB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bezoek van middelbare scholen aan Auschwitz-Birkenau inpassen in de verplichte Holocausteducatie (30950, nr. 526);</w:t>
      </w:r>
    </w:p>
    <w:p w:rsidR="00B216A4" w:rsidP="00B216A4" w:rsidRDefault="00B216A4" w14:paraId="16CCAC3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een halfjaarlijks gesprek tussen de minister-president en Joodse jongeren over antisemitisme en Jodenhaat (30950, nr. 527);</w:t>
      </w:r>
    </w:p>
    <w:p w:rsidR="00B216A4" w:rsidP="00B216A4" w:rsidRDefault="00B216A4" w14:paraId="44F8251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onderzoek naar het dichtdraaien van de geldkraan voor culturele instellingen, groepen en organisaties die Israëlische en Joodse artiesten of instellingen boycotten (30950, nr. 528);</w:t>
      </w:r>
    </w:p>
    <w:p w:rsidR="00B216A4" w:rsidP="00B216A4" w:rsidRDefault="00B216A4" w14:paraId="7EB4563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motie-Lammers over bij een veroordeling te allen tijde overgaan tot intrekking van studentenvisa van buitenlandse studenten (30950, nr. 529);</w:t>
      </w:r>
    </w:p>
    <w:p w:rsidR="00B216A4" w:rsidP="00B216A4" w:rsidRDefault="00B216A4" w14:paraId="675BB0C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motie-Lammers over een verbod op stationsdemonstraties (30950, nr. 530);</w:t>
      </w:r>
    </w:p>
    <w:p w:rsidR="00B216A4" w:rsidP="00B216A4" w:rsidRDefault="00B216A4" w14:paraId="4398A7D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motie-Lammers over een behandelstop voor asielaanvragen van personen afkomstig uit Palestijnse gebieden (30950, nr. 531);</w:t>
      </w:r>
    </w:p>
    <w:p w:rsidR="00B216A4" w:rsidP="00B216A4" w:rsidRDefault="00B216A4" w14:paraId="526CBBA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motie-Ellian/Bikker over mogelijke consequenties voor gesubsidieerde organisaties die bewust Joodse artiesten geen podium bieden (30950, nr. 532);</w:t>
      </w:r>
    </w:p>
    <w:p w:rsidR="00B216A4" w:rsidP="00B216A4" w:rsidRDefault="00B216A4" w14:paraId="3066CA0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motie-Ellian/Bikker over een structurele subsidie voor stichting Na de Oorlog (30950, nr. 533);</w:t>
      </w:r>
    </w:p>
    <w:p w:rsidR="00B216A4" w:rsidP="00B216A4" w:rsidRDefault="00B216A4" w14:paraId="7260833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motie-Tijs van den Brink c.s. over onderzoeken hoe online antisemitisme effectiever bestreden kan worden (30950, nr. 534);</w:t>
      </w:r>
    </w:p>
    <w:p w:rsidR="00B216A4" w:rsidP="00B216A4" w:rsidRDefault="00B216A4" w14:paraId="7B97DD8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vertegenwoordigende Joodse organisaties betrekken bij de verdeling van de middelen voor het veiligheidsfonds (30950, nr. 535);</w:t>
      </w:r>
    </w:p>
    <w:p w:rsidR="00B216A4" w:rsidP="00B216A4" w:rsidRDefault="00B216A4" w14:paraId="0C1A759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een verbod op de verspreiding van AI-gegenereerde beelden van de Holocaust (30950, nr. 536);</w:t>
      </w:r>
    </w:p>
    <w:p w:rsidR="00B216A4" w:rsidP="00B216A4" w:rsidRDefault="00B216A4" w14:paraId="6E1CCFF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motie-Keijzer/Nanninga over in richtlijnen vastleggen dat intimidatie, bedreiging en obstructie van onderwijs niet onder het demonstratierecht vallen (30950, nr. 537);</w:t>
      </w:r>
    </w:p>
    <w:p w:rsidR="00B216A4" w:rsidP="00B216A4" w:rsidRDefault="00B216A4" w14:paraId="6263B2A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een publiekscampagne om de Joodse gemeenschap te steunen en antisemitisme te bestrijden (30950, nr. 538);</w:t>
      </w:r>
    </w:p>
    <w:p w:rsidR="00B216A4" w:rsidP="00B216A4" w:rsidRDefault="00B216A4" w14:paraId="25C90B2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een werkdefinitie van antisemitisme hanteren die in lijn is met het internationaal recht en mensenrechten (30950, nr. 539);</w:t>
      </w:r>
    </w:p>
    <w:p w:rsidR="00B216A4" w:rsidP="00B216A4" w:rsidRDefault="00B216A4" w14:paraId="2CBCCAC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onderwijsbestuurders faciliteren in hun kennis over het demonstratierecht (30950, nr. 540);</w:t>
      </w:r>
    </w:p>
    <w:p w:rsidR="00B216A4" w:rsidP="00B216A4" w:rsidRDefault="00B216A4" w14:paraId="61BB18D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motie-Struijs/Bromet over onafhankelijk onderzoek naar de wijze waarop de Holocaust in het onderwijs aan bod komt (30950, nr. 541);</w:t>
      </w:r>
    </w:p>
    <w:p w:rsidR="00B216A4" w:rsidP="00B216A4" w:rsidRDefault="00B216A4" w14:paraId="61B3E76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uitspreken dat ongefundeerde beschuldigingen van antisemitisme leiden tot zelfcensuur, polarisatie en aantasting van de academische vrijheid (30950, nr. 542);</w:t>
      </w:r>
    </w:p>
    <w:p w:rsidR="00B216A4" w:rsidP="00B216A4" w:rsidRDefault="00B216A4" w14:paraId="4DC2818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ook antizionistische en andere kritische Joodse stemmen uitnodigen bij gesprekken over de aanpak van antisemitisme (30950, nr. 543);</w:t>
      </w:r>
    </w:p>
    <w:p w:rsidR="00B216A4" w:rsidP="00B216A4" w:rsidRDefault="00B216A4" w14:paraId="39F05A6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uitspreken dat Joods leven, islamitisch leven en alle andere kwetsbare groepen in Nederland bescherming verdienen (30950, nr. 544).</w:t>
      </w:r>
    </w:p>
    <w:p w:rsidR="00B216A4" w:rsidP="00B216A4" w:rsidRDefault="00B216A4" w14:paraId="54C9285D" w14:textId="77777777">
      <w:pPr>
        <w:rPr>
          <w:rFonts w:ascii="Arial" w:hAnsi="Arial" w:eastAsia="Times New Roman" w:cs="Arial"/>
          <w:sz w:val="22"/>
          <w:szCs w:val="22"/>
        </w:rPr>
      </w:pPr>
    </w:p>
    <w:p w:rsidR="00B216A4" w:rsidP="00B216A4" w:rsidRDefault="00B216A4" w14:paraId="441E56CB" w14:textId="77777777">
      <w:pPr>
        <w:spacing w:after="240"/>
        <w:rPr>
          <w:rFonts w:ascii="Arial" w:hAnsi="Arial" w:eastAsia="Times New Roman" w:cs="Arial"/>
          <w:sz w:val="22"/>
          <w:szCs w:val="22"/>
        </w:rPr>
      </w:pPr>
      <w:r>
        <w:rPr>
          <w:rFonts w:ascii="Arial" w:hAnsi="Arial" w:eastAsia="Times New Roman" w:cs="Arial"/>
          <w:sz w:val="22"/>
          <w:szCs w:val="22"/>
        </w:rPr>
        <w:t>(Zie vergadering van 21 april 2026.)</w:t>
      </w:r>
    </w:p>
    <w:p w:rsidR="00B216A4" w:rsidP="00B216A4" w:rsidRDefault="00B216A4" w14:paraId="5AF48F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Lammers stel ik voor haar motie (30950, nr. 529)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216A4" w:rsidP="00B216A4" w:rsidRDefault="00B216A4" w14:paraId="73404D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motie-Bamenga (30950, nr. 535) is in die zin gewijzigd dat zij thans luidt:</w:t>
      </w:r>
    </w:p>
    <w:p w:rsidR="00B216A4" w:rsidP="00B216A4" w:rsidRDefault="00B216A4" w14:paraId="04FB71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eenmalig €350.000 beschikbaar stelt om Joodse (studenten)organisaties te ondersteunen;</w:t>
      </w:r>
      <w:r>
        <w:rPr>
          <w:rFonts w:ascii="Arial" w:hAnsi="Arial" w:eastAsia="Times New Roman" w:cs="Arial"/>
          <w:sz w:val="22"/>
          <w:szCs w:val="22"/>
        </w:rPr>
        <w:br/>
      </w:r>
      <w:r>
        <w:rPr>
          <w:rFonts w:ascii="Arial" w:hAnsi="Arial" w:eastAsia="Times New Roman" w:cs="Arial"/>
          <w:sz w:val="22"/>
          <w:szCs w:val="22"/>
        </w:rPr>
        <w:br/>
        <w:t>overwegende dat er een grote diversiteit bestaat aan Joodse organisaties en instellingen die mogelijkerwijs in aanmerking komen voor dit budget;</w:t>
      </w:r>
      <w:r>
        <w:rPr>
          <w:rFonts w:ascii="Arial" w:hAnsi="Arial" w:eastAsia="Times New Roman" w:cs="Arial"/>
          <w:sz w:val="22"/>
          <w:szCs w:val="22"/>
        </w:rPr>
        <w:br/>
      </w:r>
      <w:r>
        <w:rPr>
          <w:rFonts w:ascii="Arial" w:hAnsi="Arial" w:eastAsia="Times New Roman" w:cs="Arial"/>
          <w:sz w:val="22"/>
          <w:szCs w:val="22"/>
        </w:rPr>
        <w:br/>
        <w:t>verzoekt de regering om bij de verdeling van de middelen vertegenwoordigende Joodse organisaties nauw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16A4" w:rsidP="00B216A4" w:rsidRDefault="00B216A4" w14:paraId="3D465EDC" w14:textId="77777777">
      <w:pPr>
        <w:spacing w:after="240"/>
        <w:rPr>
          <w:rFonts w:ascii="Arial" w:hAnsi="Arial" w:eastAsia="Times New Roman" w:cs="Arial"/>
          <w:sz w:val="22"/>
          <w:szCs w:val="22"/>
        </w:rPr>
      </w:pPr>
      <w:r>
        <w:rPr>
          <w:rFonts w:ascii="Arial" w:hAnsi="Arial" w:eastAsia="Times New Roman" w:cs="Arial"/>
          <w:sz w:val="22"/>
          <w:szCs w:val="22"/>
        </w:rPr>
        <w:t>Zij krijgt nr. ??, was nr. 535 (30950).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B216A4" w:rsidP="00B216A4" w:rsidRDefault="00B216A4" w14:paraId="4FB1EE8B" w14:textId="77777777">
      <w:pPr>
        <w:spacing w:after="240"/>
        <w:rPr>
          <w:rFonts w:ascii="Arial" w:hAnsi="Arial" w:eastAsia="Times New Roman" w:cs="Arial"/>
          <w:sz w:val="22"/>
          <w:szCs w:val="22"/>
        </w:rPr>
      </w:pPr>
      <w:r>
        <w:rPr>
          <w:rFonts w:ascii="Arial" w:hAnsi="Arial" w:eastAsia="Times New Roman" w:cs="Arial"/>
          <w:sz w:val="22"/>
          <w:szCs w:val="22"/>
        </w:rPr>
        <w:t>Er is een stemverklaring van de heer Ellian.</w:t>
      </w:r>
    </w:p>
    <w:p w:rsidR="00B216A4" w:rsidP="00B216A4" w:rsidRDefault="00B216A4" w14:paraId="781935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voorzitter. Eerst over de motie op stuk nr. 520, van collega Boon. We zijn het ermee eens, maar we moeten wel ook onze verantwoordelijkheid als medewetgever gaan nemen.</w:t>
      </w:r>
      <w:r>
        <w:rPr>
          <w:rFonts w:ascii="Arial" w:hAnsi="Arial" w:eastAsia="Times New Roman" w:cs="Arial"/>
          <w:sz w:val="22"/>
          <w:szCs w:val="22"/>
        </w:rPr>
        <w:br/>
      </w:r>
      <w:r>
        <w:rPr>
          <w:rFonts w:ascii="Arial" w:hAnsi="Arial" w:eastAsia="Times New Roman" w:cs="Arial"/>
          <w:sz w:val="22"/>
          <w:szCs w:val="22"/>
        </w:rPr>
        <w:br/>
        <w:t>Dan de motie op stuk nr. 531, van collega Lammers, over de behandelstop voor Palestijnse aanvragen. Dit maakt het probleem alleen maar erger, want zij komen in een limbo terecht en gaan Nederland dan niet meer verlaten. Wij vinden: direct beoordelen, afwijzen en terugsturen.</w:t>
      </w:r>
      <w:r>
        <w:rPr>
          <w:rFonts w:ascii="Arial" w:hAnsi="Arial" w:eastAsia="Times New Roman" w:cs="Arial"/>
          <w:sz w:val="22"/>
          <w:szCs w:val="22"/>
        </w:rPr>
        <w:br/>
      </w:r>
      <w:r>
        <w:rPr>
          <w:rFonts w:ascii="Arial" w:hAnsi="Arial" w:eastAsia="Times New Roman" w:cs="Arial"/>
          <w:sz w:val="22"/>
          <w:szCs w:val="22"/>
        </w:rPr>
        <w:br/>
        <w:t>Dan de motie op stuk nr. 544, van de heer El Abassi, over het uitspreken dat Joods leven, islamitisch leven en alle andere kwetsbare groepen bescherming verdienen. Maar natuurlijk. Uiteraard verdienen al deze groepen bescherming. De motie veronderstelt echter dat wat de Joodse gemeenschap overkomt, hetzelfde is als wat de islamitische gemeenschap overkomt, terwijl de Joodse gemeenschap 0,3% van Nederland vertegenwoordigt, de meeste haat tegen zich ziet én slachtoffer is van wereldwijd terrorisme, nota bene veroorzaakt door onder andere het islamitische regime van Iran. De VVD trapt niet in de verdraaiing van feiten en daarom stemmen we tegen.</w:t>
      </w:r>
    </w:p>
    <w:p w:rsidR="00B216A4" w:rsidP="00B216A4" w:rsidRDefault="00B216A4" w14:paraId="7A232B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stemmen.</w:t>
      </w:r>
    </w:p>
    <w:p w:rsidR="00B216A4" w:rsidP="00B216A4" w:rsidRDefault="00B216A4" w14:paraId="3245E19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motie-Boon/Wilders (30950, nr. 517).</w:t>
      </w:r>
    </w:p>
    <w:p w:rsidR="00B216A4" w:rsidP="00B216A4" w:rsidRDefault="00B216A4" w14:paraId="3DED4F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Lid Keijzer, Groep Markuszower, de PVV en FVD voor deze motie hebben gestemd en de leden van de overige fracties ertegen, zodat zij is verworpen.</w:t>
      </w:r>
    </w:p>
    <w:p w:rsidR="00B216A4" w:rsidP="00B216A4" w:rsidRDefault="00B216A4" w14:paraId="540916B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(30950, nr. 518).</w:t>
      </w:r>
    </w:p>
    <w:p w:rsidR="00B216A4" w:rsidP="00B216A4" w:rsidRDefault="00B216A4" w14:paraId="7BB861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de ChristenUnie, JA21, BBB, Lid Keijzer, Groep Markuszower en de PVV voor deze motie hebben gestemd en de leden van de overige fracties ertegen, zodat zij is verworpen.</w:t>
      </w:r>
    </w:p>
    <w:p w:rsidR="00B216A4" w:rsidP="00B216A4" w:rsidRDefault="00B216A4" w14:paraId="6B8496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(30950, nr. 519).</w:t>
      </w:r>
    </w:p>
    <w:p w:rsidR="00B216A4" w:rsidP="00B216A4" w:rsidRDefault="00B216A4" w14:paraId="589A12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Groep Markuszower en de PVV voor deze motie hebben gestemd en de leden van de overige fracties ertegen, zodat zij is verworpen.</w:t>
      </w:r>
    </w:p>
    <w:p w:rsidR="00B216A4" w:rsidP="00B216A4" w:rsidRDefault="00B216A4" w14:paraId="29B59BB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(30950, nr. 520).</w:t>
      </w:r>
    </w:p>
    <w:p w:rsidR="00B216A4" w:rsidP="00B216A4" w:rsidRDefault="00B216A4" w14:paraId="372338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JA21, BBB, Lid Keijzer, Groep Markuszower en de PVV voor deze motie hebben gestemd en de leden van de overige fracties ertegen, zodat zij is verworpen.</w:t>
      </w:r>
    </w:p>
    <w:p w:rsidR="00B216A4" w:rsidP="00B216A4" w:rsidRDefault="00B216A4" w14:paraId="5D4BFB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motie-Nanninga/Diederik van Dijk (30950, nr. 521).</w:t>
      </w:r>
    </w:p>
    <w:p w:rsidR="00B216A4" w:rsidP="00B216A4" w:rsidRDefault="00B216A4" w14:paraId="470C51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Lid Keijzer, Groep Markuszower en de PVV voor deze motie hebben gestemd en de leden van de overige fracties ertegen, zodat zij is aangenomen.</w:t>
      </w:r>
    </w:p>
    <w:p w:rsidR="00B216A4" w:rsidP="00B216A4" w:rsidRDefault="00B216A4" w14:paraId="3E8EEC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motie-Nanninga (30950, nr. 522).</w:t>
      </w:r>
    </w:p>
    <w:p w:rsidR="00B216A4" w:rsidP="00B216A4" w:rsidRDefault="00B216A4" w14:paraId="0C07E6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Groep Markuszower en de PVV voor deze motie hebben gestemd en de leden van de overige fracties ertegen, zodat zij is verworpen.</w:t>
      </w:r>
    </w:p>
    <w:p w:rsidR="00B216A4" w:rsidP="00B216A4" w:rsidRDefault="00B216A4" w14:paraId="26292A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motie-Bikker/Ellian (30950, nr. 523).</w:t>
      </w:r>
    </w:p>
    <w:p w:rsidR="00B216A4" w:rsidP="00B216A4" w:rsidRDefault="00B216A4" w14:paraId="1447BE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B216A4" w:rsidP="00B216A4" w:rsidRDefault="00B216A4" w14:paraId="1F6FDC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motie-Bikker/Ellian (30950, nr. 524).</w:t>
      </w:r>
    </w:p>
    <w:p w:rsidR="00B216A4" w:rsidP="00B216A4" w:rsidRDefault="00B216A4" w14:paraId="217C10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de PvdD, het CDA, de VVD, de SGP, de ChristenUnie, JA21, BBB, Lid Keijzer en de PVV voor deze motie hebben gestemd en de leden van de overige fracties ertegen, zodat zij is aangenomen.</w:t>
      </w:r>
    </w:p>
    <w:p w:rsidR="00B216A4" w:rsidP="00B216A4" w:rsidRDefault="00B216A4" w14:paraId="2F8917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(30950, nr. 525).</w:t>
      </w:r>
    </w:p>
    <w:p w:rsidR="00B216A4" w:rsidP="00B216A4" w:rsidRDefault="00B216A4" w14:paraId="3958A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de SGP, de ChristenUnie, JA21, BBB, Lid Keijzer, Groep Markuszower en de PVV voor deze motie hebben gestemd en de leden van de overige fracties ertegen, zodat zij is aangenomen.</w:t>
      </w:r>
    </w:p>
    <w:p w:rsidR="00B216A4" w:rsidP="00B216A4" w:rsidRDefault="00B216A4" w14:paraId="1A3A760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der Plas (30950, nr. 526).</w:t>
      </w:r>
    </w:p>
    <w:p w:rsidR="00B216A4" w:rsidP="00B216A4" w:rsidRDefault="00B216A4" w14:paraId="4FCE1D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de SGP, de ChristenUnie, JA21, BBB, Groep Markuszower en de PVV voor deze motie hebben gestemd en de leden van de overige fracties ertegen, zodat zij is verworpen.</w:t>
      </w:r>
    </w:p>
    <w:p w:rsidR="00B216A4" w:rsidP="00B216A4" w:rsidRDefault="00B216A4" w14:paraId="314975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(30950, nr. 527).</w:t>
      </w:r>
    </w:p>
    <w:p w:rsidR="00B216A4" w:rsidP="00B216A4" w:rsidRDefault="00B216A4" w14:paraId="6A2F19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B216A4" w:rsidP="00B216A4" w:rsidRDefault="00B216A4" w14:paraId="2BF34D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(30950, nr. 528).</w:t>
      </w:r>
    </w:p>
    <w:p w:rsidR="00B216A4" w:rsidP="00B216A4" w:rsidRDefault="00B216A4" w14:paraId="2FF2D7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en de PVV voor deze motie hebben gestemd en de leden van de overige fracties ertegen, zodat zij is verworpen.</w:t>
      </w:r>
    </w:p>
    <w:p w:rsidR="00B216A4" w:rsidP="00B216A4" w:rsidRDefault="00B216A4" w14:paraId="12372D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motie-Lammers (30950, nr. 530).</w:t>
      </w:r>
    </w:p>
    <w:p w:rsidR="00B216A4" w:rsidP="00B216A4" w:rsidRDefault="00B216A4" w14:paraId="69D0BD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en de PVV voor deze motie hebben gestemd en de leden van de overige fracties ertegen, zodat zij is verworpen.</w:t>
      </w:r>
    </w:p>
    <w:p w:rsidR="00B216A4" w:rsidP="00B216A4" w:rsidRDefault="00B216A4" w14:paraId="0803E1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motie-Lammers (30950, nr. 531).</w:t>
      </w:r>
    </w:p>
    <w:p w:rsidR="00B216A4" w:rsidP="00B216A4" w:rsidRDefault="00B216A4" w14:paraId="17FC1A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Groep Markuszower, de PVV en FVD voor deze motie hebben gestemd en de leden van de overige fracties ertegen, zodat zij is verworpen.</w:t>
      </w:r>
    </w:p>
    <w:p w:rsidR="00B216A4" w:rsidP="00B216A4" w:rsidRDefault="00B216A4" w14:paraId="3D9908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motie-Ellian/Bikker (30950, nr. 532).</w:t>
      </w:r>
    </w:p>
    <w:p w:rsidR="00B216A4" w:rsidP="00B216A4" w:rsidRDefault="00B216A4" w14:paraId="32F4E2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Lid Keijzer, Groep Markuszower en de PVV voor deze motie hebben gestemd en de leden van de overige fracties ertegen, zodat zij is aangenomen.</w:t>
      </w:r>
    </w:p>
    <w:p w:rsidR="00B216A4" w:rsidP="00B216A4" w:rsidRDefault="00B216A4" w14:paraId="779C13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motie-Ellian/Bikker (30950, nr. 533).</w:t>
      </w:r>
    </w:p>
    <w:p w:rsidR="00B216A4" w:rsidP="00B216A4" w:rsidRDefault="00B216A4" w14:paraId="399E2A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B216A4" w:rsidP="00B216A4" w:rsidRDefault="00B216A4" w14:paraId="03CA7D9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motie-Tijs van den Brink c.s. (30950, nr. 534).</w:t>
      </w:r>
    </w:p>
    <w:p w:rsidR="00B216A4" w:rsidP="00B216A4" w:rsidRDefault="00B216A4" w14:paraId="0A4179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D66, Volt, de PvdD, het CDA, DENK, de VVD, de SGP, de ChristenUnie, JA21, BBB, Lid Keijzer, </w:t>
      </w:r>
      <w:r>
        <w:rPr>
          <w:rFonts w:ascii="Arial" w:hAnsi="Arial" w:eastAsia="Times New Roman" w:cs="Arial"/>
          <w:sz w:val="22"/>
          <w:szCs w:val="22"/>
        </w:rPr>
        <w:lastRenderedPageBreak/>
        <w:t>Groep Markuszower en de PVV voor deze motie hebben gestemd en de leden van de fractie van FVD ertegen, zodat zij is aangenomen.</w:t>
      </w:r>
    </w:p>
    <w:p w:rsidR="00B216A4" w:rsidP="00B216A4" w:rsidRDefault="00B216A4" w14:paraId="0CE9924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motie-Bamenga (30950, nr. ??, was nr. 535).</w:t>
      </w:r>
    </w:p>
    <w:p w:rsidR="00B216A4" w:rsidP="00B216A4" w:rsidRDefault="00B216A4" w14:paraId="779E40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gewijzigde motie hebben gestemd en de leden van de fractie van FVD ertegen, zodat zij is aangenomen.</w:t>
      </w:r>
    </w:p>
    <w:p w:rsidR="00B216A4" w:rsidP="00B216A4" w:rsidRDefault="00B216A4" w14:paraId="0D2244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(30950, nr. 536).</w:t>
      </w:r>
    </w:p>
    <w:p w:rsidR="00B216A4" w:rsidP="00B216A4" w:rsidRDefault="00B216A4" w14:paraId="769FE9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BBB, Lid Keijzer en de PVV voor deze motie hebben gestemd en de leden van de overige fracties ertegen, zodat zij is aangenomen.</w:t>
      </w:r>
    </w:p>
    <w:p w:rsidR="00B216A4" w:rsidP="00B216A4" w:rsidRDefault="00B216A4" w14:paraId="6FC1D6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motie-Keijzer/Nanninga (30950, nr. 537).</w:t>
      </w:r>
    </w:p>
    <w:p w:rsidR="00B216A4" w:rsidP="00B216A4" w:rsidRDefault="00B216A4" w14:paraId="7A45C4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Groep Markuszower en de PVV voor deze motie hebben gestemd en de leden van de overige fracties ertegen, zodat zij is verworpen.</w:t>
      </w:r>
    </w:p>
    <w:p w:rsidR="00B216A4" w:rsidP="00B216A4" w:rsidRDefault="00B216A4" w14:paraId="617ED6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(30950, nr. 538).</w:t>
      </w:r>
    </w:p>
    <w:p w:rsidR="00B216A4" w:rsidP="00B216A4" w:rsidRDefault="00B216A4" w14:paraId="59E4AF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Groep Markuszower en de PVV voor deze motie hebben gestemd en de leden van de fractie van FVD ertegen, zodat zij is aangenomen.</w:t>
      </w:r>
    </w:p>
    <w:p w:rsidR="00B216A4" w:rsidP="00B216A4" w:rsidRDefault="00B216A4" w14:paraId="352E3B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(30950, nr. 539).</w:t>
      </w:r>
    </w:p>
    <w:p w:rsidR="00B216A4" w:rsidP="00B216A4" w:rsidRDefault="00B216A4" w14:paraId="49BD35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B216A4" w:rsidP="00B216A4" w:rsidRDefault="00B216A4" w14:paraId="7AAC2A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(30950, nr. 540).</w:t>
      </w:r>
    </w:p>
    <w:p w:rsidR="00B216A4" w:rsidP="00B216A4" w:rsidRDefault="00B216A4" w14:paraId="39F59E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en de ChristenUnie voor deze motie hebben gestemd en de leden van de overige fracties ertegen, zodat zij is aangenomen.</w:t>
      </w:r>
    </w:p>
    <w:p w:rsidR="00B216A4" w:rsidP="00B216A4" w:rsidRDefault="00B216A4" w14:paraId="1EDB018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motie-Struijs/Bromet (30950, nr. 541).</w:t>
      </w:r>
    </w:p>
    <w:p w:rsidR="00B216A4" w:rsidP="00B216A4" w:rsidRDefault="00B216A4" w14:paraId="52D79C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de VVD, de SGP, de ChristenUnie, JA21, BBB, Lid Keijzer, Groep Markuszower en de PVV voor deze motie hebben gestemd en de leden van de overige fracties ertegen, zodat zij is aangenomen.</w:t>
      </w:r>
    </w:p>
    <w:p w:rsidR="00B216A4" w:rsidP="00B216A4" w:rsidRDefault="00B216A4" w14:paraId="34ABD8A3"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motie-El Abassi (30950, nr. 542).</w:t>
      </w:r>
    </w:p>
    <w:p w:rsidR="00B216A4" w:rsidP="00B216A4" w:rsidRDefault="00B216A4" w14:paraId="3FA2A2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FVD voor deze motie hebben gestemd en de leden van de overige fracties ertegen, zodat zij is verworpen.</w:t>
      </w:r>
    </w:p>
    <w:p w:rsidR="00B216A4" w:rsidP="00B216A4" w:rsidRDefault="00B216A4" w14:paraId="5D525E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(30950, nr. 543).</w:t>
      </w:r>
    </w:p>
    <w:p w:rsidR="00B216A4" w:rsidP="00B216A4" w:rsidRDefault="00B216A4" w14:paraId="3BF6C7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DENK en FVD voor deze motie hebben gestemd en de leden van de overige fracties ertegen, zodat zij is verworpen.</w:t>
      </w:r>
    </w:p>
    <w:p w:rsidR="00B216A4" w:rsidP="00B216A4" w:rsidRDefault="00B216A4" w14:paraId="055E6A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(30950, nr. 544).</w:t>
      </w:r>
    </w:p>
    <w:p w:rsidR="00B216A4" w:rsidP="00B216A4" w:rsidRDefault="00B216A4" w14:paraId="12356F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en DENK voor deze motie hebben gestemd en de leden van de overige fracties ertegen, zodat zij is verworpen.</w:t>
      </w:r>
    </w:p>
    <w:p w:rsidR="00B216A4" w:rsidP="00B216A4" w:rsidRDefault="00B216A4" w14:paraId="270D1B0D" w14:textId="77777777">
      <w:pPr>
        <w:spacing w:after="240"/>
        <w:rPr>
          <w:rFonts w:ascii="Arial" w:hAnsi="Arial" w:eastAsia="Times New Roman" w:cs="Arial"/>
          <w:sz w:val="22"/>
          <w:szCs w:val="22"/>
        </w:rPr>
      </w:pPr>
      <w:r>
        <w:rPr>
          <w:rFonts w:ascii="Arial" w:hAnsi="Arial" w:eastAsia="Times New Roman" w:cs="Arial"/>
          <w:sz w:val="22"/>
          <w:szCs w:val="22"/>
        </w:rPr>
        <w:t>Stemming brief Adviesaanvraag aan de Raad voor het Openbaar Bestuur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over een adviesaanvraag aan de Raad voor het Openbaar Bestuur (ROB) over de democratische controle en zeggenschap bij keuzes rondom netbeheer</w:t>
      </w:r>
      <w:r>
        <w:rPr>
          <w:rFonts w:ascii="Arial" w:hAnsi="Arial" w:eastAsia="Times New Roman" w:cs="Arial"/>
          <w:sz w:val="22"/>
          <w:szCs w:val="22"/>
        </w:rPr>
        <w:t>.</w:t>
      </w:r>
    </w:p>
    <w:p w:rsidR="00B216A4" w:rsidP="00B216A4" w:rsidRDefault="00B216A4" w14:paraId="3CD396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stemming over de brief van het Presidium over een adviesaanvraag aan de Raad voor het Openbaar Bestuur over de democratische controle en zeggenschap bij keuzes rondom netbeheer (29023, nr. 644). Ik stel voor conform het voorstel van het Presidium te besluiten.</w:t>
      </w:r>
    </w:p>
    <w:p w:rsidR="00B216A4" w:rsidP="00B216A4" w:rsidRDefault="00B216A4" w14:paraId="1C48DD65"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B216A4" w:rsidP="00B216A4" w:rsidRDefault="00B216A4" w14:paraId="32621E0B" w14:textId="77777777">
      <w:pPr>
        <w:spacing w:after="240"/>
        <w:rPr>
          <w:rFonts w:ascii="Arial" w:hAnsi="Arial" w:eastAsia="Times New Roman" w:cs="Arial"/>
          <w:sz w:val="22"/>
          <w:szCs w:val="22"/>
        </w:rPr>
      </w:pPr>
      <w:r>
        <w:rPr>
          <w:rFonts w:ascii="Arial" w:hAnsi="Arial" w:eastAsia="Times New Roman" w:cs="Arial"/>
          <w:sz w:val="22"/>
          <w:szCs w:val="22"/>
        </w:rPr>
        <w:t>Stemmingen moties Marktordening en consumentenbescherming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Marktordening en consumentenbescherming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216A4" w:rsidP="00B216A4" w:rsidRDefault="00B216A4" w14:paraId="7927683B"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inzicht in welk deel van donaties via colportage bij goede doelen terechtkomt en welk deel bij commerciële bureaus blijft hangen (24036, nr. 439);</w:t>
      </w:r>
    </w:p>
    <w:p w:rsidR="00B216A4" w:rsidP="00B216A4" w:rsidRDefault="00B216A4" w14:paraId="77D6904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de ACM de bevoegdheid geven om ook onder de huidige omzetdrempels in te grijpen bij onwenselijke marktconcentraties (24036, nr. 440);</w:t>
      </w:r>
    </w:p>
    <w:p w:rsidR="00B216A4" w:rsidP="00B216A4" w:rsidRDefault="00B216A4" w14:paraId="7D69BC8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stoppen met true pricing bij aanbestedingen (24036, nr. 441);</w:t>
      </w:r>
    </w:p>
    <w:p w:rsidR="00B216A4" w:rsidP="00B216A4" w:rsidRDefault="00B216A4" w14:paraId="5C732F1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motie-Bühler/Van der Lee over onderzoeken in hoeverre de Nederlandse interpretatie en toepassing van Europese staatssteunregels afwijken van die in andere lidstaten (24036, nr. 442).</w:t>
      </w:r>
    </w:p>
    <w:p w:rsidR="00B216A4" w:rsidP="00B216A4" w:rsidRDefault="00B216A4" w14:paraId="49E22BF1" w14:textId="77777777">
      <w:pPr>
        <w:rPr>
          <w:rFonts w:ascii="Arial" w:hAnsi="Arial" w:eastAsia="Times New Roman" w:cs="Arial"/>
          <w:sz w:val="22"/>
          <w:szCs w:val="22"/>
        </w:rPr>
      </w:pPr>
    </w:p>
    <w:p w:rsidR="00B216A4" w:rsidP="00B216A4" w:rsidRDefault="00B216A4" w14:paraId="04BCAB4C" w14:textId="77777777">
      <w:pPr>
        <w:spacing w:after="240"/>
        <w:rPr>
          <w:rFonts w:ascii="Arial" w:hAnsi="Arial" w:eastAsia="Times New Roman" w:cs="Arial"/>
          <w:sz w:val="22"/>
          <w:szCs w:val="22"/>
        </w:rPr>
      </w:pPr>
      <w:r>
        <w:rPr>
          <w:rFonts w:ascii="Arial" w:hAnsi="Arial" w:eastAsia="Times New Roman" w:cs="Arial"/>
          <w:sz w:val="22"/>
          <w:szCs w:val="22"/>
        </w:rPr>
        <w:t>(Zie vergadering van 22 april 2026.)</w:t>
      </w:r>
    </w:p>
    <w:p w:rsidR="00B216A4" w:rsidP="00B216A4" w:rsidRDefault="00B216A4" w14:paraId="550447E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motie-Prickaertz (24036, nr. 439).</w:t>
      </w:r>
    </w:p>
    <w:p w:rsidR="00B216A4" w:rsidP="00B216A4" w:rsidRDefault="00B216A4" w14:paraId="2047DC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Volt, DENK, JA21, BBB, Groep Markuszower, de PVV en FVD voor deze motie hebben gestemd en de leden van de overige fracties ertegen, zodat zij is verworpen.</w:t>
      </w:r>
    </w:p>
    <w:p w:rsidR="00B216A4" w:rsidP="00B216A4" w:rsidRDefault="00B216A4" w14:paraId="7FF1B41F"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 (24036, nr. 440).</w:t>
      </w:r>
    </w:p>
    <w:p w:rsidR="00B216A4" w:rsidP="00B216A4" w:rsidRDefault="00B216A4" w14:paraId="76980A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de ChristenUnie, BBB, Groep Markuszower en de PVV voor deze motie hebben gestemd en de leden van de overige fracties ertegen, zodat zij is verworpen.</w:t>
      </w:r>
    </w:p>
    <w:p w:rsidR="00B216A4" w:rsidP="00B216A4" w:rsidRDefault="00B216A4" w14:paraId="41CF8A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 (24036, nr. 441).</w:t>
      </w:r>
    </w:p>
    <w:p w:rsidR="00B216A4" w:rsidP="00B216A4" w:rsidRDefault="00B216A4" w14:paraId="520622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Groep Markuszower, de PVV en FVD voor deze motie hebben gestemd en de leden van de overige fracties ertegen, zodat zij is verworpen.</w:t>
      </w:r>
    </w:p>
    <w:p w:rsidR="00B216A4" w:rsidP="00B216A4" w:rsidRDefault="00B216A4" w14:paraId="507688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motie-Bühler/Van der Lee (24036, nr. 442).</w:t>
      </w:r>
    </w:p>
    <w:p w:rsidR="00B216A4" w:rsidP="00B216A4" w:rsidRDefault="00B216A4" w14:paraId="6E6B35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BBB, Lid Keijzer en Groep Markuszower voor deze motie hebben gestemd en de leden van de overige fracties ertegen, zodat zij is aangenomen.</w:t>
      </w:r>
    </w:p>
    <w:p w:rsidR="00B216A4" w:rsidP="00B216A4" w:rsidRDefault="00B216A4" w14:paraId="21E4FB16" w14:textId="77777777">
      <w:pPr>
        <w:spacing w:after="240"/>
        <w:rPr>
          <w:rFonts w:ascii="Arial" w:hAnsi="Arial" w:eastAsia="Times New Roman" w:cs="Arial"/>
          <w:sz w:val="22"/>
          <w:szCs w:val="22"/>
        </w:rPr>
      </w:pPr>
      <w:r>
        <w:rPr>
          <w:rFonts w:ascii="Arial" w:hAnsi="Arial" w:eastAsia="Times New Roman" w:cs="Arial"/>
          <w:sz w:val="22"/>
          <w:szCs w:val="22"/>
        </w:rPr>
        <w:t>Stemmingen moties Werknemersverzekeringen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Werknemersverzekeringen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216A4" w:rsidP="00B216A4" w:rsidRDefault="00B216A4" w14:paraId="688143B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motie-Grinwis/Patijn over een analyse van de juridische houdbaarheid en maatschappelijke wenselijkheid van een veel sneller dan noodzakelijk stijgende Aof-premie (32716, nr. 57);</w:t>
      </w:r>
    </w:p>
    <w:p w:rsidR="00B216A4" w:rsidP="00B216A4" w:rsidRDefault="00B216A4" w14:paraId="4210DE8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motie-Grinwis/Ceder over het ontwikkelen van een samenhangende aanpak inzake de WIA-hervorming (32716, nr. 58);</w:t>
      </w:r>
    </w:p>
    <w:p w:rsidR="00B216A4" w:rsidP="00B216A4" w:rsidRDefault="00B216A4" w14:paraId="1C361A0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alternatieven uitwerken voor de bezuinigingen op de WIA en de WW (32716, nr. 59);</w:t>
      </w:r>
    </w:p>
    <w:p w:rsidR="00B216A4" w:rsidP="00B216A4" w:rsidRDefault="00B216A4" w14:paraId="6291DD8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de voorgenomen verlaging van het maximumdagloon voor alle bestaande gevallen van tafel halen (32716, nr. 60);</w:t>
      </w:r>
    </w:p>
    <w:p w:rsidR="00B216A4" w:rsidP="00B216A4" w:rsidRDefault="00B216A4" w14:paraId="10EC737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Ark over inzetten op het terugdringen van regionale ongelijkheid bij de uitvoering van de verbeterplannen (32716, nr. 61);</w:t>
      </w:r>
    </w:p>
    <w:p w:rsidR="00B216A4" w:rsidP="00B216A4" w:rsidRDefault="00B216A4" w14:paraId="5A16538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niet bezuinigen op de arbeidsongeschiktheidsregelingen (32716, nr. 62);</w:t>
      </w:r>
    </w:p>
    <w:p w:rsidR="00B216A4" w:rsidP="00B216A4" w:rsidRDefault="00B216A4" w14:paraId="258F3DD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motie-Michon-Derkzen c.s. over de pps-proeftuin voor sociaal-medisch beoordelen maximaal uitbreiden (32716, nr. 63);</w:t>
      </w:r>
    </w:p>
    <w:p w:rsidR="00B216A4" w:rsidP="00B216A4" w:rsidRDefault="00B216A4" w14:paraId="0343DB6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middelen van het Arbeidsongeschiktheidsfonds alleen inzetten om arbeidsongeschiktheidsregelingen te verbeteren (32716, nr. 64);</w:t>
      </w:r>
    </w:p>
    <w:p w:rsidR="00B216A4" w:rsidP="00B216A4" w:rsidRDefault="00B216A4" w14:paraId="5D452C7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meer passend werk bij de overheid en werkgevers voor mensen in de WIA (32716, nr. 65).</w:t>
      </w:r>
    </w:p>
    <w:p w:rsidR="00B216A4" w:rsidP="00B216A4" w:rsidRDefault="00B216A4" w14:paraId="41C81C4A" w14:textId="77777777">
      <w:pPr>
        <w:rPr>
          <w:rFonts w:ascii="Arial" w:hAnsi="Arial" w:eastAsia="Times New Roman" w:cs="Arial"/>
          <w:sz w:val="22"/>
          <w:szCs w:val="22"/>
        </w:rPr>
      </w:pPr>
    </w:p>
    <w:p w:rsidR="00B216A4" w:rsidP="00B216A4" w:rsidRDefault="00B216A4" w14:paraId="34F216CE" w14:textId="77777777">
      <w:pPr>
        <w:spacing w:after="240"/>
        <w:rPr>
          <w:rFonts w:ascii="Arial" w:hAnsi="Arial" w:eastAsia="Times New Roman" w:cs="Arial"/>
          <w:sz w:val="22"/>
          <w:szCs w:val="22"/>
        </w:rPr>
      </w:pPr>
      <w:r>
        <w:rPr>
          <w:rFonts w:ascii="Arial" w:hAnsi="Arial" w:eastAsia="Times New Roman" w:cs="Arial"/>
          <w:sz w:val="22"/>
          <w:szCs w:val="22"/>
        </w:rPr>
        <w:t>(Zie vergadering van 22 april 2026.)</w:t>
      </w:r>
    </w:p>
    <w:p w:rsidR="00B216A4" w:rsidP="00B216A4" w:rsidRDefault="00B216A4" w14:paraId="4661A1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motie-Grinwis/Patijn (32716, nr. 57).</w:t>
      </w:r>
    </w:p>
    <w:p w:rsidR="00B216A4" w:rsidP="00B216A4" w:rsidRDefault="00B216A4" w14:paraId="2A6E0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de PVV en FVD voor deze motie hebben gestemd en de leden van de fractie van Groep Markuszower ertegen, zodat zij is aangenomen.</w:t>
      </w:r>
    </w:p>
    <w:p w:rsidR="00B216A4" w:rsidP="00B216A4" w:rsidRDefault="00B216A4" w14:paraId="59469332"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motie-Grinwis/Ceder (32716, nr. 58).</w:t>
      </w:r>
    </w:p>
    <w:p w:rsidR="00B216A4" w:rsidP="00B216A4" w:rsidRDefault="00B216A4" w14:paraId="0389BA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Lid Keijzer, Groep Markuszower en FVD voor deze motie hebben gestemd en de leden van de overige fracties ertegen, zodat zij is aangenomen.</w:t>
      </w:r>
    </w:p>
    <w:p w:rsidR="00B216A4" w:rsidP="00B216A4" w:rsidRDefault="00B216A4" w14:paraId="55C7C2AA"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(32716, nr. 59).</w:t>
      </w:r>
    </w:p>
    <w:p w:rsidR="00B216A4" w:rsidP="00B216A4" w:rsidRDefault="00B216A4" w14:paraId="6B83DA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Groep Markuszower, de PVV en FVD voor deze motie hebben gestemd en de leden van de overige fracties ertegen, zodat zij is verworpen.</w:t>
      </w:r>
    </w:p>
    <w:p w:rsidR="00B216A4" w:rsidP="00B216A4" w:rsidRDefault="00B216A4" w14:paraId="3C5342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(32716, nr. 60).</w:t>
      </w:r>
    </w:p>
    <w:p w:rsidR="00B216A4" w:rsidP="00B216A4" w:rsidRDefault="00B216A4" w14:paraId="613102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ChristenUnie, BBB, Groep Markuszower en de PVV voor deze motie hebben gestemd en de leden van de overige fracties ertegen, zodat zij is verworpen.</w:t>
      </w:r>
    </w:p>
    <w:p w:rsidR="00B216A4" w:rsidP="00B216A4" w:rsidRDefault="00B216A4" w14:paraId="3045F95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Ark (32716, nr. 61).</w:t>
      </w:r>
    </w:p>
    <w:p w:rsidR="00B216A4" w:rsidP="00B216A4" w:rsidRDefault="00B216A4" w14:paraId="077AA0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en de PVV voor deze motie hebben gestemd en de leden van de overige fracties ertegen, zodat zij is aangenomen.</w:t>
      </w:r>
    </w:p>
    <w:p w:rsidR="00B216A4" w:rsidP="00B216A4" w:rsidRDefault="00B216A4" w14:paraId="065D9D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(32716, nr. 62).</w:t>
      </w:r>
    </w:p>
    <w:p w:rsidR="00B216A4" w:rsidP="00B216A4" w:rsidRDefault="00B216A4" w14:paraId="50659D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Groep Markuszower, de PVV en FVD voor deze motie hebben gestemd en de leden van de overige fracties ertegen, zodat zij is verworpen.</w:t>
      </w:r>
    </w:p>
    <w:p w:rsidR="00B216A4" w:rsidP="00B216A4" w:rsidRDefault="00B216A4" w14:paraId="655253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motie-Michon-Derkzen c.s. (32716, nr. 63).</w:t>
      </w:r>
    </w:p>
    <w:p w:rsidR="00B216A4" w:rsidP="00B216A4" w:rsidRDefault="00B216A4" w14:paraId="2247D2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GroenLinks-PvdA, D66, Volt, het CDA, DENK, de VVD, de SGP, de ChristenUnie, JA21, BBB, Lid Keijzer, Groep Markuszower en FVD voor deze motie hebben gestemd en de leden van de overige fracties ertegen, zodat zij is aangenomen.</w:t>
      </w:r>
    </w:p>
    <w:p w:rsidR="00B216A4" w:rsidP="00B216A4" w:rsidRDefault="00B216A4" w14:paraId="3851A0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(32716, nr. 64).</w:t>
      </w:r>
    </w:p>
    <w:p w:rsidR="00B216A4" w:rsidP="00B216A4" w:rsidRDefault="00B216A4" w14:paraId="2E8ECF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Lid Keijzer, Groep Markuszower, de PVV en FVD voor deze motie hebben gestemd en de leden van de overige fracties ertegen, zodat zij is aangenomen.</w:t>
      </w:r>
    </w:p>
    <w:p w:rsidR="00B216A4" w:rsidP="00B216A4" w:rsidRDefault="00B216A4" w14:paraId="37B7EDED"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(32716, nr. 65).</w:t>
      </w:r>
    </w:p>
    <w:p w:rsidR="00B216A4" w:rsidP="00B216A4" w:rsidRDefault="00B216A4" w14:paraId="262F5D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Lid Keijzer, Groep Markuszower en de PVV voor deze motie hebben gestemd en de leden van de overige fracties ertegen, zodat zij is aangenomen.</w:t>
      </w:r>
    </w:p>
    <w:p w:rsidR="00B216A4" w:rsidP="00B216A4" w:rsidRDefault="00B216A4" w14:paraId="022152D6" w14:textId="77777777">
      <w:pPr>
        <w:spacing w:after="240"/>
        <w:rPr>
          <w:rFonts w:ascii="Arial" w:hAnsi="Arial" w:eastAsia="Times New Roman" w:cs="Arial"/>
          <w:sz w:val="22"/>
          <w:szCs w:val="22"/>
        </w:rPr>
      </w:pPr>
      <w:r>
        <w:rPr>
          <w:rFonts w:ascii="Arial" w:hAnsi="Arial" w:eastAsia="Times New Roman" w:cs="Arial"/>
          <w:sz w:val="22"/>
          <w:szCs w:val="22"/>
        </w:rPr>
        <w:t>Stemmingen moties Voorjaarsnota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Voorjaarsnota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216A4" w:rsidP="00B216A4" w:rsidRDefault="00B216A4" w14:paraId="53737C7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motie-Stultiens over de verruiming van de hypotheekrenteaftrek ongedaan maken (36915, nr. 4);</w:t>
      </w:r>
    </w:p>
    <w:p w:rsidR="00B216A4" w:rsidP="00B216A4" w:rsidRDefault="00B216A4" w14:paraId="107B895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motie-Stultiens over beleidsopties om opmerkelijke belastingconstructies tegen te gaan (36915, nr. 5);</w:t>
      </w:r>
    </w:p>
    <w:p w:rsidR="00B216A4" w:rsidP="00B216A4" w:rsidRDefault="00B216A4" w14:paraId="6E51062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motie-Stultiens over de beleidsmatige lastenontwikkeling per categorie voortaan meesturen met de miljoenennota en de voorjaarsnota (36915, nr. 6);</w:t>
      </w:r>
    </w:p>
    <w:p w:rsidR="00B216A4" w:rsidP="00B216A4" w:rsidRDefault="00B216A4" w14:paraId="3566ED4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motie-Tony van Dijck/Wilders over de brandstofaccijns met €0,20 verlagen (36915, nr. 7);</w:t>
      </w:r>
    </w:p>
    <w:p w:rsidR="00B216A4" w:rsidP="00B216A4" w:rsidRDefault="00B216A4" w14:paraId="48AA6DA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motie-Tony van Dijck/Wilders over de btw op energie naar 9% verlagen (36915, nr. 8);</w:t>
      </w:r>
    </w:p>
    <w:p w:rsidR="00B216A4" w:rsidP="00B216A4" w:rsidRDefault="00B216A4" w14:paraId="4D3E635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motie-Tony van Dijck/Wilders over de btw op boodschappen schrappen (36915, nr. 9);</w:t>
      </w:r>
    </w:p>
    <w:p w:rsidR="00B216A4" w:rsidP="00B216A4" w:rsidRDefault="00B216A4" w14:paraId="6D768E4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de 4 miljard euro voor wind op zee achter de hand houden voor de energie- en brandstofcrisis (36915, nr. 10);</w:t>
      </w:r>
    </w:p>
    <w:p w:rsidR="00B216A4" w:rsidP="00B216A4" w:rsidRDefault="00B216A4" w14:paraId="783CE2B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maatregelen om de asielinstroom en de kosten van asielopvang terug te dringen (36915, nr. 11);</w:t>
      </w:r>
    </w:p>
    <w:p w:rsidR="00B216A4" w:rsidP="00B216A4" w:rsidRDefault="00B216A4" w14:paraId="52D1F41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motie-Inge van Dijk c.s. over één samenhangend regelgevend kader voor investeringen (36915, nr. 12);</w:t>
      </w:r>
    </w:p>
    <w:p w:rsidR="00B216A4" w:rsidP="00B216A4" w:rsidRDefault="00B216A4" w14:paraId="5B8F364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motie-Inge van Dijk c.s. over een heldere economische structuuranalyse in de Miljoenennota 2027 (36915, nr. 13);</w:t>
      </w:r>
    </w:p>
    <w:p w:rsidR="00B216A4" w:rsidP="00B216A4" w:rsidRDefault="00B216A4" w14:paraId="20224D0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motie-Dekker/Tony van Dijck over de verdubbeling van de motorrijtuigenbelasting voor kampeerauto's terugdraaien (36915, nr. 14);</w:t>
      </w:r>
    </w:p>
    <w:p w:rsidR="00B216A4" w:rsidP="00B216A4" w:rsidRDefault="00B216A4" w14:paraId="5EF1324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de voorgenomen verlaging van het maximumdagloon terugdraaien (36915, nr. 15);</w:t>
      </w:r>
    </w:p>
    <w:p w:rsidR="00B216A4" w:rsidP="00B216A4" w:rsidRDefault="00B216A4" w14:paraId="66236F0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de bezuiniging op de Wet proactieve dienstverlening terugdraaien (36915, nr. 16);</w:t>
      </w:r>
    </w:p>
    <w:p w:rsidR="00B216A4" w:rsidP="00B216A4" w:rsidRDefault="00B216A4" w14:paraId="7866CB6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een eerlijk en concreet afbouwpad voor fossiele subsidies (36915, nr. 17);</w:t>
      </w:r>
    </w:p>
    <w:p w:rsidR="00B216A4" w:rsidP="00B216A4" w:rsidRDefault="00B216A4" w14:paraId="1A95742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meer middelen voor de circulaire transitie (36915, nr. 18);</w:t>
      </w:r>
    </w:p>
    <w:p w:rsidR="00B216A4" w:rsidP="00B216A4" w:rsidRDefault="00B216A4" w14:paraId="7294BD7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motie-Grinwis/Stultiens over inzicht in het implementeren van het tarief voor de aftrekposten in box 1 als zelfstandige tariefknop bij de Belastingdienst (36915, nr. 19);</w:t>
      </w:r>
    </w:p>
    <w:p w:rsidR="00B216A4" w:rsidP="00B216A4" w:rsidRDefault="00B216A4" w14:paraId="4F35C09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motie-Grinwis/Flach over een raming van de AOW-uitgavengroei en de EMU-schuld in 2060 (36915, nr. 20);</w:t>
      </w:r>
    </w:p>
    <w:p w:rsidR="00B216A4" w:rsidP="00B216A4" w:rsidRDefault="00B216A4" w14:paraId="5C2A67F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motie-Dassen over de steun aan Oekraïne voor niet-militaire doeleinden niet dekken uit de BHO-begroting maar uit de algemene middelen (36915, nr. 21);</w:t>
      </w:r>
    </w:p>
    <w:p w:rsidR="00B216A4" w:rsidP="00B216A4" w:rsidRDefault="00B216A4" w14:paraId="61E2C23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het aflossen van de studieschuld als gerichte vrijstelling opnemen in de werkkostenregeling voor kleine werkgevers (36915, nr. 22);</w:t>
      </w:r>
    </w:p>
    <w:p w:rsidR="00B216A4" w:rsidP="00B216A4" w:rsidRDefault="00B216A4" w14:paraId="5341E29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aftrek specifieke zorgkosten niet afschaffen (36915, nr. 23);</w:t>
      </w:r>
    </w:p>
    <w:p w:rsidR="00B216A4" w:rsidP="00B216A4" w:rsidRDefault="00B216A4" w14:paraId="219EAB8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niet inzetten op de nullijn voor publieke dienstverleners (36915, nr. 24);</w:t>
      </w:r>
    </w:p>
    <w:p w:rsidR="00B216A4" w:rsidP="00B216A4" w:rsidRDefault="00B216A4" w14:paraId="5F27FAE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de noodzakelijke veiligheidsmaatregelen voor de kazematten bij de Afsluitdijk zo spoedig mogelijk realiseren (36915, nr. 25);</w:t>
      </w:r>
    </w:p>
    <w:p w:rsidR="00B216A4" w:rsidP="00B216A4" w:rsidRDefault="00B216A4" w14:paraId="1BD0DF4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monitoring van verkoopbeperkende maatregelen die bijdragen aan het vergroten van grenseffecten (36915, nr. 26);</w:t>
      </w:r>
    </w:p>
    <w:p w:rsidR="00B216A4" w:rsidP="00B216A4" w:rsidRDefault="00B216A4" w14:paraId="3712C0E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de versterking van de financiële positie van regionale ziekenhuizen als primair einddoel hanteren bij het ingroeipad voor budgetbekostiging (36915, nr. 27).</w:t>
      </w:r>
    </w:p>
    <w:p w:rsidR="00B216A4" w:rsidP="00B216A4" w:rsidRDefault="00B216A4" w14:paraId="657FE98F" w14:textId="77777777">
      <w:pPr>
        <w:rPr>
          <w:rFonts w:ascii="Arial" w:hAnsi="Arial" w:eastAsia="Times New Roman" w:cs="Arial"/>
          <w:sz w:val="22"/>
          <w:szCs w:val="22"/>
        </w:rPr>
      </w:pPr>
    </w:p>
    <w:p w:rsidR="00B216A4" w:rsidP="00B216A4" w:rsidRDefault="00B216A4" w14:paraId="77300C41" w14:textId="77777777">
      <w:pPr>
        <w:spacing w:after="240"/>
        <w:rPr>
          <w:rFonts w:ascii="Arial" w:hAnsi="Arial" w:eastAsia="Times New Roman" w:cs="Arial"/>
          <w:sz w:val="22"/>
          <w:szCs w:val="22"/>
        </w:rPr>
      </w:pPr>
      <w:r>
        <w:rPr>
          <w:rFonts w:ascii="Arial" w:hAnsi="Arial" w:eastAsia="Times New Roman" w:cs="Arial"/>
          <w:sz w:val="22"/>
          <w:szCs w:val="22"/>
        </w:rPr>
        <w:t>(Zie vergadering van 23 april 2026.)</w:t>
      </w:r>
    </w:p>
    <w:p w:rsidR="00B216A4" w:rsidP="00B216A4" w:rsidRDefault="00B216A4" w14:paraId="09531C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Dassen stel ik voor zijn motie (36915, nr. 21)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216A4" w:rsidP="00B216A4" w:rsidRDefault="00B216A4" w14:paraId="548253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motie-Jimmy Dijk (36915, nr. 24) is ingetrokken, maakt zij geen onderwerp van behandeling meer uit.</w:t>
      </w:r>
    </w:p>
    <w:p w:rsidR="00B216A4" w:rsidP="00B216A4" w:rsidRDefault="00B216A4" w14:paraId="26D20073" w14:textId="77777777">
      <w:pPr>
        <w:spacing w:after="240"/>
        <w:rPr>
          <w:rFonts w:ascii="Arial" w:hAnsi="Arial" w:eastAsia="Times New Roman" w:cs="Arial"/>
          <w:sz w:val="22"/>
          <w:szCs w:val="22"/>
        </w:rPr>
      </w:pPr>
      <w:r>
        <w:rPr>
          <w:rFonts w:ascii="Arial" w:hAnsi="Arial" w:eastAsia="Times New Roman" w:cs="Arial"/>
          <w:sz w:val="22"/>
          <w:szCs w:val="22"/>
        </w:rPr>
        <w:t xml:space="preserve">De fractie van de PVV verzoekt om een hoofdelijke stemming over de motie op stuk nr. 14. </w:t>
      </w:r>
    </w:p>
    <w:p w:rsidR="00B216A4" w:rsidP="00B216A4" w:rsidRDefault="00B216A4" w14:paraId="616810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motie-Stultiens (36915, nr. 4).</w:t>
      </w:r>
    </w:p>
    <w:p w:rsidR="00B216A4" w:rsidP="00B216A4" w:rsidRDefault="00B216A4" w14:paraId="7048E9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D66, Volt, de PvdD, het CDA, DENK en de ChristenUnie voor deze motie hebben gestemd en de leden van de overige fracties ertegen, zodat zij is aangenomen.</w:t>
      </w:r>
    </w:p>
    <w:p w:rsidR="00B216A4" w:rsidP="00B216A4" w:rsidRDefault="00B216A4" w14:paraId="382437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motie-Stultiens (36915, nr. 5).</w:t>
      </w:r>
    </w:p>
    <w:p w:rsidR="00B216A4" w:rsidP="00B216A4" w:rsidRDefault="00B216A4" w14:paraId="607529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en de PVV voor deze motie hebben gestemd en de leden van de overige fracties ertegen, zodat zij is verworpen.</w:t>
      </w:r>
    </w:p>
    <w:p w:rsidR="00B216A4" w:rsidP="00B216A4" w:rsidRDefault="00B216A4" w14:paraId="09C882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motie-Stultiens (36915, nr. 6).</w:t>
      </w:r>
    </w:p>
    <w:p w:rsidR="00B216A4" w:rsidP="00B216A4" w:rsidRDefault="00B216A4" w14:paraId="6C4C1E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Lid Keijzer, de PVV en FVD voor deze motie hebben gestemd en de leden van de fractie van Groep Markuszower ertegen, zodat zij is aangenomen.</w:t>
      </w:r>
    </w:p>
    <w:p w:rsidR="00B216A4" w:rsidP="00B216A4" w:rsidRDefault="00B216A4" w14:paraId="3F434A11" w14:textId="77777777">
      <w:pPr>
        <w:spacing w:after="240"/>
        <w:rPr>
          <w:rFonts w:ascii="Arial" w:hAnsi="Arial" w:eastAsia="Times New Roman" w:cs="Arial"/>
          <w:sz w:val="22"/>
          <w:szCs w:val="22"/>
        </w:rPr>
      </w:pPr>
      <w:r>
        <w:rPr>
          <w:rFonts w:ascii="Arial" w:hAnsi="Arial" w:eastAsia="Times New Roman" w:cs="Arial"/>
          <w:sz w:val="22"/>
          <w:szCs w:val="22"/>
        </w:rPr>
        <w:t>In stemming komt de motie-Tony van Dijck/Wilders (36915, nr. 7).</w:t>
      </w:r>
    </w:p>
    <w:p w:rsidR="00B216A4" w:rsidP="00B216A4" w:rsidRDefault="00B216A4" w14:paraId="137D44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BBB, Lid Keijzer, Groep Markuszower, de PVV en FVD voor deze motie hebben gestemd en de leden van de overige fracties ertegen, zodat zij is verworpen.</w:t>
      </w:r>
    </w:p>
    <w:p w:rsidR="00B216A4" w:rsidP="00B216A4" w:rsidRDefault="00B216A4" w14:paraId="47AB19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motie-Tony van Dijck/Wilders (36915, nr. 8).</w:t>
      </w:r>
    </w:p>
    <w:p w:rsidR="00B216A4" w:rsidP="00B216A4" w:rsidRDefault="00B216A4" w14:paraId="0A0B89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BBB, Groep Markuszower, de PVV en FVD voor deze motie hebben gestemd en de leden van de overige fracties ertegen, zodat zij is verworpen.</w:t>
      </w:r>
    </w:p>
    <w:p w:rsidR="00B216A4" w:rsidP="00B216A4" w:rsidRDefault="00B216A4" w14:paraId="77AE79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motie-Tony van Dijck/Wilders (36915, nr. 9).</w:t>
      </w:r>
    </w:p>
    <w:p w:rsidR="00B216A4" w:rsidP="00B216A4" w:rsidRDefault="00B216A4" w14:paraId="7B69F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BBB, Groep Markuszower, de PVV en FVD voor deze motie hebben gestemd en de leden van de overige fracties ertegen, zodat zij is verworpen.</w:t>
      </w:r>
    </w:p>
    <w:p w:rsidR="00B216A4" w:rsidP="00B216A4" w:rsidRDefault="00B216A4" w14:paraId="2B2CF9A6"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(36915, nr. 10).</w:t>
      </w:r>
    </w:p>
    <w:p w:rsidR="00B216A4" w:rsidP="00B216A4" w:rsidRDefault="00B216A4" w14:paraId="77722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Lid Keijzer, Groep Markuszower, de PVV en FVD voor deze motie hebben gestemd en de leden van de overige fracties ertegen, zodat zij is verworpen.</w:t>
      </w:r>
    </w:p>
    <w:p w:rsidR="00B216A4" w:rsidP="00B216A4" w:rsidRDefault="00B216A4" w14:paraId="718A7B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(36915, nr. 11).</w:t>
      </w:r>
    </w:p>
    <w:p w:rsidR="00B216A4" w:rsidP="00B216A4" w:rsidRDefault="00B216A4" w14:paraId="68B07B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Lid Keijzer, Groep Markuszower, de PVV en FVD voor deze motie hebben gestemd en de leden van de overige fracties ertegen, zodat zij is aangenomen.</w:t>
      </w:r>
    </w:p>
    <w:p w:rsidR="00B216A4" w:rsidP="00B216A4" w:rsidRDefault="00B216A4" w14:paraId="55863D4B" w14:textId="77777777">
      <w:pPr>
        <w:spacing w:after="240"/>
        <w:rPr>
          <w:rFonts w:ascii="Arial" w:hAnsi="Arial" w:eastAsia="Times New Roman" w:cs="Arial"/>
          <w:sz w:val="22"/>
          <w:szCs w:val="22"/>
        </w:rPr>
      </w:pPr>
      <w:r>
        <w:rPr>
          <w:rFonts w:ascii="Arial" w:hAnsi="Arial" w:eastAsia="Times New Roman" w:cs="Arial"/>
          <w:sz w:val="22"/>
          <w:szCs w:val="22"/>
        </w:rPr>
        <w:t>In stemming komt de motie-Inge van Dijk c.s. (36915, nr. 12).</w:t>
      </w:r>
    </w:p>
    <w:p w:rsidR="00B216A4" w:rsidP="00B216A4" w:rsidRDefault="00B216A4" w14:paraId="19EA5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Groep Markuszower, de PVV en FVD voor deze motie hebben gestemd en de leden van de fractie van de PvdD ertegen, zodat zij is aangenomen.</w:t>
      </w:r>
    </w:p>
    <w:p w:rsidR="00B216A4" w:rsidP="00B216A4" w:rsidRDefault="00B216A4" w14:paraId="4E8ED0CA" w14:textId="77777777">
      <w:pPr>
        <w:spacing w:after="240"/>
        <w:rPr>
          <w:rFonts w:ascii="Arial" w:hAnsi="Arial" w:eastAsia="Times New Roman" w:cs="Arial"/>
          <w:sz w:val="22"/>
          <w:szCs w:val="22"/>
        </w:rPr>
      </w:pPr>
      <w:r>
        <w:rPr>
          <w:rFonts w:ascii="Arial" w:hAnsi="Arial" w:eastAsia="Times New Roman" w:cs="Arial"/>
          <w:sz w:val="22"/>
          <w:szCs w:val="22"/>
        </w:rPr>
        <w:t>In stemming komt de motie-Inge van Dijk c.s. (36915, nr. 13).</w:t>
      </w:r>
    </w:p>
    <w:p w:rsidR="00B216A4" w:rsidP="00B216A4" w:rsidRDefault="00B216A4" w14:paraId="57ECA4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DENK, de VVD, de SGP, de ChristenUnie, JA21, BBB, Lid Keijzer, Groep Markuszower, de PVV en FVD voor deze motie hebben gestemd en de leden van de fractie van de PvdD ertegen, zodat zij is aangenomen.</w:t>
      </w:r>
    </w:p>
    <w:p w:rsidR="00B216A4" w:rsidP="00B216A4" w:rsidRDefault="00B216A4" w14:paraId="2C646264" w14:textId="77777777">
      <w:pPr>
        <w:spacing w:after="240"/>
        <w:rPr>
          <w:rFonts w:ascii="Arial" w:hAnsi="Arial" w:eastAsia="Times New Roman" w:cs="Arial"/>
          <w:sz w:val="22"/>
          <w:szCs w:val="22"/>
        </w:rPr>
      </w:pPr>
      <w:r>
        <w:rPr>
          <w:rFonts w:ascii="Arial" w:hAnsi="Arial" w:eastAsia="Times New Roman" w:cs="Arial"/>
          <w:sz w:val="22"/>
          <w:szCs w:val="22"/>
        </w:rPr>
        <w:t>Over de motie op stuk nr. 14 stemmen we hoofdelijk. Ik verzoek om stilte in de zaal, zodat we dit in één keer goed kunnen doen. Het woord is aan de griffier.</w:t>
      </w:r>
    </w:p>
    <w:p w:rsidR="00B216A4" w:rsidP="00B216A4" w:rsidRDefault="00B216A4" w14:paraId="221F67B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motie-Dekker/Tony van Dijck (36915, nr. 14).</w:t>
      </w:r>
    </w:p>
    <w:p w:rsidR="00B216A4" w:rsidP="00B216A4" w:rsidRDefault="00B216A4" w14:paraId="29DA21E9"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Lammers, Maeijer, Markuszower, Van Meetelen, Van Meijeren, Moinat, Mooiman, Edgar Mulder, Nanninga, Van der Plas, Prickaertz, Raijer, De Roon, </w:t>
      </w:r>
      <w:r>
        <w:rPr>
          <w:rFonts w:ascii="Arial" w:hAnsi="Arial" w:eastAsia="Times New Roman" w:cs="Arial"/>
          <w:sz w:val="22"/>
          <w:szCs w:val="22"/>
        </w:rPr>
        <w:lastRenderedPageBreak/>
        <w:t>Russcher, Schilder, Stöteler, Struijs, Vermeer, Vlottes, Vondeling, De Vos, Wiersma, Wilders, El Abassi, Van Baarle, Beckerman, Van den Berg, Boomsma, Boon, Martin Bosma, Van Brenk, Ceulemans, Claassen, Clemminck, Coenradie, Dekker, Tony van Dijck, Jimmy Dijk, Diederik van Dijk, Emiel van Dijk, Dobbe, Van Duijvenvoorde, Eerdmans, Ergin, Faber, Flach, Goudzwaard, Graus, Heutink, Hoogeveen, Van Houwelingen, Ten Hove, Chris Jansen, Keijzer en Kops.</w:t>
      </w:r>
      <w:r>
        <w:rPr>
          <w:rFonts w:ascii="Arial" w:hAnsi="Arial" w:eastAsia="Times New Roman" w:cs="Arial"/>
          <w:sz w:val="22"/>
          <w:szCs w:val="22"/>
        </w:rPr>
        <w:br/>
      </w:r>
      <w:r>
        <w:rPr>
          <w:rFonts w:ascii="Arial" w:hAnsi="Arial" w:eastAsia="Times New Roman" w:cs="Arial"/>
          <w:sz w:val="22"/>
          <w:szCs w:val="22"/>
        </w:rPr>
        <w:br/>
        <w:t>Tegen stemmen de leden: Köse, Kröger, Krul, Lahlah, Van Lanschot, Van der Lee, Van Leijen, Lohman, Van der Maas, Maes, Martens-America, Mathlouti, Meulenkamp, Michon-Derkzen, Mohandis, Moorman, Müller, Mutluer, Neijenhuis, Nobel, Van Oosterhout, Oosterhuis, Oualhadj, Ouwehand, Paternotte, Patijn, Paulusma, Piri, Podt, Poortman, Rooderkerk, Schoonis, Schutz, Sneller, Steen, Stultiens, Synhaeve, Teunissen, Tijmstra, Tseggai, Vellinga-Beemsterboer, Verkuijlen, Vervuurt, Vliegenthart, Wendel, Van der Werf, Westerveld, Zalinyan, Zwinkels, Abdi, Van Ark, Armut, Van Asten, Bamenga, Becker, De Beer, Belhirch, Biekman, Bikker, Bikkers, Boelsma-Hoekstra, Bontenbal, El Boujdaini, Brekelmans, Tijs van den Brink, Bromet, Bühler, Bushoff, Van Campen, Ceder, Dassen, Heera Dijk, Inge van Dijk, Van Eijk, Ellian, Grinwis, Van Groningen, Peter de Groot, Hamstra, Den Hollander, De Hoop, Huidekooper, Huizenga, Jagtenberg, Jumelet, Kathmann, Kisteman, Klaver, Klos, Koorevaar en De Kort.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55 stemmen voor en 91 stemmen tegen is verworpen.</w:t>
      </w:r>
    </w:p>
    <w:p w:rsidR="00B216A4" w:rsidP="00B216A4" w:rsidRDefault="00B216A4" w14:paraId="30539F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(36915, nr. 15).</w:t>
      </w:r>
    </w:p>
    <w:p w:rsidR="00B216A4" w:rsidP="00B216A4" w:rsidRDefault="00B216A4" w14:paraId="132D9D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Groep Markuszower en de PVV voor deze motie hebben gestemd en de leden van de overige fracties ertegen, zodat zij is verworpen.</w:t>
      </w:r>
    </w:p>
    <w:p w:rsidR="00B216A4" w:rsidP="00B216A4" w:rsidRDefault="00B216A4" w14:paraId="58011E1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(36915, nr. 16).</w:t>
      </w:r>
    </w:p>
    <w:p w:rsidR="00B216A4" w:rsidP="00B216A4" w:rsidRDefault="00B216A4" w14:paraId="3DECD8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BBB en de PVV voor deze motie hebben gestemd en de leden van de overige fracties ertegen, zodat zij is verworpen.</w:t>
      </w:r>
    </w:p>
    <w:p w:rsidR="00B216A4" w:rsidP="00B216A4" w:rsidRDefault="00B216A4" w14:paraId="42361AF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(36915, nr. 17).</w:t>
      </w:r>
    </w:p>
    <w:p w:rsidR="00B216A4" w:rsidP="00B216A4" w:rsidRDefault="00B216A4" w14:paraId="30B651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B216A4" w:rsidP="00B216A4" w:rsidRDefault="00B216A4" w14:paraId="5D6628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(36915, nr. 18).</w:t>
      </w:r>
    </w:p>
    <w:p w:rsidR="00B216A4" w:rsidP="00B216A4" w:rsidRDefault="00B216A4" w14:paraId="33255F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de ChristenUnie voor deze motie hebben gestemd en de leden van de overige fracties ertegen, zodat zij is verworpen.</w:t>
      </w:r>
    </w:p>
    <w:p w:rsidR="00B216A4" w:rsidP="00B216A4" w:rsidRDefault="00B216A4" w14:paraId="3BDED3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motie-Grinwis/Stultiens (36915, nr. 19).</w:t>
      </w:r>
    </w:p>
    <w:p w:rsidR="00B216A4" w:rsidP="00B216A4" w:rsidRDefault="00B216A4" w14:paraId="6E6F65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D66, Volt, de PvdD, </w:t>
      </w:r>
      <w:r>
        <w:rPr>
          <w:rFonts w:ascii="Arial" w:hAnsi="Arial" w:eastAsia="Times New Roman" w:cs="Arial"/>
          <w:sz w:val="22"/>
          <w:szCs w:val="22"/>
        </w:rPr>
        <w:lastRenderedPageBreak/>
        <w:t>het CDA, DENK, de VVD, de SGP, de ChristenUnie, BBB, Lid Keijzer, Groep Markuszower, de PVV en FVD voor deze motie hebben gestemd en de leden van de overige fracties ertegen, zodat zij is aangenomen.</w:t>
      </w:r>
    </w:p>
    <w:p w:rsidR="00B216A4" w:rsidP="00B216A4" w:rsidRDefault="00B216A4" w14:paraId="429DF0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motie-Grinwis/Flach (36915, nr. 20).</w:t>
      </w:r>
    </w:p>
    <w:p w:rsidR="00B216A4" w:rsidP="00B216A4" w:rsidRDefault="00B216A4" w14:paraId="403181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JA21, BBB, Lid Keijzer, Groep Markuszower, de PVV en FVD voor deze motie hebben gestemd en de leden van de fractie van de SGP ertegen, zodat zij is aangenomen.</w:t>
      </w:r>
    </w:p>
    <w:p w:rsidR="00B216A4" w:rsidP="00B216A4" w:rsidRDefault="00B216A4" w14:paraId="4645DD4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(36915, nr. 22).</w:t>
      </w:r>
    </w:p>
    <w:p w:rsidR="00B216A4" w:rsidP="00B216A4" w:rsidRDefault="00B216A4" w14:paraId="014752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DENK, de ChristenUnie, BBB, Groep Markuszower, de PVV en FVD voor deze motie hebben gestemd en de leden van de overige fracties ertegen, zodat zij is verworpen.</w:t>
      </w:r>
    </w:p>
    <w:p w:rsidR="00B216A4" w:rsidP="00B216A4" w:rsidRDefault="00B216A4" w14:paraId="283E54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(36915, nr. 23).</w:t>
      </w:r>
    </w:p>
    <w:p w:rsidR="00B216A4" w:rsidP="00B216A4" w:rsidRDefault="00B216A4" w14:paraId="7A439B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ChristenUnie, BBB, Groep Markuszower, de PVV en FVD voor deze motie hebben gestemd en de leden van de overige fracties ertegen, zodat zij is verworpen.</w:t>
      </w:r>
    </w:p>
    <w:p w:rsidR="00B216A4" w:rsidP="00B216A4" w:rsidRDefault="00B216A4" w14:paraId="0EB593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(36915, nr. 25).</w:t>
      </w:r>
    </w:p>
    <w:p w:rsidR="00B216A4" w:rsidP="00B216A4" w:rsidRDefault="00B216A4" w14:paraId="66E617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DENK, de SGP, de ChristenUnie, JA21, BBB, Lid Keijzer, Groep Markuszower en FVD voor deze motie hebben gestemd en de leden van de overige fracties ertegen, zodat zij is verworpen.</w:t>
      </w:r>
    </w:p>
    <w:p w:rsidR="00B216A4" w:rsidP="00B216A4" w:rsidRDefault="00B216A4" w14:paraId="24137A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(36915, nr. 26).</w:t>
      </w:r>
    </w:p>
    <w:p w:rsidR="00B216A4" w:rsidP="00B216A4" w:rsidRDefault="00B216A4" w14:paraId="1A42FA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Groep Markuszower, de PVV en FVD voor deze motie hebben gestemd en de leden van de overige fracties ertegen, zodat zij is aangenomen.</w:t>
      </w:r>
    </w:p>
    <w:p w:rsidR="00B216A4" w:rsidP="00B216A4" w:rsidRDefault="00B216A4" w14:paraId="16A2E8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(36915, nr. 27).</w:t>
      </w:r>
    </w:p>
    <w:p w:rsidR="00B216A4" w:rsidP="00B216A4" w:rsidRDefault="00B216A4" w14:paraId="02B084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BBB, Lid Keijzer, Groep Markuszower, de PVV en FVD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 een keer.</w:t>
      </w:r>
    </w:p>
    <w:p w:rsidR="00B216A4" w:rsidP="00B216A4" w:rsidRDefault="00B216A4" w14:paraId="48C77BF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(36915, nr. 27).</w:t>
      </w:r>
    </w:p>
    <w:p w:rsidR="00B216A4" w:rsidP="00B216A4" w:rsidRDefault="00B216A4" w14:paraId="27EB42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GroenLinks-PvdA, Volt, de </w:t>
      </w:r>
      <w:r>
        <w:rPr>
          <w:rFonts w:ascii="Arial" w:hAnsi="Arial" w:eastAsia="Times New Roman" w:cs="Arial"/>
          <w:sz w:val="22"/>
          <w:szCs w:val="22"/>
        </w:rPr>
        <w:lastRenderedPageBreak/>
        <w:t>PvdD, DENK, de SGP, de ChristenUnie, BBB, Lid Keijzer, Groep Markuszower, de PVV en FVD voor deze motie hebben gestemd en de leden van de overige fracties ertegen, zodat de uitslag bij handopsteken niet kan worden vastgesteld.</w:t>
      </w:r>
    </w:p>
    <w:p w:rsidR="00B216A4" w:rsidP="00B216A4" w:rsidRDefault="00B216A4" w14:paraId="0764A57E" w14:textId="77777777">
      <w:pPr>
        <w:spacing w:after="240"/>
        <w:rPr>
          <w:rFonts w:ascii="Arial" w:hAnsi="Arial" w:eastAsia="Times New Roman" w:cs="Arial"/>
          <w:sz w:val="22"/>
          <w:szCs w:val="22"/>
        </w:rPr>
      </w:pPr>
      <w:r>
        <w:rPr>
          <w:rFonts w:ascii="Arial" w:hAnsi="Arial" w:eastAsia="Times New Roman" w:cs="Arial"/>
          <w:sz w:val="22"/>
          <w:szCs w:val="22"/>
        </w:rPr>
        <w:t>Daar moeten we hoofdelijk over stemmen, meneer Vermeer, tenzij u gaat doen wat ik denk dat u gaat doen.</w:t>
      </w:r>
    </w:p>
    <w:p w:rsidR="00B216A4" w:rsidP="00B216A4" w:rsidRDefault="00B216A4" w14:paraId="3B2D81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gaan 'm voor nu aanhouden.</w:t>
      </w:r>
    </w:p>
    <w:p w:rsidR="00B216A4" w:rsidP="00B216A4" w:rsidRDefault="00B216A4" w14:paraId="5BDA7E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Vermeer stel ik voor zijn motie (36915, nr. 27)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216A4" w:rsidP="00B216A4" w:rsidRDefault="00B216A4" w14:paraId="6835CD93" w14:textId="77777777">
      <w:pPr>
        <w:spacing w:after="240"/>
        <w:rPr>
          <w:rFonts w:ascii="Arial" w:hAnsi="Arial" w:eastAsia="Times New Roman" w:cs="Arial"/>
          <w:sz w:val="22"/>
          <w:szCs w:val="22"/>
        </w:rPr>
      </w:pPr>
      <w:r>
        <w:rPr>
          <w:rFonts w:ascii="Arial" w:hAnsi="Arial" w:eastAsia="Times New Roman" w:cs="Arial"/>
          <w:sz w:val="22"/>
          <w:szCs w:val="22"/>
        </w:rPr>
        <w:t>Stemmingen moties Loonkloof tussen mannen en vrouwen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dertigledendebat over </w:t>
      </w:r>
      <w:r>
        <w:rPr>
          <w:rStyle w:val="Zwaar"/>
          <w:rFonts w:ascii="Arial" w:hAnsi="Arial" w:eastAsia="Times New Roman" w:cs="Arial"/>
          <w:sz w:val="22"/>
          <w:szCs w:val="22"/>
        </w:rPr>
        <w:t>de loonkloof tussen mannen en vrouwen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216A4" w:rsidP="00B216A4" w:rsidRDefault="00B216A4" w14:paraId="731C5EE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motie-Jimmy Dijk over onderzoek naar meer zekerheid van loon en arbeidsvoorwaarden in sectoren met veel aanbestedingen (29544, nr. 1316, was nr. 1311);</w:t>
      </w:r>
    </w:p>
    <w:p w:rsidR="00B216A4" w:rsidP="00B216A4" w:rsidRDefault="00B216A4" w14:paraId="2271062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het minimumloon verhogen naar €18 per uur (29544, nr. 1312);</w:t>
      </w:r>
    </w:p>
    <w:p w:rsidR="00B216A4" w:rsidP="00B216A4" w:rsidRDefault="00B216A4" w14:paraId="6506D2C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motie-Neijenhuis/Jimmy Dijk over een aanvalsplan tegen zwangerschapsdiscriminatie (29544, nr. 1313);</w:t>
      </w:r>
    </w:p>
    <w:p w:rsidR="00B216A4" w:rsidP="00B216A4" w:rsidRDefault="00B216A4" w14:paraId="51D0DB6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het effect van de bevalboete in kaart brengen (29544, nr. 1314);</w:t>
      </w:r>
    </w:p>
    <w:p w:rsidR="00B216A4" w:rsidP="00B216A4" w:rsidRDefault="00B216A4" w14:paraId="547D163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geen vrouwenquota invoeren en bestaande vrouwenquota afschaffen (29544, nr. 1315).</w:t>
      </w:r>
    </w:p>
    <w:p w:rsidR="00B216A4" w:rsidP="00B216A4" w:rsidRDefault="00B216A4" w14:paraId="5DC93C9A" w14:textId="77777777">
      <w:pPr>
        <w:rPr>
          <w:rFonts w:ascii="Arial" w:hAnsi="Arial" w:eastAsia="Times New Roman" w:cs="Arial"/>
          <w:sz w:val="22"/>
          <w:szCs w:val="22"/>
        </w:rPr>
      </w:pPr>
    </w:p>
    <w:p w:rsidR="00B216A4" w:rsidP="00B216A4" w:rsidRDefault="00B216A4" w14:paraId="0C26C1E1" w14:textId="77777777">
      <w:pPr>
        <w:spacing w:after="240"/>
        <w:rPr>
          <w:rFonts w:ascii="Arial" w:hAnsi="Arial" w:eastAsia="Times New Roman" w:cs="Arial"/>
          <w:sz w:val="22"/>
          <w:szCs w:val="22"/>
        </w:rPr>
      </w:pPr>
      <w:r>
        <w:rPr>
          <w:rFonts w:ascii="Arial" w:hAnsi="Arial" w:eastAsia="Times New Roman" w:cs="Arial"/>
          <w:sz w:val="22"/>
          <w:szCs w:val="22"/>
        </w:rPr>
        <w:t>(Zie vergadering van 23 april 2026.)</w:t>
      </w:r>
    </w:p>
    <w:p w:rsidR="00B216A4" w:rsidP="00B216A4" w:rsidRDefault="00B216A4" w14:paraId="45E897B9"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motie-Jimmy Dijk (29544, nr. 1316, was nr. 1311).</w:t>
      </w:r>
    </w:p>
    <w:p w:rsidR="00B216A4" w:rsidP="00B216A4" w:rsidRDefault="00B216A4" w14:paraId="07117C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SGP, de ChristenUnie, BBB, Lid Keijzer en de PVV voor deze gewijzigde motie hebben gestemd en de leden van de overige fracties ertegen, zodat zij is aangenomen.</w:t>
      </w:r>
    </w:p>
    <w:p w:rsidR="00B216A4" w:rsidP="00B216A4" w:rsidRDefault="00B216A4" w14:paraId="44F0BA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(29544, nr. 1312).</w:t>
      </w:r>
    </w:p>
    <w:p w:rsidR="00B216A4" w:rsidP="00B216A4" w:rsidRDefault="00B216A4" w14:paraId="622CB6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en de PVV voor deze motie hebben gestemd en de leden van de overige fracties ertegen, zodat zij is verworpen.</w:t>
      </w:r>
    </w:p>
    <w:p w:rsidR="00B216A4" w:rsidP="00B216A4" w:rsidRDefault="00B216A4" w14:paraId="6867C9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motie-Neijenhuis/Jimmy Dijk (29544, nr. 1313).</w:t>
      </w:r>
    </w:p>
    <w:p w:rsidR="00B216A4" w:rsidP="00B216A4" w:rsidRDefault="00B216A4" w14:paraId="70BC8D8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JA21, BBB en de PVV voor deze motie hebben gestemd en de leden van de overige fracties ertegen, zodat zij is aangenomen.</w:t>
      </w:r>
    </w:p>
    <w:p w:rsidR="00B216A4" w:rsidP="00B216A4" w:rsidRDefault="00B216A4" w14:paraId="0C8F65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(29544, nr. 1314).</w:t>
      </w:r>
    </w:p>
    <w:p w:rsidR="00B216A4" w:rsidP="00B216A4" w:rsidRDefault="00B216A4" w14:paraId="743925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ChristenUnie, BBB en de PVV voor deze motie hebben gestemd en de leden van de overige fracties ertegen, zodat zij is aangenomen.</w:t>
      </w:r>
    </w:p>
    <w:p w:rsidR="00B216A4" w:rsidP="00B216A4" w:rsidRDefault="00B216A4" w14:paraId="4F73A7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(29544, nr. 1315).</w:t>
      </w:r>
    </w:p>
    <w:p w:rsidR="00B216A4" w:rsidP="00B216A4" w:rsidRDefault="00B216A4" w14:paraId="22E0D6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Groep Markuszower, de PVV en FVD voor deze motie hebben gestemd en de leden van de overige fracties ertegen, zodat zij is verworpen.</w:t>
      </w:r>
    </w:p>
    <w:p w:rsidR="00B216A4" w:rsidP="00B216A4" w:rsidRDefault="00B216A4" w14:paraId="26821669" w14:textId="77777777">
      <w:pPr>
        <w:spacing w:after="240"/>
        <w:rPr>
          <w:rFonts w:ascii="Arial" w:hAnsi="Arial" w:eastAsia="Times New Roman" w:cs="Arial"/>
          <w:sz w:val="22"/>
          <w:szCs w:val="22"/>
        </w:rPr>
      </w:pPr>
      <w:r>
        <w:rPr>
          <w:rFonts w:ascii="Arial" w:hAnsi="Arial" w:eastAsia="Times New Roman" w:cs="Arial"/>
          <w:sz w:val="22"/>
          <w:szCs w:val="22"/>
        </w:rPr>
        <w:t>Stemming motie Begroting Binnenlandse Zaken en Koninkrijksrelaties 2026</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de Vaststelling van de begrotingsstaten van het Ministerie van Binnenlandse Zaken en Koninkrijksrelaties (VII) voor het jaar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B216A4" w:rsidP="00B216A4" w:rsidRDefault="00B216A4" w14:paraId="67A27CC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motie-Vermeer/Lammers over een wetsvoorstel voor de rechtstreekse verkiezing van burgemeesters (36800-VII, nr. 40).</w:t>
      </w:r>
    </w:p>
    <w:p w:rsidR="00B216A4" w:rsidP="00B216A4" w:rsidRDefault="00B216A4" w14:paraId="5F98E44F" w14:textId="77777777">
      <w:pPr>
        <w:rPr>
          <w:rFonts w:ascii="Arial" w:hAnsi="Arial" w:eastAsia="Times New Roman" w:cs="Arial"/>
          <w:sz w:val="22"/>
          <w:szCs w:val="22"/>
        </w:rPr>
      </w:pPr>
    </w:p>
    <w:p w:rsidR="00B216A4" w:rsidP="00B216A4" w:rsidRDefault="00B216A4" w14:paraId="077B8FA2" w14:textId="77777777">
      <w:pPr>
        <w:spacing w:after="240"/>
        <w:rPr>
          <w:rFonts w:ascii="Arial" w:hAnsi="Arial" w:eastAsia="Times New Roman" w:cs="Arial"/>
          <w:sz w:val="22"/>
          <w:szCs w:val="22"/>
        </w:rPr>
      </w:pPr>
      <w:r>
        <w:rPr>
          <w:rFonts w:ascii="Arial" w:hAnsi="Arial" w:eastAsia="Times New Roman" w:cs="Arial"/>
          <w:sz w:val="22"/>
          <w:szCs w:val="22"/>
        </w:rPr>
        <w:t>(Zie vergadering van 5 februari 2026.)</w:t>
      </w:r>
    </w:p>
    <w:p w:rsidR="00B216A4" w:rsidP="00B216A4" w:rsidRDefault="00B216A4" w14:paraId="2A41E0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motie-Vermeer/Lammers (36800-VII, nr. 40).</w:t>
      </w:r>
    </w:p>
    <w:p w:rsidR="00B216A4" w:rsidP="00B216A4" w:rsidRDefault="00B216A4" w14:paraId="3C54B7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DENK, JA21, BBB, Lid Keijzer, Groep Markuszower, de PVV en FVD voor deze motie hebben gestemd en de leden van de overige fracties ertegen, zodat zij is verworpen.</w:t>
      </w:r>
    </w:p>
    <w:p w:rsidR="00B216A4" w:rsidP="00B216A4" w:rsidRDefault="00B216A4" w14:paraId="18FF004F" w14:textId="77777777">
      <w:pPr>
        <w:spacing w:after="240"/>
        <w:rPr>
          <w:rFonts w:ascii="Arial" w:hAnsi="Arial" w:eastAsia="Times New Roman" w:cs="Arial"/>
          <w:sz w:val="22"/>
          <w:szCs w:val="22"/>
        </w:rPr>
      </w:pPr>
      <w:r>
        <w:rPr>
          <w:rFonts w:ascii="Arial" w:hAnsi="Arial" w:eastAsia="Times New Roman" w:cs="Arial"/>
          <w:sz w:val="22"/>
          <w:szCs w:val="22"/>
        </w:rPr>
        <w:t>Meneer Ceulemans.</w:t>
      </w:r>
    </w:p>
    <w:p w:rsidR="00B216A4" w:rsidP="00B216A4" w:rsidRDefault="00B216A4" w14:paraId="09BB8B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Bij de voorgaande motie van mevrouw De Vos over vrouwenquota zaten we echt met negen handen omhoog, maar u noemde ons niet. We zijn voor die motie.</w:t>
      </w:r>
    </w:p>
    <w:p w:rsidR="00B216A4" w:rsidP="00B216A4" w:rsidRDefault="00B216A4" w14:paraId="7AF5AE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hebben we bij dezen opgenomen in de Handelingen.</w:t>
      </w:r>
      <w:r>
        <w:rPr>
          <w:rFonts w:ascii="Arial" w:hAnsi="Arial" w:eastAsia="Times New Roman" w:cs="Arial"/>
          <w:sz w:val="22"/>
          <w:szCs w:val="22"/>
        </w:rPr>
        <w:br/>
      </w:r>
      <w:r>
        <w:rPr>
          <w:rFonts w:ascii="Arial" w:hAnsi="Arial" w:eastAsia="Times New Roman" w:cs="Arial"/>
          <w:sz w:val="22"/>
          <w:szCs w:val="22"/>
        </w:rPr>
        <w:br/>
        <w:t>Dat waren de stemmingen. Ik schors kort. Daarna gaan we verder met de regeling van werkzaamheden, met maar liefst 52 verzoeken.</w:t>
      </w:r>
    </w:p>
    <w:p w:rsidR="00B216A4" w:rsidP="00B216A4" w:rsidRDefault="00B216A4" w14:paraId="3E44309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E7666C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6F6"/>
    <w:multiLevelType w:val="multilevel"/>
    <w:tmpl w:val="6EB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4D0D"/>
    <w:multiLevelType w:val="multilevel"/>
    <w:tmpl w:val="0DA4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91CCB"/>
    <w:multiLevelType w:val="multilevel"/>
    <w:tmpl w:val="848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B76B9"/>
    <w:multiLevelType w:val="multilevel"/>
    <w:tmpl w:val="F1E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675C3"/>
    <w:multiLevelType w:val="multilevel"/>
    <w:tmpl w:val="23F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318FB"/>
    <w:multiLevelType w:val="multilevel"/>
    <w:tmpl w:val="EFA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E12171"/>
    <w:multiLevelType w:val="multilevel"/>
    <w:tmpl w:val="240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247240">
    <w:abstractNumId w:val="1"/>
  </w:num>
  <w:num w:numId="2" w16cid:durableId="272708475">
    <w:abstractNumId w:val="5"/>
  </w:num>
  <w:num w:numId="3" w16cid:durableId="1229073617">
    <w:abstractNumId w:val="0"/>
  </w:num>
  <w:num w:numId="4" w16cid:durableId="830291802">
    <w:abstractNumId w:val="4"/>
  </w:num>
  <w:num w:numId="5" w16cid:durableId="153106018">
    <w:abstractNumId w:val="2"/>
  </w:num>
  <w:num w:numId="6" w16cid:durableId="185801349">
    <w:abstractNumId w:val="6"/>
  </w:num>
  <w:num w:numId="7" w16cid:durableId="2133160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A4"/>
    <w:rsid w:val="002C3023"/>
    <w:rsid w:val="006D4484"/>
    <w:rsid w:val="00B216A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4E56"/>
  <w15:chartTrackingRefBased/>
  <w15:docId w15:val="{6B251CE5-25EE-4886-B13B-376F6600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16A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2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16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16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16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16A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16A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16A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16A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6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16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16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16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16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16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16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16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16A4"/>
    <w:rPr>
      <w:rFonts w:eastAsiaTheme="majorEastAsia" w:cstheme="majorBidi"/>
      <w:color w:val="272727" w:themeColor="text1" w:themeTint="D8"/>
    </w:rPr>
  </w:style>
  <w:style w:type="paragraph" w:styleId="Titel">
    <w:name w:val="Title"/>
    <w:basedOn w:val="Standaard"/>
    <w:next w:val="Standaard"/>
    <w:link w:val="TitelChar"/>
    <w:uiPriority w:val="10"/>
    <w:qFormat/>
    <w:rsid w:val="00B216A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16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16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16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16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16A4"/>
    <w:rPr>
      <w:i/>
      <w:iCs/>
      <w:color w:val="404040" w:themeColor="text1" w:themeTint="BF"/>
    </w:rPr>
  </w:style>
  <w:style w:type="paragraph" w:styleId="Lijstalinea">
    <w:name w:val="List Paragraph"/>
    <w:basedOn w:val="Standaard"/>
    <w:uiPriority w:val="34"/>
    <w:qFormat/>
    <w:rsid w:val="00B216A4"/>
    <w:pPr>
      <w:ind w:left="720"/>
      <w:contextualSpacing/>
    </w:pPr>
  </w:style>
  <w:style w:type="character" w:styleId="Intensievebenadrukking">
    <w:name w:val="Intense Emphasis"/>
    <w:basedOn w:val="Standaardalinea-lettertype"/>
    <w:uiPriority w:val="21"/>
    <w:qFormat/>
    <w:rsid w:val="00B216A4"/>
    <w:rPr>
      <w:i/>
      <w:iCs/>
      <w:color w:val="0F4761" w:themeColor="accent1" w:themeShade="BF"/>
    </w:rPr>
  </w:style>
  <w:style w:type="paragraph" w:styleId="Duidelijkcitaat">
    <w:name w:val="Intense Quote"/>
    <w:basedOn w:val="Standaard"/>
    <w:next w:val="Standaard"/>
    <w:link w:val="DuidelijkcitaatChar"/>
    <w:uiPriority w:val="30"/>
    <w:qFormat/>
    <w:rsid w:val="00B2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16A4"/>
    <w:rPr>
      <w:i/>
      <w:iCs/>
      <w:color w:val="0F4761" w:themeColor="accent1" w:themeShade="BF"/>
    </w:rPr>
  </w:style>
  <w:style w:type="character" w:styleId="Intensieveverwijzing">
    <w:name w:val="Intense Reference"/>
    <w:basedOn w:val="Standaardalinea-lettertype"/>
    <w:uiPriority w:val="32"/>
    <w:qFormat/>
    <w:rsid w:val="00B216A4"/>
    <w:rPr>
      <w:b/>
      <w:bCs/>
      <w:smallCaps/>
      <w:color w:val="0F4761" w:themeColor="accent1" w:themeShade="BF"/>
      <w:spacing w:val="5"/>
    </w:rPr>
  </w:style>
  <w:style w:type="character" w:styleId="Zwaar">
    <w:name w:val="Strong"/>
    <w:basedOn w:val="Standaardalinea-lettertype"/>
    <w:uiPriority w:val="22"/>
    <w:qFormat/>
    <w:rsid w:val="00B2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7059</ap:Words>
  <ap:Characters>38829</ap:Characters>
  <ap:DocSecurity>0</ap:DocSecurity>
  <ap:Lines>323</ap:Lines>
  <ap:Paragraphs>91</ap:Paragraphs>
  <ap:ScaleCrop>false</ap:ScaleCrop>
  <ap:LinksUpToDate>false</ap:LinksUpToDate>
  <ap:CharactersWithSpaces>45797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2026-05-13T07:11:00.0000000Z</dcterms:created>
  <dcterms:modified xsi:type="dcterms:W3CDTF">2026-05-13T07:11:00.0000000Z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