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D0225C" w:rsidTr="00556757" w14:paraId="6F275CB5" w14:textId="77777777">
        <w:trPr>
          <w:trHeight w:val="284" w:hRule="exact"/>
        </w:trPr>
        <w:tc>
          <w:tcPr>
            <w:tcW w:w="929" w:type="dxa"/>
            <w:hideMark/>
          </w:tcPr>
          <w:p w:rsidR="00556757" w:rsidRDefault="00450C2D" w14:paraId="45CEB98C" w14:textId="77777777">
            <w:r>
              <w:t>Datum</w:t>
            </w:r>
          </w:p>
        </w:tc>
        <w:tc>
          <w:tcPr>
            <w:tcW w:w="6581" w:type="dxa"/>
            <w:hideMark/>
          </w:tcPr>
          <w:p w:rsidR="00556757" w:rsidRDefault="000E28E7" w14:paraId="26B0FEB0" w14:textId="2CBA8B56">
            <w:pPr>
              <w:tabs>
                <w:tab w:val="center" w:pos="3290"/>
              </w:tabs>
            </w:pPr>
            <w:r>
              <w:t>12 mei 2026</w:t>
            </w:r>
            <w:r w:rsidR="00450C2D">
              <w:tab/>
            </w:r>
          </w:p>
        </w:tc>
      </w:tr>
      <w:tr w:rsidR="00D0225C" w:rsidTr="00556757" w14:paraId="7B4E5355" w14:textId="77777777">
        <w:trPr>
          <w:trHeight w:val="369"/>
        </w:trPr>
        <w:tc>
          <w:tcPr>
            <w:tcW w:w="929" w:type="dxa"/>
            <w:hideMark/>
          </w:tcPr>
          <w:p w:rsidR="00556757" w:rsidRDefault="00450C2D" w14:paraId="541C837D" w14:textId="77777777">
            <w:r>
              <w:t>Betreft</w:t>
            </w:r>
          </w:p>
        </w:tc>
        <w:tc>
          <w:tcPr>
            <w:tcW w:w="6581" w:type="dxa"/>
            <w:hideMark/>
          </w:tcPr>
          <w:p w:rsidR="00556757" w:rsidP="007661C9" w:rsidRDefault="00450C2D" w14:paraId="64ED3670" w14:textId="38DDD35D">
            <w:r>
              <w:t xml:space="preserve">Voorhang </w:t>
            </w:r>
            <w:r w:rsidRPr="0079451C" w:rsidR="0079451C">
              <w:t>ontwerpbesluit houdende wijziging van het Besluit studiefinanciering 2000 in verband met de nadere uitwerking van de verstrekking van de tegemoetkoming en de aanvullende tegemoetkoming aan studenten die onder het studievoorschotstelsel hebben gestudeerd</w:t>
            </w:r>
          </w:p>
        </w:tc>
      </w:tr>
    </w:tbl>
    <w:p w:rsidR="00D0225C" w:rsidRDefault="00A85C9F" w14:paraId="06DFCC42"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D0225C" w:rsidTr="00D9561B" w14:paraId="1E82BFB5" w14:textId="77777777">
        <w:trPr>
          <w:trHeight w:val="1514"/>
        </w:trPr>
        <w:tc>
          <w:tcPr>
            <w:tcW w:w="7522" w:type="dxa"/>
            <w:tcBorders>
              <w:top w:val="nil"/>
              <w:left w:val="nil"/>
              <w:bottom w:val="nil"/>
              <w:right w:val="nil"/>
            </w:tcBorders>
            <w:tcMar>
              <w:left w:w="0" w:type="dxa"/>
              <w:right w:w="0" w:type="dxa"/>
            </w:tcMar>
          </w:tcPr>
          <w:p w:rsidR="00374412" w:rsidP="00D9561B" w:rsidRDefault="00450C2D" w14:paraId="52ABB480" w14:textId="77777777">
            <w:r>
              <w:t>De v</w:t>
            </w:r>
            <w:r w:rsidR="008E3932">
              <w:t>oorzitter van de Tweede Kamer der Staten-Generaal</w:t>
            </w:r>
          </w:p>
          <w:p w:rsidR="00374412" w:rsidP="00D9561B" w:rsidRDefault="00450C2D" w14:paraId="20387901" w14:textId="77777777">
            <w:r>
              <w:t>Postbus 20018</w:t>
            </w:r>
          </w:p>
          <w:p w:rsidR="008E3932" w:rsidP="00D9561B" w:rsidRDefault="00450C2D" w14:paraId="3186E16C" w14:textId="77777777">
            <w:r>
              <w:t>2500 EA  DEN HAAG</w:t>
            </w:r>
          </w:p>
        </w:tc>
      </w:tr>
    </w:tbl>
    <w:p w:rsidR="00D0225C" w:rsidRDefault="00A85C9F" w14:paraId="19014392"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0225C" w:rsidTr="00DD7316" w14:paraId="082C1190" w14:textId="77777777">
        <w:tc>
          <w:tcPr>
            <w:tcW w:w="2160" w:type="dxa"/>
          </w:tcPr>
          <w:p w:rsidRPr="000176EE" w:rsidR="00831386" w:rsidP="00DD7316" w:rsidRDefault="00450C2D" w14:paraId="6089F015" w14:textId="77777777">
            <w:pPr>
              <w:spacing w:after="90" w:line="180" w:lineRule="exact"/>
              <w:rPr>
                <w:b/>
                <w:sz w:val="13"/>
                <w:szCs w:val="13"/>
              </w:rPr>
            </w:pPr>
            <w:r>
              <w:rPr>
                <w:b/>
                <w:sz w:val="13"/>
                <w:szCs w:val="13"/>
              </w:rPr>
              <w:t>Wetgeving en Juridische Zaken</w:t>
            </w:r>
          </w:p>
          <w:p w:rsidRPr="00F56956" w:rsidR="00831386" w:rsidP="00DD7316" w:rsidRDefault="00450C2D" w14:paraId="26CC50BD" w14:textId="77777777">
            <w:pPr>
              <w:pStyle w:val="Huisstijl-Gegeven"/>
              <w:spacing w:after="0"/>
            </w:pPr>
            <w:r>
              <w:t xml:space="preserve">Rijnstraat 50 </w:t>
            </w:r>
          </w:p>
          <w:p w:rsidR="004425A7" w:rsidP="00E972A2" w:rsidRDefault="00450C2D" w14:paraId="074226D9" w14:textId="77777777">
            <w:pPr>
              <w:pStyle w:val="Huisstijl-Gegeven"/>
              <w:spacing w:after="0"/>
            </w:pPr>
            <w:r>
              <w:t>Den Haag</w:t>
            </w:r>
          </w:p>
          <w:p w:rsidR="004425A7" w:rsidP="00E972A2" w:rsidRDefault="00450C2D" w14:paraId="0FD9118D" w14:textId="77777777">
            <w:pPr>
              <w:pStyle w:val="Huisstijl-Gegeven"/>
              <w:spacing w:after="0"/>
            </w:pPr>
            <w:r>
              <w:t>Postbus 16375</w:t>
            </w:r>
          </w:p>
          <w:p w:rsidR="004425A7" w:rsidP="00E972A2" w:rsidRDefault="00450C2D" w14:paraId="158302FA" w14:textId="77777777">
            <w:pPr>
              <w:pStyle w:val="Huisstijl-Gegeven"/>
              <w:spacing w:after="0"/>
            </w:pPr>
            <w:r>
              <w:t>2500 BJ Den Haag</w:t>
            </w:r>
          </w:p>
          <w:p w:rsidR="004425A7" w:rsidP="00E972A2" w:rsidRDefault="00450C2D" w14:paraId="5E15DF80" w14:textId="77777777">
            <w:pPr>
              <w:pStyle w:val="Huisstijl-Gegeven"/>
              <w:spacing w:after="90"/>
            </w:pPr>
            <w:r>
              <w:t>www.rijksoverheid.nl</w:t>
            </w:r>
          </w:p>
        </w:tc>
      </w:tr>
      <w:tr w:rsidR="00D0225C" w:rsidTr="00DD7316" w14:paraId="2E86041C" w14:textId="77777777">
        <w:trPr>
          <w:trHeight w:val="200" w:hRule="exact"/>
        </w:trPr>
        <w:tc>
          <w:tcPr>
            <w:tcW w:w="2160" w:type="dxa"/>
          </w:tcPr>
          <w:p w:rsidRPr="00D86CC6" w:rsidR="00831386" w:rsidP="00DD7316" w:rsidRDefault="00831386" w14:paraId="1DAA6F8C" w14:textId="77777777">
            <w:pPr>
              <w:spacing w:line="180" w:lineRule="exact"/>
              <w:rPr>
                <w:sz w:val="13"/>
                <w:szCs w:val="13"/>
              </w:rPr>
            </w:pPr>
          </w:p>
        </w:tc>
      </w:tr>
      <w:tr w:rsidR="00D0225C" w:rsidTr="00DD7316" w14:paraId="0BC009C9" w14:textId="77777777">
        <w:trPr>
          <w:trHeight w:val="1680"/>
        </w:trPr>
        <w:tc>
          <w:tcPr>
            <w:tcW w:w="2160" w:type="dxa"/>
          </w:tcPr>
          <w:p w:rsidRPr="00D86CC6" w:rsidR="00831386" w:rsidP="00DD7316" w:rsidRDefault="00450C2D" w14:paraId="66586D21" w14:textId="77777777">
            <w:pPr>
              <w:spacing w:line="180" w:lineRule="exact"/>
              <w:rPr>
                <w:b/>
                <w:sz w:val="13"/>
                <w:szCs w:val="13"/>
              </w:rPr>
            </w:pPr>
            <w:r>
              <w:rPr>
                <w:b/>
                <w:sz w:val="13"/>
                <w:szCs w:val="13"/>
              </w:rPr>
              <w:t>Onze referentie</w:t>
            </w:r>
          </w:p>
          <w:p w:rsidRPr="009262BA" w:rsidR="00831386" w:rsidP="00830E14" w:rsidRDefault="00853FE4" w14:paraId="695F6559" w14:textId="54FCAF98">
            <w:pPr>
              <w:spacing w:line="180" w:lineRule="exact"/>
              <w:rPr>
                <w:sz w:val="13"/>
              </w:rPr>
            </w:pPr>
            <w:r w:rsidRPr="00853FE4">
              <w:rPr>
                <w:sz w:val="13"/>
              </w:rPr>
              <w:t>WJZ/63253816 (27488)</w:t>
            </w:r>
          </w:p>
        </w:tc>
      </w:tr>
    </w:tbl>
    <w:p w:rsidRPr="007110FF" w:rsidR="006D41A2" w:rsidP="006D41A2" w:rsidRDefault="00450C2D" w14:paraId="6144208F" w14:textId="11955D11">
      <w:pPr>
        <w:pStyle w:val="standaard-tekst"/>
        <w:rPr>
          <w:sz w:val="18"/>
          <w:szCs w:val="18"/>
          <w:lang w:val="nl-NL"/>
        </w:rPr>
      </w:pPr>
      <w:r w:rsidRPr="007110FF">
        <w:rPr>
          <w:sz w:val="18"/>
          <w:szCs w:val="18"/>
          <w:lang w:val="nl-NL"/>
        </w:rPr>
        <w:t>Hierbij bied ik u aan</w:t>
      </w:r>
      <w:r w:rsidR="0079451C">
        <w:rPr>
          <w:sz w:val="18"/>
          <w:szCs w:val="18"/>
          <w:lang w:val="nl-NL"/>
        </w:rPr>
        <w:t xml:space="preserve"> </w:t>
      </w:r>
      <w:r w:rsidRPr="007110FF">
        <w:rPr>
          <w:sz w:val="18"/>
          <w:szCs w:val="18"/>
          <w:lang w:val="nl-NL"/>
        </w:rPr>
        <w:t xml:space="preserve">het ontwerpbesluit houdende </w:t>
      </w:r>
      <w:r w:rsidRPr="0079451C" w:rsidR="0079451C">
        <w:rPr>
          <w:sz w:val="18"/>
          <w:szCs w:val="18"/>
          <w:lang w:val="nl-NL"/>
        </w:rPr>
        <w:t>wijziging van het Besluit studiefinanciering 2000 in verband met de nadere uitwerking van de verstrekking van de tegemoetkoming en de aanvullende tegemoetkoming aan studenten die onder het studievoorschotstelsel hebben gestudeerd</w:t>
      </w:r>
      <w:r w:rsidRPr="007110FF">
        <w:rPr>
          <w:sz w:val="18"/>
          <w:szCs w:val="18"/>
          <w:lang w:val="nl-NL"/>
        </w:rPr>
        <w:t xml:space="preserve">. Voor de inhoud van het ontwerpbesluit verwijs ik u naar de </w:t>
      </w:r>
      <w:proofErr w:type="spellStart"/>
      <w:r w:rsidRPr="007110FF">
        <w:rPr>
          <w:sz w:val="18"/>
          <w:szCs w:val="18"/>
          <w:lang w:val="nl-NL"/>
        </w:rPr>
        <w:t>ontwerp-nota</w:t>
      </w:r>
      <w:proofErr w:type="spellEnd"/>
      <w:r w:rsidRPr="007110FF">
        <w:rPr>
          <w:sz w:val="18"/>
          <w:szCs w:val="18"/>
          <w:lang w:val="nl-NL"/>
        </w:rPr>
        <w:t xml:space="preserve"> van toelichting.</w:t>
      </w:r>
      <w:r w:rsidR="0079451C">
        <w:rPr>
          <w:sz w:val="18"/>
          <w:szCs w:val="18"/>
          <w:lang w:val="nl-NL"/>
        </w:rPr>
        <w:t xml:space="preserve"> </w:t>
      </w:r>
    </w:p>
    <w:p w:rsidRPr="007110FF" w:rsidR="006D41A2" w:rsidP="006D41A2" w:rsidRDefault="00450C2D" w14:paraId="0DA2052A" w14:textId="77777777">
      <w:pPr>
        <w:pStyle w:val="standaard-tekst"/>
        <w:rPr>
          <w:sz w:val="18"/>
          <w:szCs w:val="18"/>
          <w:lang w:val="nl-NL"/>
        </w:rPr>
      </w:pPr>
      <w:r w:rsidRPr="007110FF">
        <w:rPr>
          <w:sz w:val="18"/>
          <w:szCs w:val="18"/>
          <w:lang w:val="nl-NL"/>
        </w:rPr>
        <w:t xml:space="preserve"> </w:t>
      </w:r>
    </w:p>
    <w:p w:rsidRPr="007110FF" w:rsidR="006D41A2" w:rsidP="006D41A2" w:rsidRDefault="00450C2D" w14:paraId="1BACCF5D" w14:textId="45290623">
      <w:pPr>
        <w:pStyle w:val="standaard-tekst"/>
        <w:rPr>
          <w:sz w:val="18"/>
          <w:szCs w:val="18"/>
          <w:lang w:val="nl-NL"/>
        </w:rPr>
      </w:pPr>
      <w:r w:rsidRPr="007110FF">
        <w:rPr>
          <w:sz w:val="18"/>
          <w:szCs w:val="18"/>
          <w:lang w:val="nl-NL"/>
        </w:rPr>
        <w:t xml:space="preserve">De voorlegging geschiedt in het kader van de wettelijk voorgeschreven voorhangprocedure, bedoeld in artikel </w:t>
      </w:r>
      <w:r w:rsidR="0079451C">
        <w:rPr>
          <w:sz w:val="18"/>
          <w:szCs w:val="18"/>
          <w:lang w:val="nl-NL"/>
        </w:rPr>
        <w:t>25</w:t>
      </w:r>
      <w:r w:rsidRPr="007110FF">
        <w:rPr>
          <w:sz w:val="18"/>
          <w:szCs w:val="18"/>
          <w:lang w:val="nl-NL"/>
        </w:rPr>
        <w:t xml:space="preserve"> van de </w:t>
      </w:r>
      <w:r w:rsidRPr="0079451C" w:rsidR="0079451C">
        <w:rPr>
          <w:sz w:val="18"/>
          <w:szCs w:val="18"/>
          <w:lang w:val="nl-NL"/>
        </w:rPr>
        <w:t>Wet register onderwijsdeelnemers</w:t>
      </w:r>
      <w:r w:rsidR="0079451C">
        <w:rPr>
          <w:sz w:val="18"/>
          <w:szCs w:val="18"/>
          <w:lang w:val="nl-NL"/>
        </w:rPr>
        <w:t>,</w:t>
      </w:r>
      <w:r w:rsidR="00225045">
        <w:rPr>
          <w:sz w:val="18"/>
          <w:szCs w:val="18"/>
          <w:lang w:val="nl-NL"/>
        </w:rPr>
        <w:t xml:space="preserve"> </w:t>
      </w:r>
      <w:r w:rsidRPr="007110FF">
        <w:rPr>
          <w:sz w:val="18"/>
          <w:szCs w:val="18"/>
          <w:lang w:val="nl-NL"/>
        </w:rPr>
        <w:t>en biedt uw Kamer</w:t>
      </w:r>
      <w:r w:rsidRPr="0073300C" w:rsidR="0073300C">
        <w:rPr>
          <w:sz w:val="18"/>
          <w:szCs w:val="18"/>
          <w:lang w:val="nl-NL"/>
        </w:rPr>
        <w:t>, voor zover het betreft artikel</w:t>
      </w:r>
      <w:r w:rsidR="0079451C">
        <w:rPr>
          <w:sz w:val="18"/>
          <w:szCs w:val="18"/>
          <w:lang w:val="nl-NL"/>
        </w:rPr>
        <w:t xml:space="preserve"> II</w:t>
      </w:r>
      <w:r w:rsidRPr="0073300C" w:rsidR="0073300C">
        <w:rPr>
          <w:sz w:val="18"/>
          <w:szCs w:val="18"/>
          <w:lang w:val="nl-NL"/>
        </w:rPr>
        <w:t xml:space="preserve"> van het ontwerpbesluit,</w:t>
      </w:r>
      <w:r w:rsidRPr="007110FF">
        <w:rPr>
          <w:sz w:val="18"/>
          <w:szCs w:val="18"/>
          <w:lang w:val="nl-NL"/>
        </w:rPr>
        <w:t xml:space="preserve"> de mogelijkheid zich uit te spreken over het ontwerpbesluit voordat het aan de Afdeling advisering van de Raad van S</w:t>
      </w:r>
      <w:r w:rsidRPr="007110FF" w:rsidR="007D68CE">
        <w:rPr>
          <w:sz w:val="18"/>
          <w:szCs w:val="18"/>
          <w:lang w:val="nl-NL"/>
        </w:rPr>
        <w:t>tate zal worden voorgelegd.</w:t>
      </w:r>
    </w:p>
    <w:p w:rsidRPr="007110FF" w:rsidR="006D41A2" w:rsidP="006D41A2" w:rsidRDefault="006D41A2" w14:paraId="4F9BD19D" w14:textId="77777777">
      <w:pPr>
        <w:pStyle w:val="standaard-tekst"/>
        <w:rPr>
          <w:sz w:val="18"/>
          <w:szCs w:val="18"/>
          <w:lang w:val="nl-NL"/>
        </w:rPr>
      </w:pPr>
    </w:p>
    <w:p w:rsidRPr="007110FF" w:rsidR="006D41A2" w:rsidP="006D41A2" w:rsidRDefault="00450C2D" w14:paraId="27C56208" w14:textId="348349BB">
      <w:pPr>
        <w:pStyle w:val="standaard-tekst"/>
        <w:rPr>
          <w:sz w:val="18"/>
          <w:szCs w:val="18"/>
          <w:lang w:val="nl-NL"/>
        </w:rPr>
      </w:pPr>
      <w:r w:rsidRPr="007110FF">
        <w:rPr>
          <w:sz w:val="18"/>
          <w:szCs w:val="18"/>
          <w:lang w:val="nl-NL"/>
        </w:rPr>
        <w:t xml:space="preserve">Op grond van de aangehaalde bepaling geschiedt de voordracht aan de Koning ter verkrijging van het advies van de Afdeling advisering van de Raad van State over het ontwerpbesluit niet eerder dan vier weken nadat het ontwerpbesluit aan beide Kamers der </w:t>
      </w:r>
      <w:r w:rsidRPr="007110FF" w:rsidR="007D68CE">
        <w:rPr>
          <w:sz w:val="18"/>
          <w:szCs w:val="18"/>
          <w:lang w:val="nl-NL"/>
        </w:rPr>
        <w:t>Staten-Generaal is overgelegd.</w:t>
      </w:r>
      <w:r w:rsidR="00225045">
        <w:rPr>
          <w:sz w:val="18"/>
          <w:szCs w:val="18"/>
          <w:lang w:val="nl-NL"/>
        </w:rPr>
        <w:t xml:space="preserve"> </w:t>
      </w:r>
    </w:p>
    <w:p w:rsidRPr="007110FF" w:rsidR="006D41A2" w:rsidP="006D41A2" w:rsidRDefault="006D41A2" w14:paraId="5A4E9942" w14:textId="77777777">
      <w:pPr>
        <w:pStyle w:val="standaard-tekst"/>
        <w:rPr>
          <w:sz w:val="18"/>
          <w:szCs w:val="18"/>
          <w:lang w:val="nl-NL"/>
        </w:rPr>
      </w:pPr>
    </w:p>
    <w:p w:rsidRPr="0073300C" w:rsidR="006D41A2" w:rsidP="006D41A2" w:rsidRDefault="00450C2D" w14:paraId="145A5657" w14:textId="40738A93">
      <w:pPr>
        <w:pStyle w:val="standaard-tekst"/>
        <w:rPr>
          <w:iCs/>
          <w:sz w:val="18"/>
          <w:szCs w:val="18"/>
          <w:lang w:val="nl-NL"/>
        </w:rPr>
      </w:pPr>
      <w:r w:rsidRPr="0073300C">
        <w:rPr>
          <w:iCs/>
          <w:sz w:val="18"/>
          <w:szCs w:val="18"/>
          <w:lang w:val="nl-NL"/>
        </w:rPr>
        <w:t xml:space="preserve">Er wordt gestreefd naar inwerkingtreding van het besluit met ingang van </w:t>
      </w:r>
      <w:r w:rsidR="00905F9D">
        <w:rPr>
          <w:iCs/>
          <w:sz w:val="18"/>
          <w:szCs w:val="18"/>
          <w:lang w:val="nl-NL"/>
        </w:rPr>
        <w:t>1 januari 2027</w:t>
      </w:r>
      <w:r w:rsidRPr="0073300C">
        <w:rPr>
          <w:iCs/>
          <w:sz w:val="18"/>
          <w:szCs w:val="18"/>
          <w:lang w:val="nl-NL"/>
        </w:rPr>
        <w:t>.</w:t>
      </w:r>
    </w:p>
    <w:p w:rsidRPr="007110FF" w:rsidR="006D41A2" w:rsidP="006D41A2" w:rsidRDefault="006D41A2" w14:paraId="68AF0784" w14:textId="77777777">
      <w:pPr>
        <w:pStyle w:val="standaard-tekst"/>
        <w:rPr>
          <w:sz w:val="18"/>
          <w:szCs w:val="18"/>
          <w:lang w:val="nl-NL"/>
        </w:rPr>
      </w:pPr>
    </w:p>
    <w:p w:rsidRPr="007110FF" w:rsidR="006D41A2" w:rsidP="006D41A2" w:rsidRDefault="00450C2D" w14:paraId="1DC050D6" w14:textId="55C95DF9">
      <w:pPr>
        <w:pStyle w:val="standaard-tekst"/>
        <w:rPr>
          <w:sz w:val="18"/>
          <w:szCs w:val="18"/>
          <w:lang w:val="nl-NL"/>
        </w:rPr>
      </w:pPr>
      <w:r w:rsidRPr="007110FF">
        <w:rPr>
          <w:sz w:val="18"/>
          <w:szCs w:val="18"/>
          <w:lang w:val="nl-NL"/>
        </w:rPr>
        <w:t>Een gelijkluidende brief heb ik heden gezonden aan de voorzitter van de Eerste Kamer der Staten-Generaal.</w:t>
      </w:r>
    </w:p>
    <w:p w:rsidRPr="007110FF" w:rsidR="00A85C9F" w:rsidP="00A85C9F" w:rsidRDefault="00A85C9F" w14:paraId="75E9DB36" w14:textId="77777777">
      <w:pPr>
        <w:pStyle w:val="standaard-tekst"/>
        <w:rPr>
          <w:sz w:val="18"/>
          <w:szCs w:val="18"/>
          <w:lang w:val="nl-NL"/>
        </w:rPr>
      </w:pPr>
    </w:p>
    <w:p w:rsidRPr="007110FF" w:rsidR="00713167" w:rsidP="00A85C9F" w:rsidRDefault="00450C2D" w14:paraId="278B8CAC" w14:textId="77777777">
      <w:pPr>
        <w:pStyle w:val="standaard-tekst"/>
        <w:rPr>
          <w:sz w:val="18"/>
          <w:szCs w:val="18"/>
          <w:lang w:val="nl-NL"/>
        </w:rPr>
      </w:pPr>
      <w:r w:rsidRPr="00491AC0">
        <w:rPr>
          <w:sz w:val="18"/>
          <w:szCs w:val="18"/>
          <w:lang w:val="nl-NL"/>
        </w:rPr>
        <w:t xml:space="preserve">De </w:t>
      </w:r>
      <w:r w:rsidRPr="00491AC0" w:rsidR="006A5D19">
        <w:rPr>
          <w:sz w:val="18"/>
          <w:szCs w:val="18"/>
          <w:lang w:val="nl-NL"/>
        </w:rPr>
        <w:t>M</w:t>
      </w:r>
      <w:r w:rsidRPr="00491AC0">
        <w:rPr>
          <w:sz w:val="18"/>
          <w:szCs w:val="18"/>
          <w:lang w:val="nl-NL"/>
        </w:rPr>
        <w:t>inister van Onderwijs, Cultuur en Wetenschap,</w:t>
      </w:r>
    </w:p>
    <w:p w:rsidR="000F521E" w:rsidP="003A7160" w:rsidRDefault="000F521E" w14:paraId="2FA0653F" w14:textId="77777777"/>
    <w:p w:rsidRPr="00491AC0" w:rsidR="00905F9D" w:rsidP="003A7160" w:rsidRDefault="00905F9D" w14:paraId="1F4F8BF5" w14:textId="77777777"/>
    <w:p w:rsidRPr="00491AC0" w:rsidR="000F521E" w:rsidP="003A7160" w:rsidRDefault="000F521E" w14:paraId="3758F5A8" w14:textId="77777777"/>
    <w:p w:rsidRPr="00491AC0" w:rsidR="000F521E" w:rsidP="003A7160" w:rsidRDefault="000F521E" w14:paraId="6AD50AB7" w14:textId="77777777"/>
    <w:p w:rsidRPr="00491AC0" w:rsidR="000F521E" w:rsidP="003A7160" w:rsidRDefault="000F521E" w14:paraId="0A0902C6" w14:textId="77777777"/>
    <w:p w:rsidRPr="00491AC0" w:rsidR="000F521E" w:rsidP="003A7160" w:rsidRDefault="00450C2D" w14:paraId="16BC15D0" w14:textId="77777777">
      <w:r w:rsidRPr="006C6CF8">
        <w:rPr>
          <w:lang w:eastAsia="en-US"/>
        </w:rPr>
        <w:t>Rianne Letschert</w:t>
      </w:r>
    </w:p>
    <w:p w:rsidRPr="00064A0A" w:rsidR="00184B30" w:rsidP="00A60B58" w:rsidRDefault="00184B30" w14:paraId="40F582E4" w14:textId="77777777"/>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FDD3" w14:textId="77777777" w:rsidR="005F0738" w:rsidRDefault="00450C2D">
      <w:r>
        <w:separator/>
      </w:r>
    </w:p>
    <w:p w14:paraId="28725A4D" w14:textId="77777777" w:rsidR="005F0738" w:rsidRDefault="005F0738"/>
  </w:endnote>
  <w:endnote w:type="continuationSeparator" w:id="0">
    <w:p w14:paraId="6237694C" w14:textId="77777777" w:rsidR="005F0738" w:rsidRDefault="00450C2D">
      <w:r>
        <w:continuationSeparator/>
      </w:r>
    </w:p>
    <w:p w14:paraId="02CF7F99"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82E3"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444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0225C" w14:paraId="364F6EB8" w14:textId="77777777" w:rsidTr="004C7E1D">
      <w:trPr>
        <w:trHeight w:hRule="exact" w:val="357"/>
      </w:trPr>
      <w:tc>
        <w:tcPr>
          <w:tcW w:w="7603" w:type="dxa"/>
        </w:tcPr>
        <w:p w14:paraId="0DD4F5DF" w14:textId="77777777" w:rsidR="002F71BB" w:rsidRPr="004C7E1D" w:rsidRDefault="002F71BB" w:rsidP="004C7E1D">
          <w:pPr>
            <w:spacing w:line="180" w:lineRule="exact"/>
            <w:rPr>
              <w:sz w:val="13"/>
              <w:szCs w:val="13"/>
            </w:rPr>
          </w:pPr>
        </w:p>
      </w:tc>
      <w:tc>
        <w:tcPr>
          <w:tcW w:w="2172" w:type="dxa"/>
        </w:tcPr>
        <w:p w14:paraId="3DE932D2" w14:textId="4E0F5111" w:rsidR="002F71BB" w:rsidRPr="004C7E1D" w:rsidRDefault="00450C2D"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96FB0">
            <w:rPr>
              <w:szCs w:val="13"/>
            </w:rPr>
            <w:t>2</w:t>
          </w:r>
          <w:r w:rsidRPr="004C7E1D">
            <w:rPr>
              <w:szCs w:val="13"/>
            </w:rPr>
            <w:fldChar w:fldCharType="end"/>
          </w:r>
        </w:p>
      </w:tc>
    </w:tr>
  </w:tbl>
  <w:p w14:paraId="205746D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0225C" w14:paraId="1A31D950" w14:textId="77777777" w:rsidTr="004C7E1D">
      <w:trPr>
        <w:trHeight w:hRule="exact" w:val="357"/>
      </w:trPr>
      <w:tc>
        <w:tcPr>
          <w:tcW w:w="7709" w:type="dxa"/>
        </w:tcPr>
        <w:p w14:paraId="1754D712" w14:textId="77777777" w:rsidR="00D17084" w:rsidRPr="004C7E1D" w:rsidRDefault="00D17084" w:rsidP="004C7E1D">
          <w:pPr>
            <w:spacing w:line="180" w:lineRule="exact"/>
            <w:rPr>
              <w:sz w:val="13"/>
              <w:szCs w:val="13"/>
            </w:rPr>
          </w:pPr>
        </w:p>
      </w:tc>
      <w:tc>
        <w:tcPr>
          <w:tcW w:w="2060" w:type="dxa"/>
        </w:tcPr>
        <w:p w14:paraId="2CCB9C24" w14:textId="70EA2E8D" w:rsidR="00D17084" w:rsidRPr="004C7E1D" w:rsidRDefault="00450C2D"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E28E7">
            <w:rPr>
              <w:szCs w:val="13"/>
            </w:rPr>
            <w:t>1</w:t>
          </w:r>
          <w:r w:rsidRPr="004C7E1D">
            <w:rPr>
              <w:szCs w:val="13"/>
            </w:rPr>
            <w:fldChar w:fldCharType="end"/>
          </w:r>
        </w:p>
      </w:tc>
    </w:tr>
  </w:tbl>
  <w:p w14:paraId="056A897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DBDC" w14:textId="77777777" w:rsidR="005F0738" w:rsidRDefault="00450C2D">
      <w:r>
        <w:separator/>
      </w:r>
    </w:p>
    <w:p w14:paraId="7A8B5884" w14:textId="77777777" w:rsidR="005F0738" w:rsidRDefault="005F0738"/>
  </w:footnote>
  <w:footnote w:type="continuationSeparator" w:id="0">
    <w:p w14:paraId="11EEFD02" w14:textId="77777777" w:rsidR="005F0738" w:rsidRDefault="00450C2D">
      <w:r>
        <w:continuationSeparator/>
      </w:r>
    </w:p>
    <w:p w14:paraId="186D011B"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A7A3"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0225C" w14:paraId="10EB9E67" w14:textId="77777777" w:rsidTr="006D2D53">
      <w:trPr>
        <w:trHeight w:hRule="exact" w:val="400"/>
      </w:trPr>
      <w:tc>
        <w:tcPr>
          <w:tcW w:w="7518" w:type="dxa"/>
        </w:tcPr>
        <w:p w14:paraId="41FC8E4B" w14:textId="77777777" w:rsidR="00527BD4" w:rsidRPr="00275984" w:rsidRDefault="00527BD4" w:rsidP="00BF4427">
          <w:pPr>
            <w:pStyle w:val="Huisstijl-Rubricering"/>
          </w:pPr>
        </w:p>
      </w:tc>
    </w:tr>
  </w:tbl>
  <w:p w14:paraId="3A28900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0225C" w14:paraId="6DFB9355" w14:textId="77777777" w:rsidTr="003B528D">
      <w:tc>
        <w:tcPr>
          <w:tcW w:w="2160" w:type="dxa"/>
        </w:tcPr>
        <w:p w14:paraId="41299E94" w14:textId="77777777" w:rsidR="00FF7D29" w:rsidRPr="002F71BB" w:rsidRDefault="00FF7D29" w:rsidP="006C2093">
          <w:pPr>
            <w:pStyle w:val="Colofonkop"/>
            <w:framePr w:hSpace="0" w:wrap="auto" w:vAnchor="margin" w:hAnchor="text" w:xAlign="left" w:yAlign="inline"/>
          </w:pPr>
        </w:p>
        <w:p w14:paraId="74B56549" w14:textId="77777777" w:rsidR="002F71BB" w:rsidRPr="000407BB" w:rsidRDefault="008F6AD7" w:rsidP="008F6AD7">
          <w:pPr>
            <w:spacing w:after="90" w:line="180" w:lineRule="exact"/>
            <w:rPr>
              <w:sz w:val="13"/>
              <w:szCs w:val="13"/>
            </w:rPr>
          </w:pPr>
          <w:r w:rsidRPr="000407BB">
            <w:rPr>
              <w:sz w:val="13"/>
              <w:szCs w:val="13"/>
            </w:rPr>
            <w:t xml:space="preserve"> </w:t>
          </w:r>
        </w:p>
      </w:tc>
    </w:tr>
    <w:tr w:rsidR="00D0225C" w14:paraId="08069112" w14:textId="77777777" w:rsidTr="002F71BB">
      <w:trPr>
        <w:trHeight w:val="259"/>
      </w:trPr>
      <w:tc>
        <w:tcPr>
          <w:tcW w:w="2160" w:type="dxa"/>
        </w:tcPr>
        <w:p w14:paraId="675020C8" w14:textId="77777777" w:rsidR="00E35CF4" w:rsidRPr="002F71BB" w:rsidRDefault="00E35CF4" w:rsidP="0049501A">
          <w:pPr>
            <w:spacing w:line="180" w:lineRule="exact"/>
            <w:rPr>
              <w:i/>
              <w:sz w:val="13"/>
              <w:szCs w:val="13"/>
            </w:rPr>
          </w:pPr>
        </w:p>
      </w:tc>
    </w:tr>
  </w:tbl>
  <w:p w14:paraId="7EF80F0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0225C" w14:paraId="335081C0" w14:textId="77777777" w:rsidTr="001377D4">
      <w:trPr>
        <w:trHeight w:val="2636"/>
      </w:trPr>
      <w:tc>
        <w:tcPr>
          <w:tcW w:w="737" w:type="dxa"/>
        </w:tcPr>
        <w:p w14:paraId="0B8B5BF4" w14:textId="77777777" w:rsidR="00704845" w:rsidRDefault="00704845" w:rsidP="0047126E">
          <w:pPr>
            <w:framePr w:w="6339" w:h="2750" w:hRule="exact" w:hSpace="181" w:wrap="around" w:vAnchor="page" w:hAnchor="page" w:x="5586" w:y="1"/>
            <w:spacing w:line="240" w:lineRule="auto"/>
          </w:pPr>
        </w:p>
      </w:tc>
      <w:tc>
        <w:tcPr>
          <w:tcW w:w="5156" w:type="dxa"/>
        </w:tcPr>
        <w:p w14:paraId="7C535596" w14:textId="77777777" w:rsidR="00704845" w:rsidRDefault="00450C2D" w:rsidP="0047126E">
          <w:pPr>
            <w:framePr w:w="3873" w:h="2625" w:hRule="exact" w:wrap="around" w:vAnchor="page" w:hAnchor="page" w:x="6323" w:y="1"/>
          </w:pPr>
          <w:r>
            <w:rPr>
              <w:noProof/>
              <w:lang w:val="en-US" w:eastAsia="en-US"/>
            </w:rPr>
            <w:drawing>
              <wp:inline distT="0" distB="0" distL="0" distR="0" wp14:anchorId="5DD3F1D6" wp14:editId="26F1998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407534E" w14:textId="77777777" w:rsidR="00483ECA" w:rsidRDefault="00483ECA" w:rsidP="00D037A9"/>
        <w:p w14:paraId="48139BE5" w14:textId="77777777" w:rsidR="005F2FA9" w:rsidRDefault="005F2FA9" w:rsidP="00082403"/>
      </w:tc>
    </w:tr>
  </w:tbl>
  <w:p w14:paraId="328E694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0225C" w14:paraId="7E6222A3" w14:textId="77777777" w:rsidTr="0008539E">
      <w:trPr>
        <w:trHeight w:hRule="exact" w:val="572"/>
      </w:trPr>
      <w:tc>
        <w:tcPr>
          <w:tcW w:w="7520" w:type="dxa"/>
        </w:tcPr>
        <w:p w14:paraId="1C68DFE5" w14:textId="77777777" w:rsidR="00527BD4" w:rsidRPr="00963440" w:rsidRDefault="00450C2D" w:rsidP="003B6D32">
          <w:pPr>
            <w:pStyle w:val="Huisstijl-Adres"/>
            <w:spacing w:after="0"/>
          </w:pPr>
          <w:r w:rsidRPr="009E3B07">
            <w:t>&gt;Retouradres </w:t>
          </w:r>
          <w:r>
            <w:t>Postbus 16375 2500 BJ Den Haag</w:t>
          </w:r>
          <w:r w:rsidRPr="009E3B07">
            <w:t xml:space="preserve"> </w:t>
          </w:r>
        </w:p>
      </w:tc>
    </w:tr>
    <w:tr w:rsidR="00D0225C" w14:paraId="130FB9ED" w14:textId="77777777" w:rsidTr="00E776C6">
      <w:trPr>
        <w:cantSplit/>
        <w:trHeight w:hRule="exact" w:val="238"/>
      </w:trPr>
      <w:tc>
        <w:tcPr>
          <w:tcW w:w="7520" w:type="dxa"/>
        </w:tcPr>
        <w:p w14:paraId="15D7CE3D" w14:textId="77777777" w:rsidR="00093ABC" w:rsidRPr="00963440" w:rsidRDefault="00093ABC" w:rsidP="00963440"/>
      </w:tc>
    </w:tr>
    <w:tr w:rsidR="00D0225C" w14:paraId="410E0EEC" w14:textId="77777777" w:rsidTr="00E776C6">
      <w:trPr>
        <w:cantSplit/>
        <w:trHeight w:hRule="exact" w:val="1520"/>
      </w:trPr>
      <w:tc>
        <w:tcPr>
          <w:tcW w:w="7520" w:type="dxa"/>
        </w:tcPr>
        <w:p w14:paraId="5D5C82AD" w14:textId="77777777" w:rsidR="00A604D3" w:rsidRPr="00963440" w:rsidRDefault="00A604D3" w:rsidP="003B6D32"/>
      </w:tc>
    </w:tr>
    <w:tr w:rsidR="00D0225C" w14:paraId="3869867F" w14:textId="77777777" w:rsidTr="00E776C6">
      <w:trPr>
        <w:trHeight w:hRule="exact" w:val="1077"/>
      </w:trPr>
      <w:tc>
        <w:tcPr>
          <w:tcW w:w="7520" w:type="dxa"/>
        </w:tcPr>
        <w:p w14:paraId="535F5909" w14:textId="77777777" w:rsidR="00596D5A" w:rsidRDefault="00596D5A" w:rsidP="00892BA5">
          <w:pPr>
            <w:tabs>
              <w:tab w:val="left" w:pos="740"/>
            </w:tabs>
            <w:autoSpaceDE w:val="0"/>
            <w:autoSpaceDN w:val="0"/>
            <w:adjustRightInd w:val="0"/>
            <w:rPr>
              <w:rFonts w:cs="Verdana"/>
              <w:szCs w:val="18"/>
            </w:rPr>
          </w:pPr>
        </w:p>
        <w:p w14:paraId="0BE79E4A" w14:textId="77777777" w:rsidR="00596D5A" w:rsidRDefault="00596D5A" w:rsidP="00596D5A">
          <w:pPr>
            <w:rPr>
              <w:rFonts w:cs="Verdana"/>
              <w:szCs w:val="18"/>
            </w:rPr>
          </w:pPr>
        </w:p>
        <w:p w14:paraId="4FB04590" w14:textId="77777777" w:rsidR="00892BA5" w:rsidRPr="00596D5A" w:rsidRDefault="00450C2D" w:rsidP="00596D5A">
          <w:pPr>
            <w:tabs>
              <w:tab w:val="left" w:pos="4965"/>
            </w:tabs>
            <w:rPr>
              <w:rFonts w:cs="Verdana"/>
              <w:szCs w:val="18"/>
            </w:rPr>
          </w:pPr>
          <w:r>
            <w:rPr>
              <w:rFonts w:cs="Verdana"/>
              <w:szCs w:val="18"/>
            </w:rPr>
            <w:tab/>
          </w:r>
        </w:p>
      </w:tc>
    </w:tr>
  </w:tbl>
  <w:p w14:paraId="4359802A" w14:textId="77777777" w:rsidR="006F273B" w:rsidRDefault="006F273B" w:rsidP="00BC4AE3">
    <w:pPr>
      <w:pStyle w:val="Koptekst"/>
    </w:pPr>
  </w:p>
  <w:p w14:paraId="5B96B6C7" w14:textId="77777777" w:rsidR="00153BD0" w:rsidRDefault="00153BD0" w:rsidP="00BC4AE3">
    <w:pPr>
      <w:pStyle w:val="Koptekst"/>
    </w:pPr>
  </w:p>
  <w:p w14:paraId="3FEEE33C" w14:textId="77777777" w:rsidR="0044605E" w:rsidRDefault="0044605E" w:rsidP="00BC4AE3">
    <w:pPr>
      <w:pStyle w:val="Koptekst"/>
    </w:pPr>
  </w:p>
  <w:p w14:paraId="4A9040B3" w14:textId="77777777" w:rsidR="0044605E" w:rsidRDefault="0044605E" w:rsidP="00BC4AE3">
    <w:pPr>
      <w:pStyle w:val="Koptekst"/>
    </w:pPr>
  </w:p>
  <w:p w14:paraId="1B0EECF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6043062">
      <w:start w:val="1"/>
      <w:numFmt w:val="bullet"/>
      <w:pStyle w:val="Lijstopsomteken"/>
      <w:lvlText w:val="•"/>
      <w:lvlJc w:val="left"/>
      <w:pPr>
        <w:tabs>
          <w:tab w:val="num" w:pos="227"/>
        </w:tabs>
        <w:ind w:left="227" w:hanging="227"/>
      </w:pPr>
      <w:rPr>
        <w:rFonts w:ascii="Verdana" w:hAnsi="Verdana" w:hint="default"/>
        <w:sz w:val="18"/>
        <w:szCs w:val="18"/>
      </w:rPr>
    </w:lvl>
    <w:lvl w:ilvl="1" w:tplc="69B0114A" w:tentative="1">
      <w:start w:val="1"/>
      <w:numFmt w:val="bullet"/>
      <w:lvlText w:val="o"/>
      <w:lvlJc w:val="left"/>
      <w:pPr>
        <w:tabs>
          <w:tab w:val="num" w:pos="1440"/>
        </w:tabs>
        <w:ind w:left="1440" w:hanging="360"/>
      </w:pPr>
      <w:rPr>
        <w:rFonts w:ascii="Courier New" w:hAnsi="Courier New" w:cs="Courier New" w:hint="default"/>
      </w:rPr>
    </w:lvl>
    <w:lvl w:ilvl="2" w:tplc="B964B9C0" w:tentative="1">
      <w:start w:val="1"/>
      <w:numFmt w:val="bullet"/>
      <w:lvlText w:val=""/>
      <w:lvlJc w:val="left"/>
      <w:pPr>
        <w:tabs>
          <w:tab w:val="num" w:pos="2160"/>
        </w:tabs>
        <w:ind w:left="2160" w:hanging="360"/>
      </w:pPr>
      <w:rPr>
        <w:rFonts w:ascii="Wingdings" w:hAnsi="Wingdings" w:hint="default"/>
      </w:rPr>
    </w:lvl>
    <w:lvl w:ilvl="3" w:tplc="AA4A442E" w:tentative="1">
      <w:start w:val="1"/>
      <w:numFmt w:val="bullet"/>
      <w:lvlText w:val=""/>
      <w:lvlJc w:val="left"/>
      <w:pPr>
        <w:tabs>
          <w:tab w:val="num" w:pos="2880"/>
        </w:tabs>
        <w:ind w:left="2880" w:hanging="360"/>
      </w:pPr>
      <w:rPr>
        <w:rFonts w:ascii="Symbol" w:hAnsi="Symbol" w:hint="default"/>
      </w:rPr>
    </w:lvl>
    <w:lvl w:ilvl="4" w:tplc="E5708A10" w:tentative="1">
      <w:start w:val="1"/>
      <w:numFmt w:val="bullet"/>
      <w:lvlText w:val="o"/>
      <w:lvlJc w:val="left"/>
      <w:pPr>
        <w:tabs>
          <w:tab w:val="num" w:pos="3600"/>
        </w:tabs>
        <w:ind w:left="3600" w:hanging="360"/>
      </w:pPr>
      <w:rPr>
        <w:rFonts w:ascii="Courier New" w:hAnsi="Courier New" w:cs="Courier New" w:hint="default"/>
      </w:rPr>
    </w:lvl>
    <w:lvl w:ilvl="5" w:tplc="EBE8E59A" w:tentative="1">
      <w:start w:val="1"/>
      <w:numFmt w:val="bullet"/>
      <w:lvlText w:val=""/>
      <w:lvlJc w:val="left"/>
      <w:pPr>
        <w:tabs>
          <w:tab w:val="num" w:pos="4320"/>
        </w:tabs>
        <w:ind w:left="4320" w:hanging="360"/>
      </w:pPr>
      <w:rPr>
        <w:rFonts w:ascii="Wingdings" w:hAnsi="Wingdings" w:hint="default"/>
      </w:rPr>
    </w:lvl>
    <w:lvl w:ilvl="6" w:tplc="EFF65546" w:tentative="1">
      <w:start w:val="1"/>
      <w:numFmt w:val="bullet"/>
      <w:lvlText w:val=""/>
      <w:lvlJc w:val="left"/>
      <w:pPr>
        <w:tabs>
          <w:tab w:val="num" w:pos="5040"/>
        </w:tabs>
        <w:ind w:left="5040" w:hanging="360"/>
      </w:pPr>
      <w:rPr>
        <w:rFonts w:ascii="Symbol" w:hAnsi="Symbol" w:hint="default"/>
      </w:rPr>
    </w:lvl>
    <w:lvl w:ilvl="7" w:tplc="E8F6A238" w:tentative="1">
      <w:start w:val="1"/>
      <w:numFmt w:val="bullet"/>
      <w:lvlText w:val="o"/>
      <w:lvlJc w:val="left"/>
      <w:pPr>
        <w:tabs>
          <w:tab w:val="num" w:pos="5760"/>
        </w:tabs>
        <w:ind w:left="5760" w:hanging="360"/>
      </w:pPr>
      <w:rPr>
        <w:rFonts w:ascii="Courier New" w:hAnsi="Courier New" w:cs="Courier New" w:hint="default"/>
      </w:rPr>
    </w:lvl>
    <w:lvl w:ilvl="8" w:tplc="A95EF8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6FA25E8">
      <w:start w:val="1"/>
      <w:numFmt w:val="bullet"/>
      <w:pStyle w:val="Lijstopsomteken2"/>
      <w:lvlText w:val="–"/>
      <w:lvlJc w:val="left"/>
      <w:pPr>
        <w:tabs>
          <w:tab w:val="num" w:pos="227"/>
        </w:tabs>
        <w:ind w:left="227" w:firstLine="0"/>
      </w:pPr>
      <w:rPr>
        <w:rFonts w:ascii="Verdana" w:hAnsi="Verdana" w:hint="default"/>
      </w:rPr>
    </w:lvl>
    <w:lvl w:ilvl="1" w:tplc="8CE80D8C" w:tentative="1">
      <w:start w:val="1"/>
      <w:numFmt w:val="bullet"/>
      <w:lvlText w:val="o"/>
      <w:lvlJc w:val="left"/>
      <w:pPr>
        <w:tabs>
          <w:tab w:val="num" w:pos="1440"/>
        </w:tabs>
        <w:ind w:left="1440" w:hanging="360"/>
      </w:pPr>
      <w:rPr>
        <w:rFonts w:ascii="Courier New" w:hAnsi="Courier New" w:cs="Courier New" w:hint="default"/>
      </w:rPr>
    </w:lvl>
    <w:lvl w:ilvl="2" w:tplc="06CE6FE4" w:tentative="1">
      <w:start w:val="1"/>
      <w:numFmt w:val="bullet"/>
      <w:lvlText w:val=""/>
      <w:lvlJc w:val="left"/>
      <w:pPr>
        <w:tabs>
          <w:tab w:val="num" w:pos="2160"/>
        </w:tabs>
        <w:ind w:left="2160" w:hanging="360"/>
      </w:pPr>
      <w:rPr>
        <w:rFonts w:ascii="Wingdings" w:hAnsi="Wingdings" w:hint="default"/>
      </w:rPr>
    </w:lvl>
    <w:lvl w:ilvl="3" w:tplc="120CC580" w:tentative="1">
      <w:start w:val="1"/>
      <w:numFmt w:val="bullet"/>
      <w:lvlText w:val=""/>
      <w:lvlJc w:val="left"/>
      <w:pPr>
        <w:tabs>
          <w:tab w:val="num" w:pos="2880"/>
        </w:tabs>
        <w:ind w:left="2880" w:hanging="360"/>
      </w:pPr>
      <w:rPr>
        <w:rFonts w:ascii="Symbol" w:hAnsi="Symbol" w:hint="default"/>
      </w:rPr>
    </w:lvl>
    <w:lvl w:ilvl="4" w:tplc="43660F62" w:tentative="1">
      <w:start w:val="1"/>
      <w:numFmt w:val="bullet"/>
      <w:lvlText w:val="o"/>
      <w:lvlJc w:val="left"/>
      <w:pPr>
        <w:tabs>
          <w:tab w:val="num" w:pos="3600"/>
        </w:tabs>
        <w:ind w:left="3600" w:hanging="360"/>
      </w:pPr>
      <w:rPr>
        <w:rFonts w:ascii="Courier New" w:hAnsi="Courier New" w:cs="Courier New" w:hint="default"/>
      </w:rPr>
    </w:lvl>
    <w:lvl w:ilvl="5" w:tplc="74A2FC88" w:tentative="1">
      <w:start w:val="1"/>
      <w:numFmt w:val="bullet"/>
      <w:lvlText w:val=""/>
      <w:lvlJc w:val="left"/>
      <w:pPr>
        <w:tabs>
          <w:tab w:val="num" w:pos="4320"/>
        </w:tabs>
        <w:ind w:left="4320" w:hanging="360"/>
      </w:pPr>
      <w:rPr>
        <w:rFonts w:ascii="Wingdings" w:hAnsi="Wingdings" w:hint="default"/>
      </w:rPr>
    </w:lvl>
    <w:lvl w:ilvl="6" w:tplc="8C90F3B2" w:tentative="1">
      <w:start w:val="1"/>
      <w:numFmt w:val="bullet"/>
      <w:lvlText w:val=""/>
      <w:lvlJc w:val="left"/>
      <w:pPr>
        <w:tabs>
          <w:tab w:val="num" w:pos="5040"/>
        </w:tabs>
        <w:ind w:left="5040" w:hanging="360"/>
      </w:pPr>
      <w:rPr>
        <w:rFonts w:ascii="Symbol" w:hAnsi="Symbol" w:hint="default"/>
      </w:rPr>
    </w:lvl>
    <w:lvl w:ilvl="7" w:tplc="965CD3C4" w:tentative="1">
      <w:start w:val="1"/>
      <w:numFmt w:val="bullet"/>
      <w:lvlText w:val="o"/>
      <w:lvlJc w:val="left"/>
      <w:pPr>
        <w:tabs>
          <w:tab w:val="num" w:pos="5760"/>
        </w:tabs>
        <w:ind w:left="5760" w:hanging="360"/>
      </w:pPr>
      <w:rPr>
        <w:rFonts w:ascii="Courier New" w:hAnsi="Courier New" w:cs="Courier New" w:hint="default"/>
      </w:rPr>
    </w:lvl>
    <w:lvl w:ilvl="8" w:tplc="AC92D2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5354888">
    <w:abstractNumId w:val="10"/>
  </w:num>
  <w:num w:numId="2" w16cid:durableId="962926680">
    <w:abstractNumId w:val="7"/>
  </w:num>
  <w:num w:numId="3" w16cid:durableId="327640483">
    <w:abstractNumId w:val="6"/>
  </w:num>
  <w:num w:numId="4" w16cid:durableId="2129274237">
    <w:abstractNumId w:val="5"/>
  </w:num>
  <w:num w:numId="5" w16cid:durableId="1292442294">
    <w:abstractNumId w:val="4"/>
  </w:num>
  <w:num w:numId="6" w16cid:durableId="1449810689">
    <w:abstractNumId w:val="8"/>
  </w:num>
  <w:num w:numId="7" w16cid:durableId="1810706395">
    <w:abstractNumId w:val="3"/>
  </w:num>
  <w:num w:numId="8" w16cid:durableId="43529088">
    <w:abstractNumId w:val="2"/>
  </w:num>
  <w:num w:numId="9" w16cid:durableId="460076641">
    <w:abstractNumId w:val="1"/>
  </w:num>
  <w:num w:numId="10" w16cid:durableId="112673397">
    <w:abstractNumId w:val="0"/>
  </w:num>
  <w:num w:numId="11" w16cid:durableId="1001735954">
    <w:abstractNumId w:val="9"/>
  </w:num>
  <w:num w:numId="12" w16cid:durableId="979308964">
    <w:abstractNumId w:val="11"/>
  </w:num>
  <w:num w:numId="13" w16cid:durableId="425032146">
    <w:abstractNumId w:val="13"/>
  </w:num>
  <w:num w:numId="14" w16cid:durableId="16376364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28E7"/>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5F8"/>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4ADD"/>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0C2D"/>
    <w:rsid w:val="00451A5B"/>
    <w:rsid w:val="00452BCD"/>
    <w:rsid w:val="00452CEA"/>
    <w:rsid w:val="00463A63"/>
    <w:rsid w:val="00465B52"/>
    <w:rsid w:val="0046708E"/>
    <w:rsid w:val="00467D61"/>
    <w:rsid w:val="0047126E"/>
    <w:rsid w:val="004722BE"/>
    <w:rsid w:val="00472A65"/>
    <w:rsid w:val="00472F60"/>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107E"/>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48A"/>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451C"/>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3FE4"/>
    <w:rsid w:val="008547BA"/>
    <w:rsid w:val="008553C7"/>
    <w:rsid w:val="00857FEB"/>
    <w:rsid w:val="008601AF"/>
    <w:rsid w:val="00872271"/>
    <w:rsid w:val="008731F6"/>
    <w:rsid w:val="00874982"/>
    <w:rsid w:val="008762B6"/>
    <w:rsid w:val="00883137"/>
    <w:rsid w:val="00892BA5"/>
    <w:rsid w:val="008A08AC"/>
    <w:rsid w:val="008A1F5D"/>
    <w:rsid w:val="008A28F5"/>
    <w:rsid w:val="008A29BA"/>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05F9D"/>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66"/>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0191"/>
    <w:rsid w:val="00B91CFC"/>
    <w:rsid w:val="00B93893"/>
    <w:rsid w:val="00B96D53"/>
    <w:rsid w:val="00BA7E0A"/>
    <w:rsid w:val="00BB61B0"/>
    <w:rsid w:val="00BC0D9E"/>
    <w:rsid w:val="00BC3B53"/>
    <w:rsid w:val="00BC3B96"/>
    <w:rsid w:val="00BC4AE3"/>
    <w:rsid w:val="00BC5B28"/>
    <w:rsid w:val="00BC7264"/>
    <w:rsid w:val="00BD2811"/>
    <w:rsid w:val="00BD33B8"/>
    <w:rsid w:val="00BE17D4"/>
    <w:rsid w:val="00BE3F88"/>
    <w:rsid w:val="00BE4756"/>
    <w:rsid w:val="00BE5ED9"/>
    <w:rsid w:val="00BE7B41"/>
    <w:rsid w:val="00BF4427"/>
    <w:rsid w:val="00BF46B6"/>
    <w:rsid w:val="00BF5675"/>
    <w:rsid w:val="00C15A91"/>
    <w:rsid w:val="00C1658D"/>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6FB0"/>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225C"/>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5E84"/>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07EE5"/>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619"/>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33AC2"/>
  <w15:docId w15:val="{DB3988A1-14FF-4886-ABB1-CF6CA139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paragraph" w:styleId="Revisie">
    <w:name w:val="Revision"/>
    <w:hidden/>
    <w:uiPriority w:val="99"/>
    <w:semiHidden/>
    <w:rsid w:val="00905F9D"/>
    <w:rPr>
      <w:rFonts w:ascii="Verdana" w:hAnsi="Verdana"/>
      <w:sz w:val="18"/>
      <w:szCs w:val="24"/>
      <w:lang w:val="nl-NL" w:eastAsia="nl-NL"/>
    </w:rPr>
  </w:style>
  <w:style w:type="character" w:styleId="Verwijzingopmerking">
    <w:name w:val="annotation reference"/>
    <w:basedOn w:val="Standaardalinea-lettertype"/>
    <w:semiHidden/>
    <w:unhideWhenUsed/>
    <w:rsid w:val="00905F9D"/>
    <w:rPr>
      <w:sz w:val="16"/>
      <w:szCs w:val="16"/>
    </w:rPr>
  </w:style>
  <w:style w:type="paragraph" w:styleId="Tekstopmerking">
    <w:name w:val="annotation text"/>
    <w:basedOn w:val="Standaard"/>
    <w:link w:val="TekstopmerkingChar"/>
    <w:unhideWhenUsed/>
    <w:rsid w:val="00905F9D"/>
    <w:pPr>
      <w:spacing w:line="240" w:lineRule="auto"/>
    </w:pPr>
    <w:rPr>
      <w:sz w:val="20"/>
      <w:szCs w:val="20"/>
    </w:rPr>
  </w:style>
  <w:style w:type="character" w:customStyle="1" w:styleId="TekstopmerkingChar">
    <w:name w:val="Tekst opmerking Char"/>
    <w:basedOn w:val="Standaardalinea-lettertype"/>
    <w:link w:val="Tekstopmerking"/>
    <w:rsid w:val="00905F9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05F9D"/>
    <w:rPr>
      <w:b/>
      <w:bCs/>
    </w:rPr>
  </w:style>
  <w:style w:type="character" w:customStyle="1" w:styleId="OnderwerpvanopmerkingChar">
    <w:name w:val="Onderwerp van opmerking Char"/>
    <w:basedOn w:val="TekstopmerkingChar"/>
    <w:link w:val="Onderwerpvanopmerking"/>
    <w:semiHidden/>
    <w:rsid w:val="00905F9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281</ap:Words>
  <ap:Characters>1550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2026-05-12T09:45:00.0000000Z</dcterms:created>
  <dcterms:modified xsi:type="dcterms:W3CDTF">2026-05-12T09:45:00.0000000Z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O201BAR</vt:lpwstr>
  </property>
  <property fmtid="{D5CDD505-2E9C-101B-9397-08002B2CF9AE}" pid="3" name="Author">
    <vt:lpwstr>O201BAR</vt:lpwstr>
  </property>
  <property fmtid="{D5CDD505-2E9C-101B-9397-08002B2CF9AE}" pid="4" name="cs_objectid">
    <vt:lpwstr>63253816</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Voorhang</vt:lpwstr>
  </property>
  <property fmtid="{D5CDD505-2E9C-101B-9397-08002B2CF9AE}" pid="8" name="ocw_directie">
    <vt:lpwstr>WJZ/HBS</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O201BAR</vt:lpwstr>
  </property>
</Properties>
</file>