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20C0" w:rsidP="004620C0" w:rsidRDefault="004620C0" w14:paraId="117E5F4F" w14:textId="0A8A47E2">
      <w:pPr>
        <w:pStyle w:val="standaard-tekst"/>
      </w:pPr>
      <w:r>
        <w:t>AH 1887</w:t>
      </w:r>
    </w:p>
    <w:p w:rsidR="004620C0" w:rsidP="004620C0" w:rsidRDefault="004620C0" w14:paraId="438FD84F" w14:textId="77777777">
      <w:pPr>
        <w:pStyle w:val="standaard-tekst"/>
      </w:pPr>
    </w:p>
    <w:p w:rsidR="004620C0" w:rsidP="004620C0" w:rsidRDefault="004620C0" w14:paraId="3D1CEE15" w14:textId="3C2357FB">
      <w:pPr>
        <w:pStyle w:val="standaard-tekst"/>
      </w:pPr>
      <w:r>
        <w:t>2026Z09271</w:t>
      </w:r>
    </w:p>
    <w:p w:rsidR="004620C0" w:rsidP="004620C0" w:rsidRDefault="004620C0" w14:paraId="053A3572" w14:textId="77777777">
      <w:pPr>
        <w:pStyle w:val="standaard-tekst"/>
      </w:pPr>
    </w:p>
    <w:p w:rsidR="004620C0" w:rsidP="004620C0" w:rsidRDefault="004620C0" w14:paraId="2E5E2C03" w14:textId="3522364A">
      <w:pPr>
        <w:pStyle w:val="standaard-tekst"/>
        <w:rPr>
          <w:sz w:val="24"/>
          <w:szCs w:val="24"/>
        </w:rPr>
      </w:pPr>
      <w:r w:rsidRPr="00D25B3E">
        <w:rPr>
          <w:sz w:val="24"/>
          <w:szCs w:val="24"/>
        </w:rPr>
        <w:t xml:space="preserve">Antwoord van minister </w:t>
      </w:r>
      <w:proofErr w:type="spellStart"/>
      <w:r w:rsidRPr="00D25B3E">
        <w:rPr>
          <w:sz w:val="24"/>
          <w:szCs w:val="24"/>
        </w:rPr>
        <w:t>Letschert</w:t>
      </w:r>
      <w:proofErr w:type="spellEnd"/>
      <w:r w:rsidRPr="00D25B3E">
        <w:rPr>
          <w:sz w:val="24"/>
          <w:szCs w:val="24"/>
        </w:rPr>
        <w:t xml:space="preserve"> (Onderwijs, Cultuur en Wetenschap) (ontvangen</w:t>
      </w:r>
      <w:r>
        <w:rPr>
          <w:sz w:val="24"/>
          <w:szCs w:val="24"/>
        </w:rPr>
        <w:t xml:space="preserve">  12 mei 2026)</w:t>
      </w:r>
    </w:p>
    <w:p w:rsidRPr="000A6637" w:rsidR="004620C0" w:rsidP="004620C0" w:rsidRDefault="004620C0" w14:paraId="44D619A3" w14:textId="77777777">
      <w:pPr>
        <w:pStyle w:val="standaard-tekst"/>
      </w:pPr>
    </w:p>
    <w:p w:rsidRPr="000A6637" w:rsidR="004620C0" w:rsidP="004620C0" w:rsidRDefault="004620C0" w14:paraId="381B0323" w14:textId="77777777">
      <w:pPr>
        <w:rPr>
          <w:rFonts w:eastAsia="Calibri"/>
          <w:szCs w:val="18"/>
        </w:rPr>
      </w:pPr>
      <w:r w:rsidRPr="000A6637">
        <w:rPr>
          <w:rFonts w:eastAsia="Calibri"/>
          <w:szCs w:val="18"/>
        </w:rPr>
        <w:t>Vraag 1</w:t>
      </w:r>
    </w:p>
    <w:p w:rsidRPr="00AA47EB" w:rsidR="004620C0" w:rsidP="004620C0" w:rsidRDefault="004620C0" w14:paraId="7F541A58" w14:textId="77777777">
      <w:pPr>
        <w:rPr>
          <w:rFonts w:eastAsia="Calibri"/>
          <w:szCs w:val="18"/>
        </w:rPr>
      </w:pPr>
      <w:r w:rsidRPr="000A6637">
        <w:rPr>
          <w:rFonts w:eastAsia="Calibri"/>
          <w:szCs w:val="18"/>
        </w:rPr>
        <w:t>Bent u bekend met het artikel 'Het Koninklijk Huis heeft geen boodschap aan de gevoeligheden rond de Bi</w:t>
      </w:r>
      <w:r w:rsidRPr="000A6637">
        <w:rPr>
          <w:rFonts w:hint="eastAsia" w:eastAsia="Calibri"/>
          <w:szCs w:val="18"/>
        </w:rPr>
        <w:t>ë</w:t>
      </w:r>
      <w:r w:rsidRPr="000A6637">
        <w:rPr>
          <w:rFonts w:eastAsia="Calibri"/>
          <w:szCs w:val="18"/>
        </w:rPr>
        <w:t>nnale in Veneti</w:t>
      </w:r>
      <w:r w:rsidRPr="000A6637">
        <w:rPr>
          <w:rFonts w:hint="eastAsia" w:eastAsia="Calibri"/>
          <w:szCs w:val="18"/>
        </w:rPr>
        <w:t>ë</w:t>
      </w:r>
      <w:r w:rsidRPr="000A6637">
        <w:rPr>
          <w:rFonts w:eastAsia="Calibri"/>
          <w:szCs w:val="18"/>
        </w:rPr>
        <w:t>'?</w:t>
      </w:r>
      <w:r w:rsidRPr="00AA47EB">
        <w:rPr>
          <w:rFonts w:eastAsia="Calibri"/>
          <w:szCs w:val="18"/>
        </w:rPr>
        <w:t xml:space="preserve"> 1)</w:t>
      </w:r>
    </w:p>
    <w:p w:rsidR="004620C0" w:rsidP="004620C0" w:rsidRDefault="004620C0" w14:paraId="5883B0DB" w14:textId="77777777">
      <w:pPr>
        <w:rPr>
          <w:rFonts w:eastAsia="Calibri"/>
          <w:szCs w:val="18"/>
        </w:rPr>
      </w:pPr>
    </w:p>
    <w:p w:rsidR="004620C0" w:rsidP="004620C0" w:rsidRDefault="004620C0" w14:paraId="4F24AA62" w14:textId="77777777">
      <w:pPr>
        <w:rPr>
          <w:rFonts w:eastAsia="Calibri"/>
          <w:szCs w:val="18"/>
        </w:rPr>
      </w:pPr>
      <w:r>
        <w:rPr>
          <w:rFonts w:eastAsia="Calibri"/>
          <w:szCs w:val="18"/>
        </w:rPr>
        <w:t>Antwoord 1</w:t>
      </w:r>
    </w:p>
    <w:p w:rsidRPr="00AA47EB" w:rsidR="004620C0" w:rsidP="004620C0" w:rsidRDefault="004620C0" w14:paraId="4CA94FDC" w14:textId="77777777">
      <w:pPr>
        <w:rPr>
          <w:rFonts w:eastAsia="Calibri"/>
          <w:szCs w:val="18"/>
        </w:rPr>
      </w:pPr>
      <w:r w:rsidRPr="00AA47EB">
        <w:rPr>
          <w:rFonts w:eastAsia="Calibri"/>
          <w:szCs w:val="18"/>
        </w:rPr>
        <w:t>Ja</w:t>
      </w:r>
    </w:p>
    <w:p w:rsidR="004620C0" w:rsidP="004620C0" w:rsidRDefault="004620C0" w14:paraId="16699818" w14:textId="77777777">
      <w:pPr>
        <w:rPr>
          <w:rFonts w:eastAsia="Calibri"/>
          <w:szCs w:val="18"/>
        </w:rPr>
      </w:pPr>
    </w:p>
    <w:p w:rsidRPr="000A6637" w:rsidR="004620C0" w:rsidP="004620C0" w:rsidRDefault="004620C0" w14:paraId="6BFC9D25" w14:textId="77777777">
      <w:pPr>
        <w:rPr>
          <w:rFonts w:eastAsia="Calibri"/>
          <w:szCs w:val="18"/>
        </w:rPr>
      </w:pPr>
      <w:r w:rsidRPr="000A6637">
        <w:rPr>
          <w:rFonts w:eastAsia="Calibri"/>
          <w:szCs w:val="18"/>
        </w:rPr>
        <w:t>Vraag 2</w:t>
      </w:r>
    </w:p>
    <w:p w:rsidRPr="00AA47EB" w:rsidR="004620C0" w:rsidP="004620C0" w:rsidRDefault="004620C0" w14:paraId="552578C5" w14:textId="77777777">
      <w:pPr>
        <w:rPr>
          <w:rFonts w:eastAsia="Calibri"/>
          <w:szCs w:val="18"/>
        </w:rPr>
      </w:pPr>
      <w:r w:rsidRPr="00AA47EB">
        <w:rPr>
          <w:rFonts w:eastAsia="Calibri"/>
          <w:szCs w:val="18"/>
        </w:rPr>
        <w:t>Bent u ervan op de hoogte dat Zijne Majesteit de Koning en Hare Majesteit de Koningin voornemens zijn op 6 mei 2026 het Nederlandse paviljoen op de Bi</w:t>
      </w:r>
      <w:r w:rsidRPr="00AA47EB">
        <w:rPr>
          <w:rFonts w:hint="eastAsia" w:eastAsia="Calibri"/>
          <w:szCs w:val="18"/>
        </w:rPr>
        <w:t>ë</w:t>
      </w:r>
      <w:r w:rsidRPr="00AA47EB">
        <w:rPr>
          <w:rFonts w:eastAsia="Calibri"/>
          <w:szCs w:val="18"/>
        </w:rPr>
        <w:t>nnale van Veneti</w:t>
      </w:r>
      <w:r w:rsidRPr="00AA47EB">
        <w:rPr>
          <w:rFonts w:hint="eastAsia" w:eastAsia="Calibri"/>
          <w:szCs w:val="18"/>
        </w:rPr>
        <w:t>ë</w:t>
      </w:r>
      <w:r w:rsidRPr="00AA47EB">
        <w:rPr>
          <w:rFonts w:eastAsia="Calibri"/>
          <w:szCs w:val="18"/>
        </w:rPr>
        <w:t xml:space="preserve"> te openen, terwijl Rusland daar met een eigen paviljoen aanwezig is? Is hierover vooraf afstemming geweest binnen het kabinet?</w:t>
      </w:r>
    </w:p>
    <w:p w:rsidR="004620C0" w:rsidP="004620C0" w:rsidRDefault="004620C0" w14:paraId="1996FFCD" w14:textId="77777777">
      <w:pPr>
        <w:rPr>
          <w:rFonts w:eastAsia="Calibri"/>
          <w:szCs w:val="18"/>
        </w:rPr>
      </w:pPr>
    </w:p>
    <w:p w:rsidR="004620C0" w:rsidP="004620C0" w:rsidRDefault="004620C0" w14:paraId="50E013F8" w14:textId="77777777">
      <w:pPr>
        <w:rPr>
          <w:rFonts w:eastAsia="Calibri"/>
          <w:szCs w:val="18"/>
        </w:rPr>
      </w:pPr>
      <w:r>
        <w:rPr>
          <w:rFonts w:eastAsia="Calibri"/>
          <w:szCs w:val="18"/>
        </w:rPr>
        <w:t>Antwoord 2</w:t>
      </w:r>
    </w:p>
    <w:p w:rsidRPr="00AA47EB" w:rsidR="004620C0" w:rsidP="004620C0" w:rsidRDefault="004620C0" w14:paraId="3F6AE949" w14:textId="77777777">
      <w:pPr>
        <w:rPr>
          <w:rFonts w:eastAsia="Calibri"/>
          <w:szCs w:val="18"/>
        </w:rPr>
      </w:pPr>
      <w:r w:rsidRPr="00AA47EB">
        <w:rPr>
          <w:rFonts w:eastAsia="Calibri"/>
          <w:szCs w:val="18"/>
        </w:rPr>
        <w:t xml:space="preserve">Ja, daarvan ben ik op de hoogte en hierover heb ik contact gehad </w:t>
      </w:r>
      <w:r>
        <w:rPr>
          <w:rFonts w:eastAsia="Calibri"/>
          <w:szCs w:val="18"/>
        </w:rPr>
        <w:t>binnen het kabinet</w:t>
      </w:r>
      <w:r w:rsidRPr="00AA47EB">
        <w:rPr>
          <w:rFonts w:eastAsia="Calibri"/>
          <w:szCs w:val="18"/>
        </w:rPr>
        <w:t xml:space="preserve">. </w:t>
      </w:r>
      <w:r>
        <w:rPr>
          <w:rFonts w:eastAsia="Calibri"/>
          <w:szCs w:val="18"/>
        </w:rPr>
        <w:t xml:space="preserve">Daarbij is geconcludeerd </w:t>
      </w:r>
      <w:r w:rsidRPr="00AA47EB">
        <w:rPr>
          <w:rFonts w:eastAsia="Calibri"/>
          <w:szCs w:val="18"/>
        </w:rPr>
        <w:t>dat het bezoek doorgang k</w:t>
      </w:r>
      <w:r>
        <w:rPr>
          <w:rFonts w:eastAsia="Calibri"/>
          <w:szCs w:val="18"/>
        </w:rPr>
        <w:t>o</w:t>
      </w:r>
      <w:r w:rsidRPr="00AA47EB">
        <w:rPr>
          <w:rFonts w:eastAsia="Calibri"/>
          <w:szCs w:val="18"/>
        </w:rPr>
        <w:t xml:space="preserve">n vinden. Het Koninklijk Paar en ik </w:t>
      </w:r>
      <w:r>
        <w:rPr>
          <w:rFonts w:eastAsia="Calibri"/>
          <w:szCs w:val="18"/>
        </w:rPr>
        <w:t>waren aanwezig bij</w:t>
      </w:r>
      <w:r w:rsidRPr="00AA47EB">
        <w:rPr>
          <w:rFonts w:eastAsia="Calibri"/>
          <w:szCs w:val="18"/>
        </w:rPr>
        <w:t xml:space="preserve"> de opening van het Nederlands paviljoen</w:t>
      </w:r>
      <w:r>
        <w:rPr>
          <w:rFonts w:eastAsia="Calibri"/>
          <w:szCs w:val="18"/>
        </w:rPr>
        <w:t xml:space="preserve">, vanwege het 60-jarige jubileum van de Nederlandse bijdrage Biënnale, </w:t>
      </w:r>
      <w:r w:rsidRPr="00AA47EB">
        <w:rPr>
          <w:rFonts w:eastAsia="Calibri"/>
          <w:szCs w:val="18"/>
        </w:rPr>
        <w:t>en om Oekraïne te steunen.</w:t>
      </w:r>
    </w:p>
    <w:p w:rsidR="004620C0" w:rsidP="004620C0" w:rsidRDefault="004620C0" w14:paraId="03846758" w14:textId="77777777">
      <w:pPr>
        <w:rPr>
          <w:rFonts w:eastAsia="Calibri"/>
          <w:szCs w:val="18"/>
        </w:rPr>
      </w:pPr>
    </w:p>
    <w:p w:rsidRPr="000A6637" w:rsidR="004620C0" w:rsidP="004620C0" w:rsidRDefault="004620C0" w14:paraId="097D5BEF" w14:textId="77777777">
      <w:pPr>
        <w:rPr>
          <w:rFonts w:eastAsia="Calibri"/>
          <w:szCs w:val="18"/>
        </w:rPr>
      </w:pPr>
      <w:r w:rsidRPr="000A6637">
        <w:rPr>
          <w:rFonts w:eastAsia="Calibri"/>
          <w:szCs w:val="18"/>
        </w:rPr>
        <w:t>Vraag 3</w:t>
      </w:r>
    </w:p>
    <w:p w:rsidRPr="00AA47EB" w:rsidR="004620C0" w:rsidP="004620C0" w:rsidRDefault="004620C0" w14:paraId="293CA5CF" w14:textId="77777777">
      <w:pPr>
        <w:rPr>
          <w:rFonts w:eastAsia="Calibri"/>
          <w:szCs w:val="18"/>
        </w:rPr>
      </w:pPr>
      <w:r w:rsidRPr="00AA47EB">
        <w:rPr>
          <w:rFonts w:eastAsia="Calibri"/>
          <w:szCs w:val="18"/>
        </w:rPr>
        <w:t>Deelt u de zorg dat de aanwezigheid van het Koninklijk Paar bij dit evenement door Rusland zal worden aangegrepen als propagandamiddel waarbij ze kunnen laten zien dat relaties aan het normaliseren zijn? Zo niet, waarom niet?</w:t>
      </w:r>
    </w:p>
    <w:p w:rsidR="004620C0" w:rsidP="004620C0" w:rsidRDefault="004620C0" w14:paraId="16B1C2B4" w14:textId="77777777">
      <w:pPr>
        <w:rPr>
          <w:rFonts w:eastAsia="Calibri"/>
          <w:szCs w:val="18"/>
        </w:rPr>
      </w:pPr>
    </w:p>
    <w:p w:rsidR="004620C0" w:rsidP="004620C0" w:rsidRDefault="004620C0" w14:paraId="3C873853" w14:textId="77777777">
      <w:pPr>
        <w:rPr>
          <w:rFonts w:eastAsia="Calibri"/>
          <w:szCs w:val="18"/>
        </w:rPr>
      </w:pPr>
      <w:r>
        <w:rPr>
          <w:rFonts w:eastAsia="Calibri"/>
          <w:szCs w:val="18"/>
        </w:rPr>
        <w:t>Antwoord 3</w:t>
      </w:r>
    </w:p>
    <w:p w:rsidRPr="00BF423F" w:rsidR="004620C0" w:rsidP="004620C0" w:rsidRDefault="004620C0" w14:paraId="2A88A630" w14:textId="77777777">
      <w:pPr>
        <w:rPr>
          <w:rFonts w:eastAsia="Calibri"/>
          <w:szCs w:val="18"/>
        </w:rPr>
      </w:pPr>
      <w:r w:rsidRPr="00BF423F">
        <w:rPr>
          <w:rFonts w:eastAsia="Calibri"/>
          <w:szCs w:val="18"/>
        </w:rPr>
        <w:t xml:space="preserve">Het kabinet blijft Oekraïne onverminderd steunen en zet maximale druk op Rusland door het land economisch en politiek zoveel mogelijk te isoleren. Deelname van Rusland aan internationale culturele evenementen is voor Nederland dan ook </w:t>
      </w:r>
      <w:r w:rsidRPr="00BF423F">
        <w:rPr>
          <w:rFonts w:eastAsia="Calibri"/>
          <w:szCs w:val="18"/>
        </w:rPr>
        <w:lastRenderedPageBreak/>
        <w:t>onaanvaardbaar. Daarom heb ik, samen met 21 andere Europese cultuurministers, een protestbrief gestuurd aan de organisatoren van de Biënnale.</w:t>
      </w:r>
    </w:p>
    <w:p w:rsidR="004620C0" w:rsidP="004620C0" w:rsidRDefault="004620C0" w14:paraId="575C57B4" w14:textId="77777777">
      <w:pPr>
        <w:rPr>
          <w:rFonts w:eastAsia="Calibri"/>
          <w:szCs w:val="18"/>
        </w:rPr>
      </w:pPr>
    </w:p>
    <w:p w:rsidRPr="00BF423F" w:rsidR="004620C0" w:rsidP="004620C0" w:rsidRDefault="004620C0" w14:paraId="0C9D6D2F" w14:textId="77777777">
      <w:pPr>
        <w:rPr>
          <w:rFonts w:eastAsia="Calibri"/>
          <w:szCs w:val="18"/>
        </w:rPr>
      </w:pPr>
      <w:r w:rsidRPr="00BF423F">
        <w:rPr>
          <w:rFonts w:eastAsia="Calibri"/>
          <w:szCs w:val="18"/>
        </w:rPr>
        <w:t xml:space="preserve">Oekraïne heeft delegaties van andere landen, waaronder Nederland, echter verzocht om aanwezig te zijn op de Biënnale om een tegengeluid te geven aan Russische aanwezigheid. De Nederlandse delegatie is dan ook aanwezig geweest om steun te betuigen aan Oekraïne. </w:t>
      </w:r>
    </w:p>
    <w:p w:rsidR="004620C0" w:rsidP="004620C0" w:rsidRDefault="004620C0" w14:paraId="0E7260EB" w14:textId="77777777">
      <w:pPr>
        <w:rPr>
          <w:rFonts w:eastAsia="Calibri"/>
          <w:szCs w:val="18"/>
        </w:rPr>
      </w:pPr>
    </w:p>
    <w:p w:rsidR="004620C0" w:rsidP="004620C0" w:rsidRDefault="004620C0" w14:paraId="54FCDDBA" w14:textId="77777777">
      <w:pPr>
        <w:rPr>
          <w:rFonts w:eastAsia="Calibri"/>
          <w:szCs w:val="18"/>
        </w:rPr>
      </w:pPr>
      <w:r>
        <w:rPr>
          <w:rFonts w:eastAsia="Calibri"/>
          <w:szCs w:val="18"/>
        </w:rPr>
        <w:t xml:space="preserve">Tijdens mijn bezoek had ik </w:t>
      </w:r>
      <w:r w:rsidRPr="00AA47EB">
        <w:rPr>
          <w:rFonts w:eastAsia="Calibri"/>
          <w:szCs w:val="18"/>
        </w:rPr>
        <w:t xml:space="preserve">een </w:t>
      </w:r>
      <w:r>
        <w:rPr>
          <w:rFonts w:eastAsia="Calibri"/>
          <w:szCs w:val="18"/>
        </w:rPr>
        <w:t>afspraak</w:t>
      </w:r>
      <w:r w:rsidRPr="00AA47EB">
        <w:rPr>
          <w:rFonts w:eastAsia="Calibri"/>
          <w:szCs w:val="18"/>
        </w:rPr>
        <w:t xml:space="preserve"> met mijn Oekraïense </w:t>
      </w:r>
      <w:r>
        <w:rPr>
          <w:rFonts w:eastAsia="Calibri"/>
          <w:szCs w:val="18"/>
        </w:rPr>
        <w:t>ambtsgenoot</w:t>
      </w:r>
      <w:r w:rsidRPr="00AA47EB">
        <w:rPr>
          <w:rFonts w:eastAsia="Calibri"/>
          <w:szCs w:val="18"/>
        </w:rPr>
        <w:t xml:space="preserve"> en ook het Koninklijk Paar </w:t>
      </w:r>
      <w:r>
        <w:rPr>
          <w:rFonts w:eastAsia="Calibri"/>
          <w:szCs w:val="18"/>
        </w:rPr>
        <w:t xml:space="preserve">heeft </w:t>
      </w:r>
      <w:r w:rsidRPr="00AA47EB">
        <w:rPr>
          <w:rFonts w:eastAsia="Calibri"/>
          <w:szCs w:val="18"/>
        </w:rPr>
        <w:t>expliciet aandacht</w:t>
      </w:r>
      <w:r>
        <w:rPr>
          <w:rFonts w:eastAsia="Calibri"/>
          <w:szCs w:val="18"/>
        </w:rPr>
        <w:t xml:space="preserve"> gegeven </w:t>
      </w:r>
      <w:r w:rsidRPr="00AA47EB">
        <w:rPr>
          <w:rFonts w:eastAsia="Calibri"/>
          <w:szCs w:val="18"/>
        </w:rPr>
        <w:t>aan Oekraïne. Er zijn</w:t>
      </w:r>
      <w:r>
        <w:rPr>
          <w:rFonts w:eastAsia="Calibri"/>
          <w:szCs w:val="18"/>
        </w:rPr>
        <w:t xml:space="preserve"> daarnaast</w:t>
      </w:r>
      <w:r w:rsidRPr="00AA47EB">
        <w:rPr>
          <w:rFonts w:eastAsia="Calibri"/>
          <w:szCs w:val="18"/>
        </w:rPr>
        <w:t xml:space="preserve"> </w:t>
      </w:r>
      <w:r>
        <w:rPr>
          <w:rFonts w:eastAsia="Calibri"/>
          <w:szCs w:val="18"/>
        </w:rPr>
        <w:t xml:space="preserve">verschillende </w:t>
      </w:r>
      <w:r w:rsidRPr="00AA47EB">
        <w:rPr>
          <w:rFonts w:eastAsia="Calibri"/>
          <w:szCs w:val="18"/>
        </w:rPr>
        <w:t xml:space="preserve">maatregelen genomen om </w:t>
      </w:r>
      <w:r>
        <w:rPr>
          <w:rFonts w:eastAsia="Calibri"/>
          <w:szCs w:val="18"/>
        </w:rPr>
        <w:t>interactie met Rusland</w:t>
      </w:r>
      <w:r w:rsidRPr="00AA47EB">
        <w:rPr>
          <w:rFonts w:eastAsia="Calibri"/>
          <w:szCs w:val="18"/>
        </w:rPr>
        <w:t xml:space="preserve"> te </w:t>
      </w:r>
      <w:r>
        <w:rPr>
          <w:rFonts w:eastAsia="Calibri"/>
          <w:szCs w:val="18"/>
        </w:rPr>
        <w:t>vermijden</w:t>
      </w:r>
      <w:r w:rsidRPr="00AA47EB">
        <w:rPr>
          <w:rFonts w:eastAsia="Calibri"/>
          <w:szCs w:val="18"/>
        </w:rPr>
        <w:t xml:space="preserve">. Zo </w:t>
      </w:r>
      <w:r>
        <w:rPr>
          <w:rFonts w:eastAsia="Calibri"/>
          <w:szCs w:val="18"/>
        </w:rPr>
        <w:t>werd door de delegatie</w:t>
      </w:r>
      <w:r w:rsidRPr="00AA47EB">
        <w:rPr>
          <w:rFonts w:eastAsia="Calibri"/>
          <w:szCs w:val="18"/>
        </w:rPr>
        <w:t xml:space="preserve"> </w:t>
      </w:r>
      <w:r>
        <w:rPr>
          <w:rFonts w:eastAsia="Calibri"/>
          <w:szCs w:val="18"/>
        </w:rPr>
        <w:t>afstand gehouden tot</w:t>
      </w:r>
      <w:r w:rsidRPr="00AA47EB">
        <w:rPr>
          <w:rFonts w:eastAsia="Calibri"/>
          <w:szCs w:val="18"/>
        </w:rPr>
        <w:t xml:space="preserve"> het Russisch paviljoen</w:t>
      </w:r>
      <w:r>
        <w:rPr>
          <w:rFonts w:eastAsia="Calibri"/>
          <w:szCs w:val="18"/>
        </w:rPr>
        <w:t>. Tevens waren</w:t>
      </w:r>
      <w:r w:rsidRPr="00AA47EB">
        <w:rPr>
          <w:rFonts w:eastAsia="Calibri"/>
          <w:szCs w:val="18"/>
        </w:rPr>
        <w:t xml:space="preserve"> de Russische autoriteiten </w:t>
      </w:r>
      <w:r>
        <w:rPr>
          <w:rFonts w:eastAsia="Calibri"/>
          <w:szCs w:val="18"/>
        </w:rPr>
        <w:t>en</w:t>
      </w:r>
      <w:r w:rsidRPr="00AA47EB">
        <w:rPr>
          <w:rFonts w:eastAsia="Calibri"/>
          <w:szCs w:val="18"/>
        </w:rPr>
        <w:t xml:space="preserve"> vertegenwoordigers van de Russische inzending niet uitgenodigd voor de opening van het Nederlandse paviljoen op 6 mei</w:t>
      </w:r>
      <w:r>
        <w:rPr>
          <w:rFonts w:eastAsia="Calibri"/>
          <w:szCs w:val="18"/>
        </w:rPr>
        <w:t xml:space="preserve"> jl</w:t>
      </w:r>
      <w:r w:rsidRPr="00AA47EB">
        <w:rPr>
          <w:rFonts w:eastAsia="Calibri"/>
          <w:szCs w:val="18"/>
        </w:rPr>
        <w:t>.</w:t>
      </w:r>
      <w:r>
        <w:rPr>
          <w:rFonts w:eastAsia="Calibri"/>
          <w:szCs w:val="18"/>
        </w:rPr>
        <w:t xml:space="preserve"> Ook</w:t>
      </w:r>
      <w:r w:rsidRPr="00065E64">
        <w:rPr>
          <w:rFonts w:eastAsia="Calibri"/>
          <w:szCs w:val="18"/>
        </w:rPr>
        <w:t xml:space="preserve"> zal N</w:t>
      </w:r>
      <w:r>
        <w:rPr>
          <w:rFonts w:eastAsia="Calibri"/>
          <w:szCs w:val="18"/>
        </w:rPr>
        <w:t>ederland</w:t>
      </w:r>
      <w:r w:rsidRPr="00065E64">
        <w:rPr>
          <w:rFonts w:eastAsia="Calibri"/>
          <w:szCs w:val="18"/>
        </w:rPr>
        <w:t xml:space="preserve"> niet deelnemen aan de algemene opening van de Biënnale op 9 mei</w:t>
      </w:r>
      <w:r>
        <w:rPr>
          <w:rFonts w:eastAsia="Calibri"/>
          <w:szCs w:val="18"/>
        </w:rPr>
        <w:t xml:space="preserve"> a.s</w:t>
      </w:r>
      <w:r w:rsidRPr="00065E64">
        <w:rPr>
          <w:rFonts w:eastAsia="Calibri"/>
          <w:szCs w:val="18"/>
        </w:rPr>
        <w:t>.</w:t>
      </w:r>
    </w:p>
    <w:p w:rsidR="004620C0" w:rsidP="004620C0" w:rsidRDefault="004620C0" w14:paraId="03D317EB" w14:textId="77777777">
      <w:pPr>
        <w:rPr>
          <w:rFonts w:eastAsia="Calibri"/>
          <w:szCs w:val="18"/>
        </w:rPr>
      </w:pPr>
    </w:p>
    <w:p w:rsidR="004620C0" w:rsidP="004620C0" w:rsidRDefault="004620C0" w14:paraId="544942B3" w14:textId="77777777">
      <w:pPr>
        <w:rPr>
          <w:rFonts w:eastAsia="Calibri"/>
          <w:szCs w:val="18"/>
        </w:rPr>
      </w:pPr>
    </w:p>
    <w:p w:rsidRPr="00AA47EB" w:rsidR="004620C0" w:rsidP="004620C0" w:rsidRDefault="004620C0" w14:paraId="1990ACF0" w14:textId="77777777">
      <w:pPr>
        <w:rPr>
          <w:rFonts w:eastAsia="Calibri"/>
          <w:szCs w:val="18"/>
        </w:rPr>
      </w:pPr>
      <w:r w:rsidRPr="00AA47EB">
        <w:rPr>
          <w:rFonts w:eastAsia="Calibri"/>
          <w:szCs w:val="18"/>
        </w:rPr>
        <w:t>Vraag 4</w:t>
      </w:r>
    </w:p>
    <w:p w:rsidRPr="00AA47EB" w:rsidR="004620C0" w:rsidP="004620C0" w:rsidRDefault="004620C0" w14:paraId="5E4739D8" w14:textId="77777777">
      <w:pPr>
        <w:rPr>
          <w:rFonts w:eastAsia="Calibri"/>
          <w:szCs w:val="18"/>
        </w:rPr>
      </w:pPr>
      <w:r w:rsidRPr="00AA47EB">
        <w:rPr>
          <w:rFonts w:eastAsia="Calibri"/>
          <w:szCs w:val="18"/>
        </w:rPr>
        <w:t>Deelt u de zorg dat gelet op de controverse rondom Ruslands deelname, Nederland en het Koninklijk Paar reputatieschade oplopen? Zo niet waarom niet?</w:t>
      </w:r>
    </w:p>
    <w:p w:rsidR="004620C0" w:rsidP="004620C0" w:rsidRDefault="004620C0" w14:paraId="6D82F852" w14:textId="77777777">
      <w:pPr>
        <w:rPr>
          <w:rFonts w:eastAsia="Calibri"/>
          <w:szCs w:val="18"/>
        </w:rPr>
      </w:pPr>
    </w:p>
    <w:p w:rsidR="004620C0" w:rsidP="004620C0" w:rsidRDefault="004620C0" w14:paraId="547D4E5C" w14:textId="77777777">
      <w:pPr>
        <w:rPr>
          <w:rFonts w:eastAsia="Calibri"/>
          <w:szCs w:val="18"/>
        </w:rPr>
      </w:pPr>
      <w:r>
        <w:rPr>
          <w:rFonts w:eastAsia="Calibri"/>
          <w:szCs w:val="18"/>
        </w:rPr>
        <w:t>Antwoord 4</w:t>
      </w:r>
    </w:p>
    <w:p w:rsidRPr="00AA47EB" w:rsidR="004620C0" w:rsidP="004620C0" w:rsidRDefault="004620C0" w14:paraId="663400E7" w14:textId="77777777">
      <w:pPr>
        <w:rPr>
          <w:rFonts w:eastAsia="Calibri"/>
          <w:szCs w:val="18"/>
        </w:rPr>
      </w:pPr>
      <w:r w:rsidRPr="00AA47EB">
        <w:rPr>
          <w:rFonts w:eastAsia="Calibri"/>
          <w:szCs w:val="18"/>
        </w:rPr>
        <w:t>Nee, die zorg deel ik niet. Zie mijn antwoord op vraag 3.</w:t>
      </w:r>
    </w:p>
    <w:p w:rsidR="004620C0" w:rsidP="004620C0" w:rsidRDefault="004620C0" w14:paraId="741383D1" w14:textId="77777777">
      <w:pPr>
        <w:rPr>
          <w:rFonts w:eastAsia="Calibri"/>
          <w:szCs w:val="18"/>
        </w:rPr>
      </w:pPr>
    </w:p>
    <w:p w:rsidRPr="00AA47EB" w:rsidR="004620C0" w:rsidP="004620C0" w:rsidRDefault="004620C0" w14:paraId="2BB4EA54" w14:textId="77777777">
      <w:pPr>
        <w:rPr>
          <w:rFonts w:eastAsia="Calibri"/>
          <w:szCs w:val="18"/>
        </w:rPr>
      </w:pPr>
      <w:r w:rsidRPr="00AA47EB">
        <w:rPr>
          <w:rFonts w:eastAsia="Calibri"/>
          <w:szCs w:val="18"/>
        </w:rPr>
        <w:t>Vraag 5</w:t>
      </w:r>
    </w:p>
    <w:p w:rsidRPr="00AA47EB" w:rsidR="004620C0" w:rsidP="004620C0" w:rsidRDefault="004620C0" w14:paraId="568E66AA" w14:textId="77777777">
      <w:pPr>
        <w:rPr>
          <w:rFonts w:eastAsia="Calibri"/>
          <w:szCs w:val="18"/>
        </w:rPr>
      </w:pPr>
      <w:r w:rsidRPr="00AA47EB">
        <w:rPr>
          <w:rFonts w:eastAsia="Calibri"/>
          <w:szCs w:val="18"/>
        </w:rPr>
        <w:t>De Italiaanse cultuurminister boycot de opening en de Europese Unie dreigt met het stoppen met de subsidie als Rusland mee blijft doen. Hoe verhoudt de Nederlandse keuze om juist met de hoogst mogelijke delegatie aanwezig te zijn zich hiertoe?</w:t>
      </w:r>
    </w:p>
    <w:p w:rsidR="004620C0" w:rsidP="004620C0" w:rsidRDefault="004620C0" w14:paraId="300572E8" w14:textId="77777777">
      <w:pPr>
        <w:rPr>
          <w:rFonts w:eastAsia="Calibri"/>
          <w:szCs w:val="18"/>
        </w:rPr>
      </w:pPr>
    </w:p>
    <w:p w:rsidR="004620C0" w:rsidP="004620C0" w:rsidRDefault="004620C0" w14:paraId="5C15FE61" w14:textId="77777777">
      <w:pPr>
        <w:rPr>
          <w:rFonts w:eastAsia="Calibri"/>
          <w:szCs w:val="18"/>
        </w:rPr>
      </w:pPr>
      <w:r>
        <w:rPr>
          <w:rFonts w:eastAsia="Calibri"/>
          <w:szCs w:val="18"/>
        </w:rPr>
        <w:t>Antwoord 5</w:t>
      </w:r>
    </w:p>
    <w:p w:rsidRPr="00BF423F" w:rsidR="004620C0" w:rsidP="004620C0" w:rsidRDefault="004620C0" w14:paraId="52CCAFBF" w14:textId="77777777">
      <w:pPr>
        <w:rPr>
          <w:rFonts w:eastAsia="Calibri"/>
          <w:szCs w:val="18"/>
        </w:rPr>
      </w:pPr>
      <w:r w:rsidRPr="00BF423F">
        <w:rPr>
          <w:rFonts w:eastAsia="Calibri"/>
          <w:szCs w:val="18"/>
        </w:rPr>
        <w:t xml:space="preserve">Deelname van Rusland aan internationale culturele evenementen is voor Nederland daarom onaanvaardbaar. De Europese Unie heeft tevens aangegeven Russische deelname onacceptabel te vinden vanwege de vernietiging van cultureel erfgoed tijdens de Russische agressie in Oekraïne, deze boodschap heb ik tevens gesteund.  </w:t>
      </w:r>
    </w:p>
    <w:p w:rsidR="004620C0" w:rsidP="004620C0" w:rsidRDefault="004620C0" w14:paraId="117F0A6E" w14:textId="77777777">
      <w:pPr>
        <w:rPr>
          <w:rFonts w:eastAsia="Calibri"/>
          <w:szCs w:val="18"/>
        </w:rPr>
      </w:pPr>
    </w:p>
    <w:p w:rsidR="004620C0" w:rsidP="004620C0" w:rsidRDefault="004620C0" w14:paraId="51BFE1D8" w14:textId="77777777">
      <w:pPr>
        <w:rPr>
          <w:rFonts w:eastAsia="Calibri"/>
          <w:szCs w:val="18"/>
        </w:rPr>
      </w:pPr>
      <w:r w:rsidRPr="00BF423F">
        <w:rPr>
          <w:rFonts w:eastAsia="Calibri"/>
          <w:szCs w:val="18"/>
        </w:rPr>
        <w:t xml:space="preserve">Tegelijkertijd is de Biënnale één van de belangrijkste evenementen op de internationale culturele agenda. Met de Nederlandse deelname door Dries Verhoeven aan de Biënnale wordt de zichtbaarheid van Nederlandse kunst vergroot en versterkt op mondiaal niveau. De Biënnale is in essentie het platform van kunstenaars, waarbij artistieke vrijheid belangrijk is. Die vrijheid moeten we beschermen. Ik ben er ook geweest om dat te benadrukken. </w:t>
      </w:r>
    </w:p>
    <w:p w:rsidR="004620C0" w:rsidP="004620C0" w:rsidRDefault="004620C0" w14:paraId="49480B09" w14:textId="77777777">
      <w:pPr>
        <w:rPr>
          <w:rFonts w:eastAsia="Calibri"/>
          <w:szCs w:val="18"/>
        </w:rPr>
      </w:pPr>
    </w:p>
    <w:p w:rsidRPr="00BF423F" w:rsidR="004620C0" w:rsidP="004620C0" w:rsidRDefault="004620C0" w14:paraId="6BDC43DD" w14:textId="77777777">
      <w:pPr>
        <w:rPr>
          <w:rFonts w:eastAsia="Calibri"/>
          <w:szCs w:val="18"/>
        </w:rPr>
      </w:pPr>
      <w:r>
        <w:rPr>
          <w:rFonts w:eastAsia="Calibri"/>
          <w:szCs w:val="18"/>
        </w:rPr>
        <w:t>Daarnaast heeft Oekraïne delegaties van andere landen verzocht om aanwezig te zijn op de Biënnale om een tegengeluid te geven aan Russische aanwezigheid.</w:t>
      </w:r>
    </w:p>
    <w:p w:rsidR="004620C0" w:rsidP="004620C0" w:rsidRDefault="004620C0" w14:paraId="7C246F31" w14:textId="77777777">
      <w:pPr>
        <w:rPr>
          <w:rFonts w:eastAsia="Calibri"/>
          <w:szCs w:val="18"/>
        </w:rPr>
      </w:pPr>
      <w:r w:rsidRPr="00BF423F">
        <w:rPr>
          <w:rFonts w:eastAsia="Calibri"/>
          <w:szCs w:val="18"/>
        </w:rPr>
        <w:t>Er is gekozen Nederlandse kunst te steunen en tegelijkertijd aan te geven dat we de keuze van de Biënnale om Rusland toe te laten betreuren.</w:t>
      </w:r>
    </w:p>
    <w:p w:rsidR="004620C0" w:rsidP="004620C0" w:rsidRDefault="004620C0" w14:paraId="1CCA9906" w14:textId="77777777">
      <w:pPr>
        <w:rPr>
          <w:rFonts w:eastAsia="Calibri"/>
          <w:szCs w:val="18"/>
        </w:rPr>
      </w:pPr>
    </w:p>
    <w:p w:rsidRPr="00AA47EB" w:rsidR="004620C0" w:rsidP="004620C0" w:rsidRDefault="004620C0" w14:paraId="235D3626" w14:textId="77777777">
      <w:pPr>
        <w:rPr>
          <w:rFonts w:eastAsia="Calibri"/>
          <w:szCs w:val="18"/>
        </w:rPr>
      </w:pPr>
      <w:r w:rsidRPr="00AA47EB">
        <w:rPr>
          <w:rFonts w:eastAsia="Calibri"/>
          <w:szCs w:val="18"/>
        </w:rPr>
        <w:t>Vraag 6</w:t>
      </w:r>
    </w:p>
    <w:p w:rsidRPr="00AA47EB" w:rsidR="004620C0" w:rsidP="004620C0" w:rsidRDefault="004620C0" w14:paraId="49F327C5" w14:textId="77777777">
      <w:pPr>
        <w:rPr>
          <w:rFonts w:eastAsia="Calibri"/>
          <w:szCs w:val="18"/>
        </w:rPr>
      </w:pPr>
      <w:r w:rsidRPr="00AA47EB">
        <w:rPr>
          <w:rFonts w:eastAsia="Calibri"/>
          <w:szCs w:val="18"/>
        </w:rPr>
        <w:t>Heeft u overleg gevoerd met het Mondriaanfonds en/of het Koninklijk Huis over de politieke risico's van een bezoek met de hoogst denkbare vertegenwoordiging, gegeven de omstandigheid dat de voltallige jury is afgetreden en de Europese Unie dreigt de subsidie in te trekken? Kunt u hierop reflecteren?</w:t>
      </w:r>
    </w:p>
    <w:p w:rsidR="004620C0" w:rsidP="004620C0" w:rsidRDefault="004620C0" w14:paraId="104993DA" w14:textId="77777777">
      <w:pPr>
        <w:rPr>
          <w:rFonts w:eastAsia="Calibri"/>
          <w:szCs w:val="18"/>
        </w:rPr>
      </w:pPr>
    </w:p>
    <w:p w:rsidR="004620C0" w:rsidP="004620C0" w:rsidRDefault="004620C0" w14:paraId="71B9B928" w14:textId="77777777">
      <w:pPr>
        <w:rPr>
          <w:rFonts w:eastAsia="Calibri"/>
          <w:szCs w:val="18"/>
        </w:rPr>
      </w:pPr>
      <w:r>
        <w:rPr>
          <w:rFonts w:eastAsia="Calibri"/>
          <w:szCs w:val="18"/>
        </w:rPr>
        <w:t>Antwoord 6</w:t>
      </w:r>
    </w:p>
    <w:p w:rsidRPr="00AA47EB" w:rsidR="004620C0" w:rsidP="004620C0" w:rsidRDefault="004620C0" w14:paraId="7D011EC0" w14:textId="77777777">
      <w:pPr>
        <w:rPr>
          <w:rFonts w:eastAsia="Calibri"/>
          <w:szCs w:val="18"/>
        </w:rPr>
      </w:pPr>
      <w:r w:rsidRPr="00AA47EB">
        <w:rPr>
          <w:rFonts w:eastAsia="Calibri"/>
          <w:szCs w:val="18"/>
        </w:rPr>
        <w:t xml:space="preserve">Er is overleg geweest met alle betrokkenen. </w:t>
      </w:r>
      <w:r>
        <w:rPr>
          <w:rFonts w:eastAsia="Calibri"/>
          <w:szCs w:val="18"/>
        </w:rPr>
        <w:t xml:space="preserve">Daarnaast is het bezoek aan de Biënnale afgestemd binnen het kabinet. </w:t>
      </w:r>
      <w:r w:rsidRPr="00AA47EB">
        <w:rPr>
          <w:rFonts w:eastAsia="Calibri"/>
          <w:szCs w:val="18"/>
        </w:rPr>
        <w:t xml:space="preserve">Zoals hierboven toegelicht zijn diverse voorzorgsmaatregelen getroffen en </w:t>
      </w:r>
      <w:r>
        <w:rPr>
          <w:rFonts w:eastAsia="Calibri"/>
          <w:szCs w:val="18"/>
        </w:rPr>
        <w:t>was</w:t>
      </w:r>
      <w:r w:rsidRPr="00AA47EB">
        <w:rPr>
          <w:rFonts w:eastAsia="Calibri"/>
          <w:szCs w:val="18"/>
        </w:rPr>
        <w:t xml:space="preserve"> de conclusie dat het verantwoord </w:t>
      </w:r>
      <w:r>
        <w:rPr>
          <w:rFonts w:eastAsia="Calibri"/>
          <w:szCs w:val="18"/>
        </w:rPr>
        <w:t>was</w:t>
      </w:r>
      <w:r w:rsidRPr="00AA47EB">
        <w:rPr>
          <w:rFonts w:eastAsia="Calibri"/>
          <w:szCs w:val="18"/>
        </w:rPr>
        <w:t xml:space="preserve"> om te gaan. </w:t>
      </w:r>
    </w:p>
    <w:p w:rsidR="004620C0" w:rsidP="004620C0" w:rsidRDefault="004620C0" w14:paraId="2F05A942" w14:textId="77777777">
      <w:pPr>
        <w:rPr>
          <w:rFonts w:eastAsia="Calibri"/>
          <w:szCs w:val="18"/>
        </w:rPr>
      </w:pPr>
    </w:p>
    <w:p w:rsidRPr="00AA47EB" w:rsidR="004620C0" w:rsidP="004620C0" w:rsidRDefault="004620C0" w14:paraId="073B060C" w14:textId="77777777">
      <w:pPr>
        <w:rPr>
          <w:rFonts w:eastAsia="Calibri"/>
          <w:szCs w:val="18"/>
        </w:rPr>
      </w:pPr>
      <w:r w:rsidRPr="00AA47EB">
        <w:rPr>
          <w:rFonts w:eastAsia="Calibri"/>
          <w:szCs w:val="18"/>
        </w:rPr>
        <w:t>Vraag 7</w:t>
      </w:r>
    </w:p>
    <w:p w:rsidRPr="00AA47EB" w:rsidR="004620C0" w:rsidP="004620C0" w:rsidRDefault="004620C0" w14:paraId="7E63AF41" w14:textId="77777777">
      <w:pPr>
        <w:rPr>
          <w:rFonts w:eastAsia="Calibri"/>
          <w:szCs w:val="18"/>
        </w:rPr>
      </w:pPr>
      <w:r w:rsidRPr="00AA47EB">
        <w:rPr>
          <w:rFonts w:eastAsia="Calibri"/>
          <w:szCs w:val="18"/>
        </w:rPr>
        <w:t>Bent u bereid het koninklijke bezoek te heroverwegen/te annuleren totdat vaststaat dat Rusland daadwerkelijk is uitgesloten van de Bi</w:t>
      </w:r>
      <w:r w:rsidRPr="00AA47EB">
        <w:rPr>
          <w:rFonts w:hint="eastAsia" w:eastAsia="Calibri"/>
          <w:szCs w:val="18"/>
        </w:rPr>
        <w:t>ë</w:t>
      </w:r>
      <w:r w:rsidRPr="00AA47EB">
        <w:rPr>
          <w:rFonts w:eastAsia="Calibri"/>
          <w:szCs w:val="18"/>
        </w:rPr>
        <w:t>nnale? Zo nee, waarom niet?</w:t>
      </w:r>
    </w:p>
    <w:p w:rsidR="004620C0" w:rsidP="004620C0" w:rsidRDefault="004620C0" w14:paraId="514759F5" w14:textId="77777777">
      <w:pPr>
        <w:rPr>
          <w:rFonts w:eastAsia="Calibri"/>
          <w:szCs w:val="18"/>
        </w:rPr>
      </w:pPr>
    </w:p>
    <w:p w:rsidR="004620C0" w:rsidP="004620C0" w:rsidRDefault="004620C0" w14:paraId="3952E3E5" w14:textId="77777777">
      <w:pPr>
        <w:rPr>
          <w:rFonts w:eastAsia="Calibri"/>
          <w:szCs w:val="18"/>
        </w:rPr>
      </w:pPr>
      <w:r>
        <w:rPr>
          <w:rFonts w:eastAsia="Calibri"/>
          <w:szCs w:val="18"/>
        </w:rPr>
        <w:t>Antwoord 7</w:t>
      </w:r>
    </w:p>
    <w:p w:rsidRPr="00AA47EB" w:rsidR="004620C0" w:rsidP="004620C0" w:rsidRDefault="004620C0" w14:paraId="3BFDA481" w14:textId="77777777">
      <w:pPr>
        <w:rPr>
          <w:rFonts w:eastAsia="Calibri"/>
          <w:szCs w:val="18"/>
        </w:rPr>
      </w:pPr>
      <w:r w:rsidRPr="00AA47EB">
        <w:rPr>
          <w:rFonts w:eastAsia="Calibri"/>
          <w:szCs w:val="18"/>
        </w:rPr>
        <w:t xml:space="preserve">Zoals hierboven heeft een zorgvuldige afweging plaatsgevonden en is er besloten het geplande bezoek te laten doorgaan. </w:t>
      </w:r>
    </w:p>
    <w:p w:rsidR="004620C0" w:rsidP="004620C0" w:rsidRDefault="004620C0" w14:paraId="0C9CBA50" w14:textId="77777777">
      <w:pPr>
        <w:rPr>
          <w:rFonts w:eastAsia="Calibri"/>
          <w:szCs w:val="18"/>
        </w:rPr>
      </w:pPr>
    </w:p>
    <w:p w:rsidR="004620C0" w:rsidP="004620C0" w:rsidRDefault="004620C0" w14:paraId="73A4538B" w14:textId="77777777">
      <w:pPr>
        <w:rPr>
          <w:rFonts w:eastAsia="Calibri"/>
          <w:szCs w:val="18"/>
        </w:rPr>
      </w:pPr>
    </w:p>
    <w:p w:rsidRPr="00AA47EB" w:rsidR="004620C0" w:rsidP="004620C0" w:rsidRDefault="004620C0" w14:paraId="0225FC74" w14:textId="77777777">
      <w:pPr>
        <w:rPr>
          <w:rFonts w:eastAsia="Calibri"/>
          <w:szCs w:val="18"/>
        </w:rPr>
      </w:pPr>
      <w:r w:rsidRPr="00AA47EB">
        <w:rPr>
          <w:rFonts w:eastAsia="Calibri"/>
          <w:szCs w:val="18"/>
        </w:rPr>
        <w:lastRenderedPageBreak/>
        <w:t>Vraag 8</w:t>
      </w:r>
    </w:p>
    <w:p w:rsidRPr="00AA47EB" w:rsidR="004620C0" w:rsidP="004620C0" w:rsidRDefault="004620C0" w14:paraId="0652927C" w14:textId="77777777">
      <w:pPr>
        <w:rPr>
          <w:rFonts w:eastAsia="Calibri"/>
          <w:szCs w:val="18"/>
        </w:rPr>
      </w:pPr>
      <w:r w:rsidRPr="00AA47EB">
        <w:rPr>
          <w:rFonts w:eastAsia="Calibri"/>
          <w:szCs w:val="18"/>
        </w:rPr>
        <w:t xml:space="preserve">Kunt u deze vragen voor 5 mei </w:t>
      </w:r>
      <w:r w:rsidRPr="00AA47EB">
        <w:rPr>
          <w:rFonts w:hint="eastAsia" w:eastAsia="Calibri"/>
          <w:szCs w:val="18"/>
        </w:rPr>
        <w:t>éé</w:t>
      </w:r>
      <w:r w:rsidRPr="00AA47EB">
        <w:rPr>
          <w:rFonts w:eastAsia="Calibri"/>
          <w:szCs w:val="18"/>
        </w:rPr>
        <w:t xml:space="preserve">n voor </w:t>
      </w:r>
      <w:r w:rsidRPr="00AA47EB">
        <w:rPr>
          <w:rFonts w:hint="eastAsia" w:eastAsia="Calibri"/>
          <w:szCs w:val="18"/>
        </w:rPr>
        <w:t>éé</w:t>
      </w:r>
      <w:r w:rsidRPr="00AA47EB">
        <w:rPr>
          <w:rFonts w:eastAsia="Calibri"/>
          <w:szCs w:val="18"/>
        </w:rPr>
        <w:t>n beantwoorden?</w:t>
      </w:r>
    </w:p>
    <w:p w:rsidR="004620C0" w:rsidP="004620C0" w:rsidRDefault="004620C0" w14:paraId="28CA5633" w14:textId="77777777">
      <w:pPr>
        <w:rPr>
          <w:rFonts w:eastAsia="Calibri"/>
          <w:szCs w:val="18"/>
        </w:rPr>
      </w:pPr>
    </w:p>
    <w:p w:rsidR="004620C0" w:rsidP="004620C0" w:rsidRDefault="004620C0" w14:paraId="7559A101" w14:textId="77777777">
      <w:pPr>
        <w:rPr>
          <w:rFonts w:eastAsia="Calibri"/>
          <w:szCs w:val="18"/>
        </w:rPr>
      </w:pPr>
      <w:r>
        <w:rPr>
          <w:rFonts w:eastAsia="Calibri"/>
          <w:szCs w:val="18"/>
        </w:rPr>
        <w:t>Antwoord 8</w:t>
      </w:r>
    </w:p>
    <w:p w:rsidR="004620C0" w:rsidP="004620C0" w:rsidRDefault="004620C0" w14:paraId="0A82A70E" w14:textId="77777777">
      <w:pPr>
        <w:rPr>
          <w:rFonts w:eastAsia="Calibri"/>
          <w:szCs w:val="18"/>
        </w:rPr>
      </w:pPr>
      <w:r w:rsidRPr="00AA47EB">
        <w:rPr>
          <w:rFonts w:eastAsia="Calibri"/>
          <w:szCs w:val="18"/>
        </w:rPr>
        <w:t>Nee</w:t>
      </w:r>
    </w:p>
    <w:p w:rsidR="004620C0" w:rsidP="004620C0" w:rsidRDefault="004620C0" w14:paraId="514F6D5F" w14:textId="77777777">
      <w:pPr>
        <w:rPr>
          <w:rFonts w:eastAsia="Calibri"/>
          <w:szCs w:val="18"/>
        </w:rPr>
      </w:pPr>
    </w:p>
    <w:p w:rsidR="004620C0" w:rsidP="004620C0" w:rsidRDefault="004620C0" w14:paraId="6F23B292" w14:textId="77777777">
      <w:pPr>
        <w:rPr>
          <w:rFonts w:eastAsia="Calibri"/>
          <w:szCs w:val="18"/>
        </w:rPr>
      </w:pPr>
    </w:p>
    <w:p w:rsidRPr="00AA47EB" w:rsidR="004620C0" w:rsidP="004620C0" w:rsidRDefault="004620C0" w14:paraId="47867BCE" w14:textId="77777777">
      <w:pPr>
        <w:rPr>
          <w:rFonts w:eastAsia="Calibri"/>
          <w:szCs w:val="18"/>
        </w:rPr>
      </w:pPr>
    </w:p>
    <w:p w:rsidRPr="00820DDA" w:rsidR="004620C0" w:rsidP="004620C0" w:rsidRDefault="004620C0" w14:paraId="0D4875EA" w14:textId="77777777">
      <w:r w:rsidRPr="00065E64">
        <w:rPr>
          <w:rFonts w:eastAsia="Calibri"/>
          <w:szCs w:val="18"/>
        </w:rPr>
        <w:t>1) Trouw.nl, 27 april 2026, 'Het Koninklijk Huis heeft geen boodschap aan de gevoeligheden rond de Bi</w:t>
      </w:r>
      <w:r w:rsidRPr="00065E64">
        <w:rPr>
          <w:rFonts w:hint="eastAsia" w:eastAsia="Calibri"/>
          <w:szCs w:val="18"/>
        </w:rPr>
        <w:t>ë</w:t>
      </w:r>
      <w:r w:rsidRPr="00065E64">
        <w:rPr>
          <w:rFonts w:eastAsia="Calibri"/>
          <w:szCs w:val="18"/>
        </w:rPr>
        <w:t>nnale in Veneti</w:t>
      </w:r>
      <w:r w:rsidRPr="00065E64">
        <w:rPr>
          <w:rFonts w:hint="eastAsia" w:eastAsia="Calibri"/>
          <w:szCs w:val="18"/>
        </w:rPr>
        <w:t>ë</w:t>
      </w:r>
      <w:r w:rsidRPr="00065E64">
        <w:rPr>
          <w:rFonts w:eastAsia="Calibri"/>
          <w:szCs w:val="18"/>
        </w:rPr>
        <w:t>' (www.trouw.nl/cultuur-media/het-koninklijk-huis-heeft-geen-boodschap-aan-de-gevoeligheden-rondde- biennale-in-venetie~b8aef697/)</w:t>
      </w:r>
    </w:p>
    <w:p w:rsidR="00A10B4E" w:rsidRDefault="00A10B4E" w14:paraId="2FE050F3" w14:textId="77777777"/>
    <w:sectPr w:rsidR="00A10B4E" w:rsidSect="004620C0">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C1CD6" w14:textId="77777777" w:rsidR="004620C0" w:rsidRDefault="004620C0" w:rsidP="004620C0">
      <w:pPr>
        <w:spacing w:after="0" w:line="240" w:lineRule="auto"/>
      </w:pPr>
      <w:r>
        <w:separator/>
      </w:r>
    </w:p>
  </w:endnote>
  <w:endnote w:type="continuationSeparator" w:id="0">
    <w:p w14:paraId="7567FE28" w14:textId="77777777" w:rsidR="004620C0" w:rsidRDefault="004620C0" w:rsidP="00462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50B1" w14:textId="77777777" w:rsidR="004620C0" w:rsidRPr="004620C0" w:rsidRDefault="004620C0" w:rsidP="004620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D11A" w14:textId="77777777" w:rsidR="004620C0" w:rsidRPr="004620C0" w:rsidRDefault="004620C0" w:rsidP="004620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F5FC" w14:textId="77777777" w:rsidR="004620C0" w:rsidRPr="004620C0" w:rsidRDefault="004620C0" w:rsidP="004620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1511A" w14:textId="77777777" w:rsidR="004620C0" w:rsidRDefault="004620C0" w:rsidP="004620C0">
      <w:pPr>
        <w:spacing w:after="0" w:line="240" w:lineRule="auto"/>
      </w:pPr>
      <w:r>
        <w:separator/>
      </w:r>
    </w:p>
  </w:footnote>
  <w:footnote w:type="continuationSeparator" w:id="0">
    <w:p w14:paraId="63660A04" w14:textId="77777777" w:rsidR="004620C0" w:rsidRDefault="004620C0" w:rsidP="00462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FBA2" w14:textId="77777777" w:rsidR="004620C0" w:rsidRPr="004620C0" w:rsidRDefault="004620C0" w:rsidP="004620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B5F8" w14:textId="77777777" w:rsidR="004620C0" w:rsidRPr="004620C0" w:rsidRDefault="004620C0" w:rsidP="004620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9843" w14:textId="77777777" w:rsidR="004620C0" w:rsidRPr="004620C0" w:rsidRDefault="004620C0" w:rsidP="004620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C0"/>
    <w:rsid w:val="004620C0"/>
    <w:rsid w:val="008E23FA"/>
    <w:rsid w:val="00A10B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02ADD"/>
  <w15:chartTrackingRefBased/>
  <w15:docId w15:val="{BA8ACA65-707A-4AB2-8B2D-3008D997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20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620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620C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620C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620C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620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20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20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20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20C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620C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620C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620C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620C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620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20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20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20C0"/>
    <w:rPr>
      <w:rFonts w:eastAsiaTheme="majorEastAsia" w:cstheme="majorBidi"/>
      <w:color w:val="272727" w:themeColor="text1" w:themeTint="D8"/>
    </w:rPr>
  </w:style>
  <w:style w:type="paragraph" w:styleId="Titel">
    <w:name w:val="Title"/>
    <w:basedOn w:val="Standaard"/>
    <w:next w:val="Standaard"/>
    <w:link w:val="TitelChar"/>
    <w:uiPriority w:val="10"/>
    <w:qFormat/>
    <w:rsid w:val="00462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20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20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20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20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20C0"/>
    <w:rPr>
      <w:i/>
      <w:iCs/>
      <w:color w:val="404040" w:themeColor="text1" w:themeTint="BF"/>
    </w:rPr>
  </w:style>
  <w:style w:type="paragraph" w:styleId="Lijstalinea">
    <w:name w:val="List Paragraph"/>
    <w:basedOn w:val="Standaard"/>
    <w:uiPriority w:val="34"/>
    <w:qFormat/>
    <w:rsid w:val="004620C0"/>
    <w:pPr>
      <w:ind w:left="720"/>
      <w:contextualSpacing/>
    </w:pPr>
  </w:style>
  <w:style w:type="character" w:styleId="Intensievebenadrukking">
    <w:name w:val="Intense Emphasis"/>
    <w:basedOn w:val="Standaardalinea-lettertype"/>
    <w:uiPriority w:val="21"/>
    <w:qFormat/>
    <w:rsid w:val="004620C0"/>
    <w:rPr>
      <w:i/>
      <w:iCs/>
      <w:color w:val="2F5496" w:themeColor="accent1" w:themeShade="BF"/>
    </w:rPr>
  </w:style>
  <w:style w:type="paragraph" w:styleId="Duidelijkcitaat">
    <w:name w:val="Intense Quote"/>
    <w:basedOn w:val="Standaard"/>
    <w:next w:val="Standaard"/>
    <w:link w:val="DuidelijkcitaatChar"/>
    <w:uiPriority w:val="30"/>
    <w:qFormat/>
    <w:rsid w:val="004620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620C0"/>
    <w:rPr>
      <w:i/>
      <w:iCs/>
      <w:color w:val="2F5496" w:themeColor="accent1" w:themeShade="BF"/>
    </w:rPr>
  </w:style>
  <w:style w:type="character" w:styleId="Intensieveverwijzing">
    <w:name w:val="Intense Reference"/>
    <w:basedOn w:val="Standaardalinea-lettertype"/>
    <w:uiPriority w:val="32"/>
    <w:qFormat/>
    <w:rsid w:val="004620C0"/>
    <w:rPr>
      <w:b/>
      <w:bCs/>
      <w:smallCaps/>
      <w:color w:val="2F5496" w:themeColor="accent1" w:themeShade="BF"/>
      <w:spacing w:val="5"/>
    </w:rPr>
  </w:style>
  <w:style w:type="paragraph" w:styleId="Koptekst">
    <w:name w:val="header"/>
    <w:basedOn w:val="Standaard"/>
    <w:link w:val="KoptekstChar"/>
    <w:rsid w:val="004620C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620C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620C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620C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620C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620C0"/>
    <w:rPr>
      <w:rFonts w:ascii="Verdana" w:hAnsi="Verdana"/>
      <w:noProof/>
      <w:sz w:val="13"/>
      <w:szCs w:val="24"/>
      <w:lang w:eastAsia="nl-NL"/>
    </w:rPr>
  </w:style>
  <w:style w:type="paragraph" w:customStyle="1" w:styleId="Huisstijl-Gegeven">
    <w:name w:val="Huisstijl-Gegeven"/>
    <w:basedOn w:val="Standaard"/>
    <w:link w:val="Huisstijl-GegevenCharChar"/>
    <w:rsid w:val="004620C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620C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4620C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4620C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4620C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785</ap:Words>
  <ap:Characters>4320</ap:Characters>
  <ap:DocSecurity>0</ap:DocSecurity>
  <ap:Lines>36</ap:Lines>
  <ap:Paragraphs>10</ap:Paragraphs>
  <ap:ScaleCrop>false</ap:ScaleCrop>
  <ap:LinksUpToDate>false</ap:LinksUpToDate>
  <ap:CharactersWithSpaces>5095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2026-05-12T08:01:00.0000000Z</dcterms:created>
  <dcterms:modified xsi:type="dcterms:W3CDTF">2026-05-12T08:02:00.0000000Z</dcterms:modified>
  <version/>
  <category/>
</coreProperties>
</file>