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3F18" w14:paraId="70127839" w14:textId="715C513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80A2899">
            <w:pPr>
              <w:pStyle w:val="Voettekst"/>
            </w:pPr>
            <w:r>
              <w:t xml:space="preserve">Uitstelbericht Kamervragen over </w:t>
            </w:r>
            <w:r w:rsidRPr="00373F18" w:rsidR="00373F18">
              <w:t>het bericht 'Nieuwe Europese bedrijfsvorm oogst naast applaus ook kritiek'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373F18" w14:paraId="7B7E79E6" w14:textId="1127B4FE">
            <w:pPr>
              <w:pStyle w:val="referentiegegevens"/>
              <w:rPr>
                <w:sz w:val="18"/>
                <w:szCs w:val="24"/>
              </w:rPr>
            </w:pPr>
            <w:r w:rsidRPr="00373F18">
              <w:t>7548063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3F18" w:rsidR="00F20145" w:rsidP="00F20145" w:rsidRDefault="00373F18" w14:paraId="0682E0CA" w14:textId="6ED41290">
            <w:pPr>
              <w:pStyle w:val="referentiegegevens"/>
              <w:rPr>
                <w:sz w:val="18"/>
                <w:szCs w:val="24"/>
              </w:rPr>
            </w:pPr>
            <w:r w:rsidRPr="00373F18">
              <w:t>2026Z07916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DC1A93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373F18" w:rsidR="00373F18">
        <w:rPr>
          <w:rFonts w:cs="Utopia"/>
          <w:color w:val="000000"/>
        </w:rPr>
        <w:t>ministers van Economische Zaken en Klimaat, van Financiën en 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373F18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373F18" w:rsidR="00373F18">
        <w:rPr>
          <w:rFonts w:cs="Utopia"/>
          <w:color w:val="000000"/>
        </w:rPr>
        <w:t>Van der Lee (GroenLinks-PvdA)</w:t>
      </w:r>
      <w:r w:rsidRPr="00F20145">
        <w:rPr>
          <w:rFonts w:cs="Utopia"/>
          <w:color w:val="000000"/>
        </w:rPr>
        <w:t xml:space="preserve">, van uw Kamer aan de </w:t>
      </w:r>
      <w:r w:rsidR="00373F1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373F18" w:rsidR="00373F18">
        <w:rPr>
          <w:rFonts w:cs="Utopia"/>
          <w:color w:val="000000"/>
        </w:rPr>
        <w:t>het bericht 'Nieuwe Europese bedrijfsvorm oogst naast applaus ook kritiek'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373F18">
        <w:rPr>
          <w:rFonts w:cs="Utopia"/>
          <w:color w:val="000000"/>
        </w:rPr>
        <w:t>15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FA2CF4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373F18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373F18" w14:paraId="7F59D051" w14:textId="3A51DAD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A68D" w14:textId="77777777" w:rsidR="00C85AA5" w:rsidRDefault="00C85AA5">
      <w:r>
        <w:separator/>
      </w:r>
    </w:p>
    <w:p w14:paraId="44432C70" w14:textId="77777777" w:rsidR="00C85AA5" w:rsidRDefault="00C85AA5"/>
    <w:p w14:paraId="600CADE3" w14:textId="77777777" w:rsidR="00C85AA5" w:rsidRDefault="00C85AA5"/>
    <w:p w14:paraId="6177B834" w14:textId="77777777" w:rsidR="00C85AA5" w:rsidRDefault="00C85AA5"/>
  </w:endnote>
  <w:endnote w:type="continuationSeparator" w:id="0">
    <w:p w14:paraId="33A705CE" w14:textId="77777777" w:rsidR="00C85AA5" w:rsidRDefault="00C85AA5">
      <w:r>
        <w:continuationSeparator/>
      </w:r>
    </w:p>
    <w:p w14:paraId="2996828F" w14:textId="77777777" w:rsidR="00C85AA5" w:rsidRDefault="00C85AA5"/>
    <w:p w14:paraId="0E1B6FCF" w14:textId="77777777" w:rsidR="00C85AA5" w:rsidRDefault="00C85AA5"/>
    <w:p w14:paraId="4D9D1318" w14:textId="77777777" w:rsidR="00C85AA5" w:rsidRDefault="00C85AA5"/>
  </w:endnote>
  <w:endnote w:type="continuationNotice" w:id="1">
    <w:p w14:paraId="740F63E1" w14:textId="77777777" w:rsidR="00C85AA5" w:rsidRDefault="00C85A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BD15" w14:textId="77777777" w:rsidR="00C85AA5" w:rsidRDefault="00C85AA5">
      <w:r>
        <w:separator/>
      </w:r>
    </w:p>
  </w:footnote>
  <w:footnote w:type="continuationSeparator" w:id="0">
    <w:p w14:paraId="58178254" w14:textId="77777777" w:rsidR="00C85AA5" w:rsidRDefault="00C85AA5">
      <w:r>
        <w:continuationSeparator/>
      </w:r>
    </w:p>
  </w:footnote>
  <w:footnote w:type="continuationNotice" w:id="1">
    <w:p w14:paraId="3C78A177" w14:textId="77777777" w:rsidR="00C85AA5" w:rsidRDefault="00C85A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CDF2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2307F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3F18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757B6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85AA5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904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2026-05-06T13:07:00.0000000Z</dcterms:created>
  <dcterms:modified xsi:type="dcterms:W3CDTF">2026-05-06T13:07:00.0000000Z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