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5D4" w:rsidP="000815D4" w:rsidRDefault="000815D4" w14:paraId="24EAF8E5" w14:textId="77777777">
      <w:pPr>
        <w:pStyle w:val="Geenafstand"/>
        <w:spacing w:line="240" w:lineRule="atLeast"/>
        <w:rPr>
          <w:rFonts w:ascii="Verdana" w:hAnsi="Verdana"/>
          <w:sz w:val="18"/>
          <w:szCs w:val="18"/>
        </w:rPr>
      </w:pPr>
    </w:p>
    <w:p w:rsidR="00883903" w:rsidP="000815D4" w:rsidRDefault="00883903" w14:paraId="413B2132" w14:textId="78991C98">
      <w:pPr>
        <w:pStyle w:val="Geenafstand"/>
        <w:spacing w:line="240" w:lineRule="atLeast"/>
        <w:rPr>
          <w:rFonts w:ascii="Verdana" w:hAnsi="Verdana"/>
          <w:sz w:val="18"/>
          <w:szCs w:val="18"/>
        </w:rPr>
      </w:pPr>
      <w:r>
        <w:rPr>
          <w:rFonts w:ascii="Verdana" w:hAnsi="Verdana"/>
          <w:sz w:val="18"/>
          <w:szCs w:val="18"/>
        </w:rPr>
        <w:t>Geachte Voorzitter,</w:t>
      </w:r>
    </w:p>
    <w:p w:rsidRPr="00883903" w:rsidR="00D26813" w:rsidP="000815D4" w:rsidRDefault="00883903" w14:paraId="05A47D25" w14:textId="44626B77">
      <w:pPr>
        <w:pStyle w:val="Geenafstand"/>
        <w:spacing w:line="240" w:lineRule="atLeast"/>
        <w:rPr>
          <w:rStyle w:val="Intensievebenadrukking"/>
          <w:rFonts w:ascii="Verdana" w:hAnsi="Verdana"/>
          <w:i w:val="0"/>
          <w:iCs w:val="0"/>
          <w:color w:val="auto"/>
          <w:sz w:val="18"/>
          <w:szCs w:val="18"/>
        </w:rPr>
      </w:pPr>
      <w:r w:rsidRPr="00883903">
        <w:br/>
      </w:r>
      <w:r w:rsidR="00D26813">
        <w:rPr>
          <w:rStyle w:val="Intensievebenadrukking"/>
          <w:rFonts w:ascii="Verdana" w:hAnsi="Verdana"/>
          <w:i w:val="0"/>
          <w:iCs w:val="0"/>
          <w:color w:val="auto"/>
          <w:sz w:val="18"/>
          <w:szCs w:val="18"/>
        </w:rPr>
        <w:t xml:space="preserve">Zoals toegezegd in de brief van 18 december jl. (TK 28286 nr. 1413) </w:t>
      </w:r>
      <w:r w:rsidRPr="00883903" w:rsidR="00D26813">
        <w:rPr>
          <w:rStyle w:val="Intensievebenadrukking"/>
          <w:rFonts w:ascii="Verdana" w:hAnsi="Verdana"/>
          <w:i w:val="0"/>
          <w:iCs w:val="0"/>
          <w:color w:val="auto"/>
          <w:sz w:val="18"/>
          <w:szCs w:val="18"/>
        </w:rPr>
        <w:t>informeer ik uw Kamer over de publicatie van het definitieve rapport</w:t>
      </w:r>
      <w:r w:rsidRPr="00883903" w:rsidR="00D26813">
        <w:rPr>
          <w:rStyle w:val="Voetnootmarkering"/>
          <w:rFonts w:ascii="Verdana" w:hAnsi="Verdana"/>
          <w:sz w:val="18"/>
          <w:szCs w:val="18"/>
        </w:rPr>
        <w:footnoteReference w:id="1"/>
      </w:r>
      <w:r w:rsidRPr="00883903" w:rsidR="00D26813">
        <w:rPr>
          <w:rStyle w:val="Intensievebenadrukking"/>
          <w:rFonts w:ascii="Verdana" w:hAnsi="Verdana"/>
          <w:i w:val="0"/>
          <w:iCs w:val="0"/>
          <w:color w:val="auto"/>
          <w:sz w:val="18"/>
          <w:szCs w:val="18"/>
        </w:rPr>
        <w:t xml:space="preserve"> van het marktonderzoek </w:t>
      </w:r>
      <w:r w:rsidR="00D26813">
        <w:rPr>
          <w:rStyle w:val="Intensievebenadrukking"/>
          <w:rFonts w:ascii="Verdana" w:hAnsi="Verdana"/>
          <w:i w:val="0"/>
          <w:iCs w:val="0"/>
          <w:color w:val="auto"/>
          <w:sz w:val="18"/>
          <w:szCs w:val="18"/>
        </w:rPr>
        <w:t>m</w:t>
      </w:r>
      <w:r w:rsidRPr="00883903" w:rsidR="00D26813">
        <w:rPr>
          <w:rStyle w:val="Intensievebenadrukking"/>
          <w:rFonts w:ascii="Verdana" w:hAnsi="Verdana"/>
          <w:i w:val="0"/>
          <w:iCs w:val="0"/>
          <w:color w:val="auto"/>
          <w:sz w:val="18"/>
          <w:szCs w:val="18"/>
        </w:rPr>
        <w:t>edische zorg huisdieren door de A</w:t>
      </w:r>
      <w:r w:rsidR="00D26813">
        <w:rPr>
          <w:rStyle w:val="Intensievebenadrukking"/>
          <w:rFonts w:ascii="Verdana" w:hAnsi="Verdana"/>
          <w:i w:val="0"/>
          <w:iCs w:val="0"/>
          <w:color w:val="auto"/>
          <w:sz w:val="18"/>
          <w:szCs w:val="18"/>
        </w:rPr>
        <w:t xml:space="preserve">utoriteit </w:t>
      </w:r>
      <w:r w:rsidRPr="00883903" w:rsidR="00D26813">
        <w:rPr>
          <w:rStyle w:val="Intensievebenadrukking"/>
          <w:rFonts w:ascii="Verdana" w:hAnsi="Verdana"/>
          <w:i w:val="0"/>
          <w:iCs w:val="0"/>
          <w:color w:val="auto"/>
          <w:sz w:val="18"/>
          <w:szCs w:val="18"/>
        </w:rPr>
        <w:t>C</w:t>
      </w:r>
      <w:r w:rsidR="00D26813">
        <w:rPr>
          <w:rStyle w:val="Intensievebenadrukking"/>
          <w:rFonts w:ascii="Verdana" w:hAnsi="Verdana"/>
          <w:i w:val="0"/>
          <w:iCs w:val="0"/>
          <w:color w:val="auto"/>
          <w:sz w:val="18"/>
          <w:szCs w:val="18"/>
        </w:rPr>
        <w:t xml:space="preserve">onsument en </w:t>
      </w:r>
      <w:r w:rsidRPr="00883903" w:rsidR="00D26813">
        <w:rPr>
          <w:rStyle w:val="Intensievebenadrukking"/>
          <w:rFonts w:ascii="Verdana" w:hAnsi="Verdana"/>
          <w:i w:val="0"/>
          <w:iCs w:val="0"/>
          <w:color w:val="auto"/>
          <w:sz w:val="18"/>
          <w:szCs w:val="18"/>
        </w:rPr>
        <w:t>M</w:t>
      </w:r>
      <w:r w:rsidR="00D26813">
        <w:rPr>
          <w:rStyle w:val="Intensievebenadrukking"/>
          <w:rFonts w:ascii="Verdana" w:hAnsi="Verdana"/>
          <w:i w:val="0"/>
          <w:iCs w:val="0"/>
          <w:color w:val="auto"/>
          <w:sz w:val="18"/>
          <w:szCs w:val="18"/>
        </w:rPr>
        <w:t>arkt (ACM)</w:t>
      </w:r>
      <w:r w:rsidRPr="00883903" w:rsidR="00D26813">
        <w:rPr>
          <w:rStyle w:val="Intensievebenadrukking"/>
          <w:rFonts w:ascii="Verdana" w:hAnsi="Verdana"/>
          <w:i w:val="0"/>
          <w:iCs w:val="0"/>
          <w:color w:val="auto"/>
          <w:sz w:val="18"/>
          <w:szCs w:val="18"/>
        </w:rPr>
        <w:t xml:space="preserve">. De ACM heeft dit </w:t>
      </w:r>
      <w:r w:rsidR="00D26813">
        <w:rPr>
          <w:rStyle w:val="Intensievebenadrukking"/>
          <w:rFonts w:ascii="Verdana" w:hAnsi="Verdana"/>
          <w:i w:val="0"/>
          <w:iCs w:val="0"/>
          <w:color w:val="auto"/>
          <w:sz w:val="18"/>
          <w:szCs w:val="18"/>
        </w:rPr>
        <w:t>eind</w:t>
      </w:r>
      <w:r w:rsidRPr="00883903" w:rsidR="00D26813">
        <w:rPr>
          <w:rStyle w:val="Intensievebenadrukking"/>
          <w:rFonts w:ascii="Verdana" w:hAnsi="Verdana"/>
          <w:i w:val="0"/>
          <w:iCs w:val="0"/>
          <w:color w:val="auto"/>
          <w:sz w:val="18"/>
          <w:szCs w:val="18"/>
        </w:rPr>
        <w:t xml:space="preserve">rapport vandaag op hun website gepubliceerd. </w:t>
      </w:r>
    </w:p>
    <w:p w:rsidR="00D26813" w:rsidP="000815D4" w:rsidRDefault="00D26813" w14:paraId="1261B3C2" w14:textId="77777777">
      <w:pPr>
        <w:pStyle w:val="Geenafstand"/>
        <w:spacing w:line="240" w:lineRule="atLeast"/>
        <w:rPr>
          <w:rStyle w:val="Intensievebenadrukking"/>
          <w:rFonts w:ascii="Verdana" w:hAnsi="Verdana"/>
          <w:i w:val="0"/>
          <w:iCs w:val="0"/>
          <w:color w:val="auto"/>
          <w:sz w:val="18"/>
          <w:szCs w:val="18"/>
        </w:rPr>
      </w:pPr>
    </w:p>
    <w:p w:rsidRPr="00570DE6" w:rsidR="00570DE6" w:rsidP="000815D4" w:rsidRDefault="00570DE6" w14:paraId="5FAC6184" w14:textId="578B3F1C">
      <w:pPr>
        <w:pStyle w:val="Geenafstand"/>
        <w:spacing w:line="240" w:lineRule="atLeast"/>
        <w:rPr>
          <w:rStyle w:val="Intensievebenadrukking"/>
          <w:rFonts w:ascii="Verdana" w:hAnsi="Verdana"/>
          <w:color w:val="auto"/>
          <w:sz w:val="18"/>
          <w:szCs w:val="18"/>
        </w:rPr>
      </w:pPr>
      <w:r w:rsidRPr="00570DE6">
        <w:rPr>
          <w:rStyle w:val="Intensievebenadrukking"/>
          <w:rFonts w:ascii="Verdana" w:hAnsi="Verdana"/>
          <w:color w:val="auto"/>
          <w:sz w:val="18"/>
          <w:szCs w:val="18"/>
        </w:rPr>
        <w:t>Consultatiefase</w:t>
      </w:r>
    </w:p>
    <w:p w:rsidR="00D26813" w:rsidP="000815D4" w:rsidRDefault="00D26813" w14:paraId="4939DF9C" w14:textId="77777777">
      <w:pPr>
        <w:pStyle w:val="Geenafstand"/>
        <w:spacing w:line="240" w:lineRule="atLeast"/>
        <w:rPr>
          <w:rStyle w:val="Intensievebenadrukking"/>
          <w:rFonts w:ascii="Verdana" w:hAnsi="Verdana"/>
          <w:i w:val="0"/>
          <w:iCs w:val="0"/>
          <w:color w:val="auto"/>
          <w:sz w:val="18"/>
          <w:szCs w:val="18"/>
        </w:rPr>
      </w:pPr>
      <w:r>
        <w:rPr>
          <w:rStyle w:val="Intensievebenadrukking"/>
          <w:rFonts w:ascii="Verdana" w:hAnsi="Verdana"/>
          <w:i w:val="0"/>
          <w:iCs w:val="0"/>
          <w:color w:val="auto"/>
          <w:sz w:val="18"/>
          <w:szCs w:val="18"/>
        </w:rPr>
        <w:t>De afgelopen maanden heeft de consultatiefase plaatsgevonden van het conceptrapport dat de ACM o</w:t>
      </w:r>
      <w:r w:rsidRPr="00883903">
        <w:rPr>
          <w:rStyle w:val="Intensievebenadrukking"/>
          <w:rFonts w:ascii="Verdana" w:hAnsi="Verdana"/>
          <w:i w:val="0"/>
          <w:iCs w:val="0"/>
          <w:color w:val="auto"/>
          <w:sz w:val="18"/>
          <w:szCs w:val="18"/>
        </w:rPr>
        <w:t xml:space="preserve">p 18 december heeft gepubliceerd. Dierenartsen, huisdiereigenaren en andere betrokkenen, zoals bedrijven en organisaties, </w:t>
      </w:r>
      <w:r>
        <w:rPr>
          <w:rStyle w:val="Intensievebenadrukking"/>
          <w:rFonts w:ascii="Verdana" w:hAnsi="Verdana"/>
          <w:i w:val="0"/>
          <w:iCs w:val="0"/>
          <w:color w:val="auto"/>
          <w:sz w:val="18"/>
          <w:szCs w:val="18"/>
        </w:rPr>
        <w:t>konden schriftelijk op het rapport</w:t>
      </w:r>
      <w:r w:rsidRPr="00883903">
        <w:rPr>
          <w:rStyle w:val="Intensievebenadrukking"/>
          <w:rFonts w:ascii="Verdana" w:hAnsi="Verdana"/>
          <w:i w:val="0"/>
          <w:iCs w:val="0"/>
          <w:color w:val="auto"/>
          <w:sz w:val="18"/>
          <w:szCs w:val="18"/>
        </w:rPr>
        <w:t xml:space="preserve"> reageren</w:t>
      </w:r>
      <w:r>
        <w:rPr>
          <w:rStyle w:val="Intensievebenadrukking"/>
          <w:rFonts w:ascii="Verdana" w:hAnsi="Verdana"/>
          <w:i w:val="0"/>
          <w:iCs w:val="0"/>
          <w:color w:val="auto"/>
          <w:sz w:val="18"/>
          <w:szCs w:val="18"/>
        </w:rPr>
        <w:t xml:space="preserve"> en tevens tijdens </w:t>
      </w:r>
      <w:r w:rsidRPr="00883903">
        <w:rPr>
          <w:rStyle w:val="Intensievebenadrukking"/>
          <w:rFonts w:ascii="Verdana" w:hAnsi="Verdana"/>
          <w:i w:val="0"/>
          <w:iCs w:val="0"/>
          <w:color w:val="auto"/>
          <w:sz w:val="18"/>
          <w:szCs w:val="18"/>
        </w:rPr>
        <w:t xml:space="preserve">een </w:t>
      </w:r>
      <w:r>
        <w:rPr>
          <w:rStyle w:val="Intensievebenadrukking"/>
          <w:rFonts w:ascii="Verdana" w:hAnsi="Verdana"/>
          <w:i w:val="0"/>
          <w:iCs w:val="0"/>
          <w:color w:val="auto"/>
          <w:sz w:val="18"/>
          <w:szCs w:val="18"/>
        </w:rPr>
        <w:t>stakeholder</w:t>
      </w:r>
      <w:r w:rsidRPr="00883903">
        <w:rPr>
          <w:rStyle w:val="Intensievebenadrukking"/>
          <w:rFonts w:ascii="Verdana" w:hAnsi="Verdana"/>
          <w:i w:val="0"/>
          <w:iCs w:val="0"/>
          <w:color w:val="auto"/>
          <w:sz w:val="18"/>
          <w:szCs w:val="18"/>
        </w:rPr>
        <w:t xml:space="preserve">bijeenkomst in gesprek met de ACM over het rapport. De input van deze consultatieronde is door de ACM meegenomen in het opstellen van hun </w:t>
      </w:r>
      <w:r>
        <w:rPr>
          <w:rStyle w:val="Intensievebenadrukking"/>
          <w:rFonts w:ascii="Verdana" w:hAnsi="Verdana"/>
          <w:i w:val="0"/>
          <w:iCs w:val="0"/>
          <w:color w:val="auto"/>
          <w:sz w:val="18"/>
          <w:szCs w:val="18"/>
        </w:rPr>
        <w:t>eind</w:t>
      </w:r>
      <w:r w:rsidRPr="00883903">
        <w:rPr>
          <w:rStyle w:val="Intensievebenadrukking"/>
          <w:rFonts w:ascii="Verdana" w:hAnsi="Verdana"/>
          <w:i w:val="0"/>
          <w:iCs w:val="0"/>
          <w:color w:val="auto"/>
          <w:sz w:val="18"/>
          <w:szCs w:val="18"/>
        </w:rPr>
        <w:t xml:space="preserve">rapport. </w:t>
      </w:r>
    </w:p>
    <w:p w:rsidR="00570DE6" w:rsidP="000815D4" w:rsidRDefault="00570DE6" w14:paraId="7B6E0931" w14:textId="77777777">
      <w:pPr>
        <w:pStyle w:val="Geenafstand"/>
        <w:spacing w:line="240" w:lineRule="atLeast"/>
        <w:rPr>
          <w:rStyle w:val="Intensievebenadrukking"/>
          <w:rFonts w:ascii="Verdana" w:hAnsi="Verdana"/>
          <w:i w:val="0"/>
          <w:iCs w:val="0"/>
          <w:color w:val="auto"/>
          <w:sz w:val="18"/>
          <w:szCs w:val="18"/>
        </w:rPr>
      </w:pPr>
    </w:p>
    <w:p w:rsidRPr="00570DE6" w:rsidR="00570DE6" w:rsidP="000815D4" w:rsidRDefault="00570DE6" w14:paraId="794A7B3D" w14:textId="162B9AFD">
      <w:pPr>
        <w:pStyle w:val="Geenafstand"/>
        <w:spacing w:line="240" w:lineRule="atLeast"/>
        <w:rPr>
          <w:rStyle w:val="Intensievebenadrukking"/>
          <w:rFonts w:ascii="Verdana" w:hAnsi="Verdana"/>
          <w:color w:val="auto"/>
          <w:sz w:val="18"/>
          <w:szCs w:val="18"/>
        </w:rPr>
      </w:pPr>
      <w:r w:rsidRPr="00570DE6">
        <w:rPr>
          <w:rStyle w:val="Intensievebenadrukking"/>
          <w:rFonts w:ascii="Verdana" w:hAnsi="Verdana"/>
          <w:color w:val="auto"/>
          <w:sz w:val="18"/>
          <w:szCs w:val="18"/>
        </w:rPr>
        <w:t>Vervolg</w:t>
      </w:r>
    </w:p>
    <w:p w:rsidR="00653051" w:rsidP="000815D4" w:rsidRDefault="00D26813" w14:paraId="3DB20FEA" w14:textId="419DA3C2">
      <w:pPr>
        <w:pStyle w:val="Geenafstand"/>
        <w:spacing w:line="240" w:lineRule="atLeast"/>
        <w:rPr>
          <w:rFonts w:ascii="Verdana" w:hAnsi="Verdana"/>
          <w:sz w:val="18"/>
          <w:szCs w:val="18"/>
        </w:rPr>
      </w:pPr>
      <w:r w:rsidRPr="00883903">
        <w:rPr>
          <w:rStyle w:val="Intensievebenadrukking"/>
          <w:rFonts w:ascii="Verdana" w:hAnsi="Verdana"/>
          <w:i w:val="0"/>
          <w:iCs w:val="0"/>
          <w:color w:val="auto"/>
          <w:sz w:val="18"/>
          <w:szCs w:val="18"/>
        </w:rPr>
        <w:t xml:space="preserve">Ik waardeer </w:t>
      </w:r>
      <w:r>
        <w:rPr>
          <w:rStyle w:val="Intensievebenadrukking"/>
          <w:rFonts w:ascii="Verdana" w:hAnsi="Verdana"/>
          <w:i w:val="0"/>
          <w:iCs w:val="0"/>
          <w:color w:val="auto"/>
          <w:sz w:val="18"/>
          <w:szCs w:val="18"/>
        </w:rPr>
        <w:t xml:space="preserve">het grondige onderzoek dat de ACM heeft gedaan, en </w:t>
      </w:r>
      <w:r w:rsidRPr="00883903">
        <w:rPr>
          <w:rStyle w:val="Intensievebenadrukking"/>
          <w:rFonts w:ascii="Verdana" w:hAnsi="Verdana"/>
          <w:i w:val="0"/>
          <w:iCs w:val="0"/>
          <w:color w:val="auto"/>
          <w:sz w:val="18"/>
          <w:szCs w:val="18"/>
        </w:rPr>
        <w:t>de wijze waar</w:t>
      </w:r>
      <w:r>
        <w:rPr>
          <w:rStyle w:val="Intensievebenadrukking"/>
          <w:rFonts w:ascii="Verdana" w:hAnsi="Verdana"/>
          <w:i w:val="0"/>
          <w:iCs w:val="0"/>
          <w:color w:val="auto"/>
          <w:sz w:val="18"/>
          <w:szCs w:val="18"/>
        </w:rPr>
        <w:t xml:space="preserve">op </w:t>
      </w:r>
      <w:r w:rsidRPr="00DF0F22">
        <w:rPr>
          <w:rFonts w:ascii="Verdana" w:hAnsi="Verdana"/>
          <w:sz w:val="18"/>
          <w:szCs w:val="18"/>
        </w:rPr>
        <w:t xml:space="preserve">inzichten en kennis uit de sector en de maatschappij </w:t>
      </w:r>
      <w:r>
        <w:rPr>
          <w:rFonts w:ascii="Verdana" w:hAnsi="Verdana"/>
          <w:sz w:val="18"/>
          <w:szCs w:val="18"/>
        </w:rPr>
        <w:t xml:space="preserve">zijn benut </w:t>
      </w:r>
      <w:r w:rsidRPr="00DF0F22">
        <w:rPr>
          <w:rFonts w:ascii="Verdana" w:hAnsi="Verdana"/>
          <w:sz w:val="18"/>
          <w:szCs w:val="18"/>
        </w:rPr>
        <w:t xml:space="preserve">voor een goede afronding van het </w:t>
      </w:r>
      <w:r>
        <w:rPr>
          <w:rFonts w:ascii="Verdana" w:hAnsi="Verdana"/>
          <w:sz w:val="18"/>
          <w:szCs w:val="18"/>
        </w:rPr>
        <w:t>rapport</w:t>
      </w:r>
      <w:r w:rsidRPr="00DF0F22">
        <w:rPr>
          <w:rFonts w:ascii="Verdana" w:hAnsi="Verdana"/>
          <w:sz w:val="18"/>
          <w:szCs w:val="18"/>
        </w:rPr>
        <w:t>. Dit draagt tevens bij aan herkenning en erkenning van de resultaten en aanbevelingen in het veld.</w:t>
      </w:r>
      <w:r w:rsidR="00570DE6">
        <w:rPr>
          <w:rFonts w:ascii="Verdana" w:hAnsi="Verdana"/>
          <w:sz w:val="18"/>
          <w:szCs w:val="18"/>
        </w:rPr>
        <w:t xml:space="preserve"> </w:t>
      </w:r>
      <w:r w:rsidRPr="00AF537C" w:rsidR="00653051">
        <w:rPr>
          <w:rFonts w:ascii="Verdana" w:hAnsi="Verdana"/>
          <w:sz w:val="18"/>
          <w:szCs w:val="18"/>
        </w:rPr>
        <w:t xml:space="preserve">Het </w:t>
      </w:r>
      <w:r w:rsidRPr="00AF537C" w:rsidR="00570DE6">
        <w:rPr>
          <w:rFonts w:ascii="Verdana" w:hAnsi="Verdana"/>
          <w:sz w:val="18"/>
          <w:szCs w:val="18"/>
        </w:rPr>
        <w:t>onderzoeksr</w:t>
      </w:r>
      <w:r w:rsidRPr="00AF537C" w:rsidR="00653051">
        <w:rPr>
          <w:rFonts w:ascii="Verdana" w:hAnsi="Verdana"/>
          <w:sz w:val="18"/>
          <w:szCs w:val="18"/>
        </w:rPr>
        <w:t>apport</w:t>
      </w:r>
      <w:r w:rsidRPr="00AF537C" w:rsidR="00570DE6">
        <w:rPr>
          <w:rFonts w:ascii="Verdana" w:hAnsi="Verdana"/>
          <w:sz w:val="18"/>
          <w:szCs w:val="18"/>
        </w:rPr>
        <w:t xml:space="preserve"> vorm</w:t>
      </w:r>
      <w:r w:rsidRPr="00AF537C" w:rsidR="00653051">
        <w:rPr>
          <w:rFonts w:ascii="Verdana" w:hAnsi="Verdana"/>
          <w:sz w:val="18"/>
          <w:szCs w:val="18"/>
        </w:rPr>
        <w:t>t</w:t>
      </w:r>
      <w:r w:rsidRPr="00AF537C" w:rsidR="00570DE6">
        <w:rPr>
          <w:rFonts w:ascii="Verdana" w:hAnsi="Verdana"/>
          <w:sz w:val="18"/>
          <w:szCs w:val="18"/>
        </w:rPr>
        <w:t xml:space="preserve"> een belangrijke basis voor een </w:t>
      </w:r>
      <w:r w:rsidRPr="00AF537C" w:rsidR="00653051">
        <w:rPr>
          <w:rFonts w:ascii="Verdana" w:hAnsi="Verdana"/>
          <w:sz w:val="18"/>
          <w:szCs w:val="18"/>
        </w:rPr>
        <w:t xml:space="preserve">stevige </w:t>
      </w:r>
      <w:r w:rsidRPr="00AF537C" w:rsidR="00570DE6">
        <w:rPr>
          <w:rFonts w:ascii="Verdana" w:hAnsi="Verdana"/>
          <w:sz w:val="18"/>
          <w:szCs w:val="18"/>
        </w:rPr>
        <w:t xml:space="preserve">aanpak </w:t>
      </w:r>
      <w:r w:rsidRPr="00AF537C" w:rsidR="00653051">
        <w:rPr>
          <w:rFonts w:ascii="Verdana" w:hAnsi="Verdana"/>
          <w:sz w:val="18"/>
          <w:szCs w:val="18"/>
        </w:rPr>
        <w:t>van de knelpunten in de markt voor diergeneeskundige zorg. Ik vind het van belang voor dieren en hun eigenaren dat er goede diergeneeskundige zorg beschikbaar en toegankelijk is, zowel regulier als in de spoed, waarbij er voldoende concurrentie is en consumenten geïnformeerd en vrij kunnen kiezen in de zorg voor hun dier.</w:t>
      </w:r>
      <w:r w:rsidR="00653051">
        <w:rPr>
          <w:rFonts w:ascii="Verdana" w:hAnsi="Verdana"/>
          <w:sz w:val="18"/>
          <w:szCs w:val="18"/>
        </w:rPr>
        <w:t xml:space="preserve"> </w:t>
      </w:r>
    </w:p>
    <w:p w:rsidR="000815D4" w:rsidRDefault="000815D4" w14:paraId="0F6C01ED" w14:textId="77777777">
      <w:pPr>
        <w:spacing w:line="240" w:lineRule="auto"/>
        <w:rPr>
          <w:rStyle w:val="Intensievebenadrukking"/>
          <w:rFonts w:eastAsiaTheme="minorHAnsi" w:cstheme="minorBidi"/>
          <w:i w:val="0"/>
          <w:iCs w:val="0"/>
          <w:color w:val="auto"/>
          <w:kern w:val="2"/>
          <w:szCs w:val="18"/>
          <w:lang w:eastAsia="en-US"/>
          <w14:ligatures w14:val="standardContextual"/>
        </w:rPr>
      </w:pPr>
      <w:r>
        <w:rPr>
          <w:rStyle w:val="Intensievebenadrukking"/>
          <w:i w:val="0"/>
          <w:iCs w:val="0"/>
          <w:color w:val="auto"/>
          <w:szCs w:val="18"/>
        </w:rPr>
        <w:br w:type="page"/>
      </w:r>
    </w:p>
    <w:p w:rsidRPr="00883903" w:rsidR="00D26813" w:rsidP="000815D4" w:rsidRDefault="00D26813" w14:paraId="14EC48DC" w14:textId="245C9926">
      <w:pPr>
        <w:pStyle w:val="Geenafstand"/>
        <w:spacing w:line="240" w:lineRule="atLeast"/>
        <w:rPr>
          <w:rStyle w:val="Intensievebenadrukking"/>
          <w:rFonts w:ascii="Verdana" w:hAnsi="Verdana"/>
          <w:i w:val="0"/>
          <w:iCs w:val="0"/>
          <w:color w:val="auto"/>
          <w:sz w:val="18"/>
          <w:szCs w:val="18"/>
        </w:rPr>
      </w:pPr>
      <w:r w:rsidRPr="00653051">
        <w:rPr>
          <w:rStyle w:val="Intensievebenadrukking"/>
          <w:rFonts w:ascii="Verdana" w:hAnsi="Verdana"/>
          <w:i w:val="0"/>
          <w:iCs w:val="0"/>
          <w:color w:val="auto"/>
          <w:sz w:val="18"/>
          <w:szCs w:val="18"/>
        </w:rPr>
        <w:lastRenderedPageBreak/>
        <w:t>Komende maand zal ik benutten om samen</w:t>
      </w:r>
      <w:r w:rsidRPr="00883903">
        <w:rPr>
          <w:rStyle w:val="Intensievebenadrukking"/>
          <w:rFonts w:ascii="Verdana" w:hAnsi="Verdana"/>
          <w:i w:val="0"/>
          <w:iCs w:val="0"/>
          <w:color w:val="auto"/>
          <w:sz w:val="18"/>
          <w:szCs w:val="18"/>
        </w:rPr>
        <w:t xml:space="preserve"> met de minister van E</w:t>
      </w:r>
      <w:r>
        <w:rPr>
          <w:rStyle w:val="Intensievebenadrukking"/>
          <w:rFonts w:ascii="Verdana" w:hAnsi="Verdana"/>
          <w:i w:val="0"/>
          <w:iCs w:val="0"/>
          <w:color w:val="auto"/>
          <w:sz w:val="18"/>
          <w:szCs w:val="18"/>
        </w:rPr>
        <w:t xml:space="preserve">conomische Zaken (EZK) </w:t>
      </w:r>
      <w:r w:rsidRPr="00883903">
        <w:rPr>
          <w:rStyle w:val="Intensievebenadrukking"/>
          <w:rFonts w:ascii="Verdana" w:hAnsi="Verdana"/>
          <w:i w:val="0"/>
          <w:iCs w:val="0"/>
          <w:color w:val="auto"/>
          <w:sz w:val="18"/>
          <w:szCs w:val="18"/>
        </w:rPr>
        <w:t xml:space="preserve">het </w:t>
      </w:r>
      <w:r>
        <w:rPr>
          <w:rStyle w:val="Intensievebenadrukking"/>
          <w:rFonts w:ascii="Verdana" w:hAnsi="Verdana"/>
          <w:i w:val="0"/>
          <w:iCs w:val="0"/>
          <w:color w:val="auto"/>
          <w:sz w:val="18"/>
          <w:szCs w:val="18"/>
        </w:rPr>
        <w:t>eind</w:t>
      </w:r>
      <w:r w:rsidRPr="00883903">
        <w:rPr>
          <w:rStyle w:val="Intensievebenadrukking"/>
          <w:rFonts w:ascii="Verdana" w:hAnsi="Verdana"/>
          <w:i w:val="0"/>
          <w:iCs w:val="0"/>
          <w:color w:val="auto"/>
          <w:sz w:val="18"/>
          <w:szCs w:val="18"/>
        </w:rPr>
        <w:t xml:space="preserve">rapport </w:t>
      </w:r>
      <w:r>
        <w:rPr>
          <w:rStyle w:val="Intensievebenadrukking"/>
          <w:rFonts w:ascii="Verdana" w:hAnsi="Verdana"/>
          <w:i w:val="0"/>
          <w:iCs w:val="0"/>
          <w:color w:val="auto"/>
          <w:sz w:val="18"/>
          <w:szCs w:val="18"/>
        </w:rPr>
        <w:t xml:space="preserve">goed </w:t>
      </w:r>
      <w:r w:rsidRPr="00883903">
        <w:rPr>
          <w:rStyle w:val="Intensievebenadrukking"/>
          <w:rFonts w:ascii="Verdana" w:hAnsi="Verdana"/>
          <w:i w:val="0"/>
          <w:iCs w:val="0"/>
          <w:color w:val="auto"/>
          <w:sz w:val="18"/>
          <w:szCs w:val="18"/>
        </w:rPr>
        <w:t>te bestuderen</w:t>
      </w:r>
      <w:r>
        <w:rPr>
          <w:rStyle w:val="Intensievebenadrukking"/>
          <w:rFonts w:ascii="Verdana" w:hAnsi="Verdana"/>
          <w:i w:val="0"/>
          <w:iCs w:val="0"/>
          <w:color w:val="auto"/>
          <w:sz w:val="18"/>
          <w:szCs w:val="18"/>
        </w:rPr>
        <w:t xml:space="preserve"> en ook de veterinaire beroepsgroep over het rapport </w:t>
      </w:r>
      <w:r w:rsidRPr="00883903">
        <w:rPr>
          <w:rStyle w:val="Intensievebenadrukking"/>
          <w:rFonts w:ascii="Verdana" w:hAnsi="Verdana"/>
          <w:i w:val="0"/>
          <w:iCs w:val="0"/>
          <w:color w:val="auto"/>
          <w:sz w:val="18"/>
          <w:szCs w:val="18"/>
        </w:rPr>
        <w:t>te consulteren</w:t>
      </w:r>
      <w:r>
        <w:rPr>
          <w:rStyle w:val="Intensievebenadrukking"/>
          <w:rFonts w:ascii="Verdana" w:hAnsi="Verdana"/>
          <w:i w:val="0"/>
          <w:iCs w:val="0"/>
          <w:color w:val="auto"/>
          <w:sz w:val="18"/>
          <w:szCs w:val="18"/>
        </w:rPr>
        <w:t>.</w:t>
      </w:r>
      <w:r w:rsidR="00653051">
        <w:rPr>
          <w:rStyle w:val="Intensievebenadrukking"/>
          <w:rFonts w:ascii="Verdana" w:hAnsi="Verdana"/>
          <w:i w:val="0"/>
          <w:iCs w:val="0"/>
          <w:color w:val="auto"/>
          <w:sz w:val="18"/>
          <w:szCs w:val="18"/>
        </w:rPr>
        <w:t xml:space="preserve"> </w:t>
      </w:r>
      <w:r>
        <w:rPr>
          <w:rStyle w:val="Intensievebenadrukking"/>
          <w:rFonts w:ascii="Verdana" w:hAnsi="Verdana"/>
          <w:i w:val="0"/>
          <w:iCs w:val="0"/>
          <w:color w:val="auto"/>
          <w:sz w:val="18"/>
          <w:szCs w:val="18"/>
        </w:rPr>
        <w:t xml:space="preserve">De </w:t>
      </w:r>
      <w:r w:rsidRPr="00883903">
        <w:rPr>
          <w:rStyle w:val="Intensievebenadrukking"/>
          <w:rFonts w:ascii="Verdana" w:hAnsi="Verdana"/>
          <w:i w:val="0"/>
          <w:iCs w:val="0"/>
          <w:color w:val="auto"/>
          <w:sz w:val="18"/>
          <w:szCs w:val="18"/>
        </w:rPr>
        <w:t xml:space="preserve">kabinetsreactie </w:t>
      </w:r>
      <w:r>
        <w:rPr>
          <w:rStyle w:val="Intensievebenadrukking"/>
          <w:rFonts w:ascii="Verdana" w:hAnsi="Verdana"/>
          <w:i w:val="0"/>
          <w:iCs w:val="0"/>
          <w:color w:val="auto"/>
          <w:sz w:val="18"/>
          <w:szCs w:val="18"/>
        </w:rPr>
        <w:t xml:space="preserve">op het rapport zal ik, mede namens de minister van EZK, in de eerste helft van juni 2026 aan uw Kamer sturen. </w:t>
      </w:r>
    </w:p>
    <w:p w:rsidRPr="007426AA" w:rsidR="00D26813" w:rsidP="000815D4" w:rsidRDefault="00D26813" w14:paraId="47B3D68B" w14:textId="77777777">
      <w:pPr>
        <w:rPr>
          <w:szCs w:val="18"/>
        </w:rPr>
      </w:pPr>
    </w:p>
    <w:p w:rsidR="00D26813" w:rsidP="000815D4" w:rsidRDefault="00D26813" w14:paraId="593A7C4B" w14:textId="77777777">
      <w:pPr>
        <w:rPr>
          <w:szCs w:val="18"/>
        </w:rPr>
      </w:pPr>
      <w:r>
        <w:rPr>
          <w:szCs w:val="18"/>
        </w:rPr>
        <w:t>Hoogachtend,</w:t>
      </w:r>
    </w:p>
    <w:p w:rsidR="00D26813" w:rsidP="000815D4" w:rsidRDefault="00D26813" w14:paraId="33BF355E" w14:textId="77777777">
      <w:pPr>
        <w:rPr>
          <w:szCs w:val="18"/>
        </w:rPr>
      </w:pPr>
    </w:p>
    <w:p w:rsidR="00D26813" w:rsidP="000815D4" w:rsidRDefault="00D26813" w14:paraId="496F351C" w14:textId="77777777">
      <w:pPr>
        <w:rPr>
          <w:szCs w:val="18"/>
        </w:rPr>
      </w:pPr>
    </w:p>
    <w:p w:rsidR="00143DE6" w:rsidP="000815D4" w:rsidRDefault="00143DE6" w14:paraId="388707EB" w14:textId="77777777">
      <w:pPr>
        <w:rPr>
          <w:szCs w:val="18"/>
        </w:rPr>
      </w:pPr>
    </w:p>
    <w:p w:rsidR="00143DE6" w:rsidP="000815D4" w:rsidRDefault="00143DE6" w14:paraId="2414224C" w14:textId="77777777">
      <w:pPr>
        <w:rPr>
          <w:szCs w:val="18"/>
        </w:rPr>
      </w:pPr>
    </w:p>
    <w:p w:rsidR="00D26813" w:rsidP="000815D4" w:rsidRDefault="00D26813" w14:paraId="4A554478" w14:textId="77777777">
      <w:pPr>
        <w:tabs>
          <w:tab w:val="left" w:pos="945"/>
        </w:tabs>
        <w:rPr>
          <w:szCs w:val="18"/>
        </w:rPr>
      </w:pPr>
    </w:p>
    <w:p w:rsidRPr="00A54BCC" w:rsidR="00D26813" w:rsidP="000815D4" w:rsidRDefault="00D26813" w14:paraId="44308C81" w14:textId="77777777">
      <w:pPr>
        <w:rPr>
          <w:szCs w:val="18"/>
        </w:rPr>
      </w:pPr>
      <w:r>
        <w:rPr>
          <w:szCs w:val="18"/>
        </w:rPr>
        <w:t>Silvio P.A. Erkens</w:t>
      </w:r>
    </w:p>
    <w:p w:rsidRPr="00426BC7" w:rsidR="00D26813" w:rsidP="000815D4" w:rsidRDefault="00D26813" w14:paraId="158B13B2"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D26813" w:rsidP="000815D4" w:rsidRDefault="00D26813" w14:paraId="137F5D8C" w14:textId="77777777"/>
    <w:p w:rsidR="00D26813" w:rsidP="000815D4" w:rsidRDefault="00D26813" w14:paraId="18347B16" w14:textId="77777777"/>
    <w:p w:rsidRPr="00144B73" w:rsidR="00144B73" w:rsidP="000815D4" w:rsidRDefault="00144B73" w14:paraId="1D80C004" w14:textId="3062A973">
      <w:pPr>
        <w:pStyle w:val="Geenafstand"/>
        <w:spacing w:line="240" w:lineRule="atLeast"/>
        <w:rPr>
          <w:i/>
          <w:iCs/>
        </w:rPr>
      </w:pPr>
    </w:p>
    <w:sectPr w:rsidRPr="00144B73" w:rsidR="00144B73"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3EB3F" w14:textId="77777777" w:rsidR="00955AA2" w:rsidRDefault="00955AA2">
      <w:r>
        <w:separator/>
      </w:r>
    </w:p>
    <w:p w14:paraId="397485D6" w14:textId="77777777" w:rsidR="00955AA2" w:rsidRDefault="00955AA2"/>
  </w:endnote>
  <w:endnote w:type="continuationSeparator" w:id="0">
    <w:p w14:paraId="01C2004A" w14:textId="77777777" w:rsidR="00955AA2" w:rsidRDefault="00955AA2">
      <w:r>
        <w:continuationSeparator/>
      </w:r>
    </w:p>
    <w:p w14:paraId="0A91CB1D" w14:textId="77777777" w:rsidR="00955AA2" w:rsidRDefault="00955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B3A4" w14:textId="77777777" w:rsidR="00DC7D62" w:rsidRDefault="00DC7D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B0B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40889" w14:paraId="2D4D61DF" w14:textId="77777777" w:rsidTr="00CA6A25">
      <w:trPr>
        <w:trHeight w:hRule="exact" w:val="240"/>
      </w:trPr>
      <w:tc>
        <w:tcPr>
          <w:tcW w:w="7601" w:type="dxa"/>
        </w:tcPr>
        <w:p w14:paraId="7F50A8C7" w14:textId="77777777" w:rsidR="00527BD4" w:rsidRDefault="00527BD4" w:rsidP="003F1F6B">
          <w:pPr>
            <w:pStyle w:val="Huisstijl-Rubricering"/>
          </w:pPr>
        </w:p>
      </w:tc>
      <w:tc>
        <w:tcPr>
          <w:tcW w:w="2156" w:type="dxa"/>
        </w:tcPr>
        <w:p w14:paraId="5467CDC2" w14:textId="6745A63A" w:rsidR="00527BD4" w:rsidRPr="00645414" w:rsidRDefault="00075AA4"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6A2A26">
            <w:t>2</w:t>
          </w:r>
          <w:r w:rsidR="00144B73">
            <w:fldChar w:fldCharType="end"/>
          </w:r>
        </w:p>
      </w:tc>
    </w:tr>
  </w:tbl>
  <w:p w14:paraId="0CB06C0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40889" w14:paraId="2B45768C" w14:textId="77777777" w:rsidTr="00CA6A25">
      <w:trPr>
        <w:trHeight w:hRule="exact" w:val="240"/>
      </w:trPr>
      <w:tc>
        <w:tcPr>
          <w:tcW w:w="7601" w:type="dxa"/>
        </w:tcPr>
        <w:p w14:paraId="1E96E99F" w14:textId="77777777" w:rsidR="00527BD4" w:rsidRDefault="00527BD4" w:rsidP="008C356D">
          <w:pPr>
            <w:pStyle w:val="Huisstijl-Rubricering"/>
          </w:pPr>
        </w:p>
      </w:tc>
      <w:tc>
        <w:tcPr>
          <w:tcW w:w="2170" w:type="dxa"/>
        </w:tcPr>
        <w:p w14:paraId="1E8D3C0D" w14:textId="1F33D49E" w:rsidR="00527BD4" w:rsidRPr="00ED539E" w:rsidRDefault="00075AA4"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955AA2">
            <w:t>1</w:t>
          </w:r>
          <w:r w:rsidR="003F2647">
            <w:fldChar w:fldCharType="end"/>
          </w:r>
        </w:p>
      </w:tc>
    </w:tr>
  </w:tbl>
  <w:p w14:paraId="22E198B3" w14:textId="77777777" w:rsidR="00527BD4" w:rsidRPr="00BC3B53" w:rsidRDefault="00527BD4" w:rsidP="008C356D">
    <w:pPr>
      <w:pStyle w:val="Voettekst"/>
      <w:spacing w:line="240" w:lineRule="auto"/>
      <w:rPr>
        <w:sz w:val="2"/>
        <w:szCs w:val="2"/>
      </w:rPr>
    </w:pPr>
  </w:p>
  <w:p w14:paraId="43ABDB9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43B4F" w14:textId="77777777" w:rsidR="00955AA2" w:rsidRDefault="00955AA2">
      <w:r>
        <w:separator/>
      </w:r>
    </w:p>
    <w:p w14:paraId="382423F6" w14:textId="77777777" w:rsidR="00955AA2" w:rsidRDefault="00955AA2"/>
  </w:footnote>
  <w:footnote w:type="continuationSeparator" w:id="0">
    <w:p w14:paraId="39AA99C6" w14:textId="77777777" w:rsidR="00955AA2" w:rsidRDefault="00955AA2">
      <w:r>
        <w:continuationSeparator/>
      </w:r>
    </w:p>
    <w:p w14:paraId="60DA2542" w14:textId="77777777" w:rsidR="00955AA2" w:rsidRDefault="00955AA2"/>
  </w:footnote>
  <w:footnote w:id="1">
    <w:p w14:paraId="540B6BEE" w14:textId="77777777" w:rsidR="00D26813" w:rsidRPr="000815D4" w:rsidRDefault="00D26813" w:rsidP="00D26813">
      <w:pPr>
        <w:pStyle w:val="Voetnoottekst"/>
        <w:rPr>
          <w:szCs w:val="13"/>
        </w:rPr>
      </w:pPr>
      <w:r w:rsidRPr="000815D4">
        <w:rPr>
          <w:rStyle w:val="Voetnootmarkering"/>
          <w:szCs w:val="13"/>
        </w:rPr>
        <w:footnoteRef/>
      </w:r>
      <w:r w:rsidRPr="000815D4">
        <w:rPr>
          <w:szCs w:val="13"/>
        </w:rPr>
        <w:t xml:space="preserve"> Markonderzoek huisdierenzorg ACM https://www.acm.nl/nl/publicaties/marktonderzoeken/marktonderzoek-huisdierenzorg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E271A" w14:textId="77777777" w:rsidR="00DC7D62" w:rsidRDefault="00DC7D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40889" w14:paraId="6BA8D8D8" w14:textId="77777777" w:rsidTr="00A50CF6">
      <w:tc>
        <w:tcPr>
          <w:tcW w:w="2156" w:type="dxa"/>
        </w:tcPr>
        <w:p w14:paraId="42DB21B4" w14:textId="77777777" w:rsidR="00527BD4" w:rsidRPr="005819CE" w:rsidRDefault="00075AA4" w:rsidP="00A50CF6">
          <w:pPr>
            <w:pStyle w:val="Huisstijl-Adres"/>
            <w:rPr>
              <w:b/>
            </w:rPr>
          </w:pPr>
          <w:r>
            <w:rPr>
              <w:b/>
            </w:rPr>
            <w:t>Directoraat-generaal Agro</w:t>
          </w:r>
          <w:r w:rsidRPr="005819CE">
            <w:rPr>
              <w:b/>
            </w:rPr>
            <w:br/>
          </w:r>
        </w:p>
      </w:tc>
    </w:tr>
    <w:tr w:rsidR="00D40889" w14:paraId="0BC22BB4" w14:textId="77777777" w:rsidTr="00A50CF6">
      <w:trPr>
        <w:trHeight w:hRule="exact" w:val="200"/>
      </w:trPr>
      <w:tc>
        <w:tcPr>
          <w:tcW w:w="2156" w:type="dxa"/>
        </w:tcPr>
        <w:p w14:paraId="4793CA3C" w14:textId="77777777" w:rsidR="00527BD4" w:rsidRPr="005819CE" w:rsidRDefault="00527BD4" w:rsidP="00A50CF6"/>
      </w:tc>
    </w:tr>
    <w:tr w:rsidR="00D40889" w14:paraId="0DE66E13" w14:textId="77777777" w:rsidTr="00502512">
      <w:trPr>
        <w:trHeight w:hRule="exact" w:val="774"/>
      </w:trPr>
      <w:tc>
        <w:tcPr>
          <w:tcW w:w="2156" w:type="dxa"/>
        </w:tcPr>
        <w:p w14:paraId="33134BF1" w14:textId="77777777" w:rsidR="00527BD4" w:rsidRDefault="00075AA4" w:rsidP="003A5290">
          <w:pPr>
            <w:pStyle w:val="Huisstijl-Kopje"/>
          </w:pPr>
          <w:r>
            <w:t>Ons kenmerk</w:t>
          </w:r>
        </w:p>
        <w:p w14:paraId="06553532" w14:textId="77777777" w:rsidR="00527BD4" w:rsidRPr="005819CE" w:rsidRDefault="00075AA4" w:rsidP="001E6117">
          <w:pPr>
            <w:pStyle w:val="Huisstijl-Kopje"/>
          </w:pPr>
          <w:r>
            <w:rPr>
              <w:b w:val="0"/>
            </w:rPr>
            <w:t>DGA</w:t>
          </w:r>
          <w:r w:rsidRPr="00502512">
            <w:rPr>
              <w:b w:val="0"/>
            </w:rPr>
            <w:t xml:space="preserve"> / </w:t>
          </w:r>
          <w:r>
            <w:rPr>
              <w:b w:val="0"/>
            </w:rPr>
            <w:t>105796744</w:t>
          </w:r>
        </w:p>
      </w:tc>
    </w:tr>
  </w:tbl>
  <w:p w14:paraId="5C197723" w14:textId="77777777" w:rsidR="00527BD4" w:rsidRDefault="00527BD4" w:rsidP="008C356D"/>
  <w:p w14:paraId="57FC684F" w14:textId="77777777" w:rsidR="00527BD4" w:rsidRPr="00740712" w:rsidRDefault="00527BD4" w:rsidP="008C356D"/>
  <w:p w14:paraId="093A7C70" w14:textId="77777777" w:rsidR="00527BD4" w:rsidRPr="00217880" w:rsidRDefault="00527BD4" w:rsidP="008C356D">
    <w:pPr>
      <w:spacing w:line="0" w:lineRule="atLeast"/>
      <w:rPr>
        <w:sz w:val="2"/>
        <w:szCs w:val="2"/>
      </w:rPr>
    </w:pPr>
  </w:p>
  <w:p w14:paraId="23C49115" w14:textId="77777777" w:rsidR="00527BD4" w:rsidRDefault="00527BD4" w:rsidP="004F44C2">
    <w:pPr>
      <w:pStyle w:val="Koptekst"/>
      <w:rPr>
        <w:rFonts w:cs="Verdana-Bold"/>
        <w:b/>
        <w:bCs/>
        <w:smallCaps/>
        <w:szCs w:val="18"/>
      </w:rPr>
    </w:pPr>
  </w:p>
  <w:p w14:paraId="46FE958A" w14:textId="77777777" w:rsidR="00527BD4" w:rsidRDefault="00527BD4" w:rsidP="004F44C2"/>
  <w:p w14:paraId="2FBBB0D7" w14:textId="77777777" w:rsidR="00527BD4" w:rsidRPr="00740712" w:rsidRDefault="00527BD4" w:rsidP="004F44C2"/>
  <w:p w14:paraId="4E7BFC8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40889" w14:paraId="1018374D" w14:textId="77777777" w:rsidTr="00751A6A">
      <w:trPr>
        <w:trHeight w:val="2636"/>
      </w:trPr>
      <w:tc>
        <w:tcPr>
          <w:tcW w:w="737" w:type="dxa"/>
        </w:tcPr>
        <w:p w14:paraId="65E414DA" w14:textId="77777777" w:rsidR="00527BD4" w:rsidRDefault="00527BD4" w:rsidP="00D0609E">
          <w:pPr>
            <w:framePr w:w="6340" w:h="2750" w:hRule="exact" w:hSpace="180" w:wrap="around" w:vAnchor="page" w:hAnchor="text" w:x="3873" w:y="-140"/>
            <w:spacing w:line="240" w:lineRule="auto"/>
          </w:pPr>
        </w:p>
      </w:tc>
      <w:tc>
        <w:tcPr>
          <w:tcW w:w="5156" w:type="dxa"/>
        </w:tcPr>
        <w:p w14:paraId="7A00E9DA" w14:textId="77777777" w:rsidR="00527BD4" w:rsidRDefault="00075AA4"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65594ACB" wp14:editId="2D97283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0C0E360E" w14:textId="77777777" w:rsidR="00527BD4" w:rsidRDefault="00527BD4" w:rsidP="00D0609E">
    <w:pPr>
      <w:framePr w:w="6340" w:h="2750" w:hRule="exact" w:hSpace="180" w:wrap="around" w:vAnchor="page" w:hAnchor="text" w:x="3873" w:y="-140"/>
    </w:pPr>
  </w:p>
  <w:p w14:paraId="183C69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40889" w14:paraId="5A2D87DB" w14:textId="77777777" w:rsidTr="00A50CF6">
      <w:tc>
        <w:tcPr>
          <w:tcW w:w="2160" w:type="dxa"/>
        </w:tcPr>
        <w:p w14:paraId="60AB89AA" w14:textId="77777777" w:rsidR="00527BD4" w:rsidRPr="005819CE" w:rsidRDefault="00075AA4" w:rsidP="00A50CF6">
          <w:pPr>
            <w:pStyle w:val="Huisstijl-Adres"/>
            <w:rPr>
              <w:b/>
            </w:rPr>
          </w:pPr>
          <w:r>
            <w:rPr>
              <w:b/>
            </w:rPr>
            <w:t>Directoraat-generaal Agro</w:t>
          </w:r>
          <w:r w:rsidRPr="005819CE">
            <w:rPr>
              <w:b/>
            </w:rPr>
            <w:br/>
          </w:r>
        </w:p>
        <w:p w14:paraId="2FCD275C" w14:textId="77777777" w:rsidR="00527BD4" w:rsidRPr="00BE5ED9" w:rsidRDefault="00075AA4" w:rsidP="00A50CF6">
          <w:pPr>
            <w:pStyle w:val="Huisstijl-Adres"/>
          </w:pPr>
          <w:r>
            <w:rPr>
              <w:b/>
            </w:rPr>
            <w:t>Bezoekadres</w:t>
          </w:r>
          <w:r>
            <w:rPr>
              <w:b/>
            </w:rPr>
            <w:br/>
          </w:r>
          <w:r>
            <w:t>Bezuidenhoutseweg 73</w:t>
          </w:r>
          <w:r w:rsidRPr="005819CE">
            <w:br/>
          </w:r>
          <w:r>
            <w:t>2594 AC Den Haag</w:t>
          </w:r>
        </w:p>
        <w:p w14:paraId="6C6BBDC6" w14:textId="77777777" w:rsidR="00EF495B" w:rsidRDefault="00075AA4" w:rsidP="0098788A">
          <w:pPr>
            <w:pStyle w:val="Huisstijl-Adres"/>
          </w:pPr>
          <w:r>
            <w:rPr>
              <w:b/>
            </w:rPr>
            <w:t>Postadres</w:t>
          </w:r>
          <w:r>
            <w:rPr>
              <w:b/>
            </w:rPr>
            <w:br/>
          </w:r>
          <w:r>
            <w:t>Postbus 20401</w:t>
          </w:r>
          <w:r w:rsidRPr="005819CE">
            <w:br/>
            <w:t>2500 E</w:t>
          </w:r>
          <w:r>
            <w:t>K</w:t>
          </w:r>
          <w:r w:rsidRPr="005819CE">
            <w:t xml:space="preserve"> Den Haag</w:t>
          </w:r>
        </w:p>
        <w:p w14:paraId="7C5C4E76" w14:textId="77777777" w:rsidR="00556BEE" w:rsidRPr="005B3814" w:rsidRDefault="00075AA4" w:rsidP="0098788A">
          <w:pPr>
            <w:pStyle w:val="Huisstijl-Adres"/>
          </w:pPr>
          <w:r>
            <w:rPr>
              <w:b/>
            </w:rPr>
            <w:t>Overheidsidentificatienr</w:t>
          </w:r>
          <w:r>
            <w:rPr>
              <w:b/>
            </w:rPr>
            <w:br/>
          </w:r>
          <w:r w:rsidR="00BA129E">
            <w:rPr>
              <w:rFonts w:cs="Agrofont"/>
              <w:iCs/>
            </w:rPr>
            <w:t>00000001858272854000</w:t>
          </w:r>
        </w:p>
        <w:p w14:paraId="608B46F1" w14:textId="3C72C223" w:rsidR="00527BD4" w:rsidRPr="000815D4" w:rsidRDefault="00075AA4"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40889" w14:paraId="67764218" w14:textId="77777777" w:rsidTr="00A50CF6">
      <w:trPr>
        <w:trHeight w:hRule="exact" w:val="200"/>
      </w:trPr>
      <w:tc>
        <w:tcPr>
          <w:tcW w:w="2160" w:type="dxa"/>
        </w:tcPr>
        <w:p w14:paraId="1FC1C383" w14:textId="77777777" w:rsidR="00527BD4" w:rsidRPr="005819CE" w:rsidRDefault="00527BD4" w:rsidP="00A50CF6"/>
      </w:tc>
    </w:tr>
    <w:tr w:rsidR="00D40889" w14:paraId="43BBA131" w14:textId="77777777" w:rsidTr="00A50CF6">
      <w:tc>
        <w:tcPr>
          <w:tcW w:w="2160" w:type="dxa"/>
        </w:tcPr>
        <w:p w14:paraId="3ED273D4" w14:textId="77777777" w:rsidR="000C0163" w:rsidRPr="005819CE" w:rsidRDefault="00075AA4" w:rsidP="000C0163">
          <w:pPr>
            <w:pStyle w:val="Huisstijl-Kopje"/>
          </w:pPr>
          <w:r>
            <w:t>Ons kenmerk</w:t>
          </w:r>
          <w:r w:rsidRPr="005819CE">
            <w:t xml:space="preserve"> </w:t>
          </w:r>
        </w:p>
        <w:p w14:paraId="5742A725" w14:textId="77777777" w:rsidR="00527BD4" w:rsidRDefault="00075AA4" w:rsidP="000815D4">
          <w:pPr>
            <w:pStyle w:val="Huisstijl-Gegeven"/>
          </w:pPr>
          <w:r>
            <w:t>DGA /</w:t>
          </w:r>
          <w:r w:rsidR="00486354">
            <w:t xml:space="preserve"> </w:t>
          </w:r>
          <w:r>
            <w:t>105796744</w:t>
          </w:r>
        </w:p>
        <w:p w14:paraId="14D4D352" w14:textId="3E2B28BF" w:rsidR="000815D4" w:rsidRPr="005819CE" w:rsidRDefault="000815D4" w:rsidP="00DC7D62">
          <w:pPr>
            <w:pStyle w:val="Huisstijl-Kopje"/>
          </w:pPr>
        </w:p>
      </w:tc>
    </w:tr>
  </w:tbl>
  <w:p w14:paraId="1023BBA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40889" w14:paraId="4DFFB89D" w14:textId="77777777" w:rsidTr="009E2051">
      <w:trPr>
        <w:trHeight w:val="400"/>
      </w:trPr>
      <w:tc>
        <w:tcPr>
          <w:tcW w:w="7520" w:type="dxa"/>
          <w:gridSpan w:val="2"/>
        </w:tcPr>
        <w:p w14:paraId="45E3C4BF" w14:textId="77777777" w:rsidR="00527BD4" w:rsidRPr="00BC3B53" w:rsidRDefault="00075AA4" w:rsidP="00A50CF6">
          <w:pPr>
            <w:pStyle w:val="Huisstijl-Retouradres"/>
          </w:pPr>
          <w:r>
            <w:t>&gt; Retouradres Postbus 20401 2500 EK Den Haag</w:t>
          </w:r>
        </w:p>
      </w:tc>
    </w:tr>
    <w:tr w:rsidR="00D40889" w14:paraId="308C40CC" w14:textId="77777777" w:rsidTr="009E2051">
      <w:tc>
        <w:tcPr>
          <w:tcW w:w="7520" w:type="dxa"/>
          <w:gridSpan w:val="2"/>
        </w:tcPr>
        <w:p w14:paraId="665A4815" w14:textId="77777777" w:rsidR="00527BD4" w:rsidRPr="00983E8F" w:rsidRDefault="00527BD4" w:rsidP="00A50CF6">
          <w:pPr>
            <w:pStyle w:val="Huisstijl-Rubricering"/>
          </w:pPr>
        </w:p>
      </w:tc>
    </w:tr>
    <w:tr w:rsidR="00D40889" w14:paraId="6C52172B" w14:textId="77777777" w:rsidTr="009E2051">
      <w:trPr>
        <w:trHeight w:hRule="exact" w:val="2440"/>
      </w:trPr>
      <w:tc>
        <w:tcPr>
          <w:tcW w:w="7520" w:type="dxa"/>
          <w:gridSpan w:val="2"/>
        </w:tcPr>
        <w:p w14:paraId="0F9E8C8F" w14:textId="77777777" w:rsidR="00527BD4" w:rsidRDefault="00075AA4" w:rsidP="00A50CF6">
          <w:pPr>
            <w:pStyle w:val="Huisstijl-NAW"/>
          </w:pPr>
          <w:r>
            <w:t xml:space="preserve">De Voorzitter van de Tweede Kamer </w:t>
          </w:r>
        </w:p>
        <w:p w14:paraId="5082F123" w14:textId="77777777" w:rsidR="00D40889" w:rsidRDefault="00075AA4">
          <w:pPr>
            <w:pStyle w:val="Huisstijl-NAW"/>
          </w:pPr>
          <w:r>
            <w:t>der Staten-Generaal</w:t>
          </w:r>
        </w:p>
        <w:p w14:paraId="4A69A57B" w14:textId="77777777" w:rsidR="00D40889" w:rsidRDefault="00075AA4">
          <w:pPr>
            <w:pStyle w:val="Huisstijl-NAW"/>
          </w:pPr>
          <w:r>
            <w:t>Prinses Irenestraat 6</w:t>
          </w:r>
        </w:p>
        <w:p w14:paraId="51FE2A63" w14:textId="77777777" w:rsidR="00D40889" w:rsidRDefault="00075AA4">
          <w:pPr>
            <w:pStyle w:val="Huisstijl-NAW"/>
          </w:pPr>
          <w:r>
            <w:t>2595 BD  DEN HAAG</w:t>
          </w:r>
        </w:p>
        <w:p w14:paraId="1EACF57A" w14:textId="77777777" w:rsidR="00D40889" w:rsidRDefault="00486354">
          <w:pPr>
            <w:pStyle w:val="Huisstijl-NAW"/>
          </w:pPr>
          <w:r>
            <w:t xml:space="preserve"> </w:t>
          </w:r>
        </w:p>
      </w:tc>
    </w:tr>
    <w:tr w:rsidR="00D40889" w14:paraId="22DC3EB6" w14:textId="77777777" w:rsidTr="009E2051">
      <w:trPr>
        <w:trHeight w:hRule="exact" w:val="400"/>
      </w:trPr>
      <w:tc>
        <w:tcPr>
          <w:tcW w:w="7520" w:type="dxa"/>
          <w:gridSpan w:val="2"/>
        </w:tcPr>
        <w:p w14:paraId="244FC24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40889" w14:paraId="0CC56D6A" w14:textId="77777777" w:rsidTr="009E2051">
      <w:trPr>
        <w:trHeight w:val="240"/>
      </w:trPr>
      <w:tc>
        <w:tcPr>
          <w:tcW w:w="900" w:type="dxa"/>
        </w:tcPr>
        <w:p w14:paraId="765E92B2" w14:textId="77777777" w:rsidR="00527BD4" w:rsidRPr="007709EF" w:rsidRDefault="00075AA4" w:rsidP="00A50CF6">
          <w:pPr>
            <w:rPr>
              <w:szCs w:val="18"/>
            </w:rPr>
          </w:pPr>
          <w:r>
            <w:rPr>
              <w:szCs w:val="18"/>
            </w:rPr>
            <w:t>Datum</w:t>
          </w:r>
        </w:p>
      </w:tc>
      <w:tc>
        <w:tcPr>
          <w:tcW w:w="6620" w:type="dxa"/>
        </w:tcPr>
        <w:p w14:paraId="252EBAEA" w14:textId="2CBE013F" w:rsidR="00527BD4" w:rsidRPr="007709EF" w:rsidRDefault="00DC7D62" w:rsidP="00A50CF6">
          <w:r>
            <w:t>30 april 2026</w:t>
          </w:r>
        </w:p>
      </w:tc>
    </w:tr>
    <w:tr w:rsidR="00D40889" w14:paraId="4B04AA11" w14:textId="77777777" w:rsidTr="009E2051">
      <w:trPr>
        <w:trHeight w:val="240"/>
      </w:trPr>
      <w:tc>
        <w:tcPr>
          <w:tcW w:w="900" w:type="dxa"/>
        </w:tcPr>
        <w:p w14:paraId="0D033D26" w14:textId="77777777" w:rsidR="00527BD4" w:rsidRPr="007709EF" w:rsidRDefault="00075AA4" w:rsidP="00A50CF6">
          <w:pPr>
            <w:rPr>
              <w:szCs w:val="18"/>
            </w:rPr>
          </w:pPr>
          <w:r>
            <w:rPr>
              <w:szCs w:val="18"/>
            </w:rPr>
            <w:t>Betreft</w:t>
          </w:r>
        </w:p>
      </w:tc>
      <w:tc>
        <w:tcPr>
          <w:tcW w:w="6620" w:type="dxa"/>
        </w:tcPr>
        <w:p w14:paraId="504D92C7" w14:textId="4AA3CB4F" w:rsidR="00527BD4" w:rsidRPr="007709EF" w:rsidRDefault="00934F0C" w:rsidP="00A50CF6">
          <w:r>
            <w:t>Publicatie definitieve rapport ACM van het marktonderzoek Medische zorg huisdieren</w:t>
          </w:r>
        </w:p>
      </w:tc>
    </w:tr>
  </w:tbl>
  <w:p w14:paraId="0CFD3CD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884772">
      <w:start w:val="1"/>
      <w:numFmt w:val="bullet"/>
      <w:pStyle w:val="Lijstopsomteken"/>
      <w:lvlText w:val="•"/>
      <w:lvlJc w:val="left"/>
      <w:pPr>
        <w:tabs>
          <w:tab w:val="num" w:pos="227"/>
        </w:tabs>
        <w:ind w:left="227" w:hanging="227"/>
      </w:pPr>
      <w:rPr>
        <w:rFonts w:ascii="Verdana" w:hAnsi="Verdana" w:hint="default"/>
        <w:sz w:val="18"/>
        <w:szCs w:val="18"/>
      </w:rPr>
    </w:lvl>
    <w:lvl w:ilvl="1" w:tplc="721E4E86" w:tentative="1">
      <w:start w:val="1"/>
      <w:numFmt w:val="bullet"/>
      <w:lvlText w:val="o"/>
      <w:lvlJc w:val="left"/>
      <w:pPr>
        <w:tabs>
          <w:tab w:val="num" w:pos="1440"/>
        </w:tabs>
        <w:ind w:left="1440" w:hanging="360"/>
      </w:pPr>
      <w:rPr>
        <w:rFonts w:ascii="Courier New" w:hAnsi="Courier New" w:cs="Courier New" w:hint="default"/>
      </w:rPr>
    </w:lvl>
    <w:lvl w:ilvl="2" w:tplc="F6FA79B8" w:tentative="1">
      <w:start w:val="1"/>
      <w:numFmt w:val="bullet"/>
      <w:lvlText w:val=""/>
      <w:lvlJc w:val="left"/>
      <w:pPr>
        <w:tabs>
          <w:tab w:val="num" w:pos="2160"/>
        </w:tabs>
        <w:ind w:left="2160" w:hanging="360"/>
      </w:pPr>
      <w:rPr>
        <w:rFonts w:ascii="Wingdings" w:hAnsi="Wingdings" w:hint="default"/>
      </w:rPr>
    </w:lvl>
    <w:lvl w:ilvl="3" w:tplc="FE4EBA56" w:tentative="1">
      <w:start w:val="1"/>
      <w:numFmt w:val="bullet"/>
      <w:lvlText w:val=""/>
      <w:lvlJc w:val="left"/>
      <w:pPr>
        <w:tabs>
          <w:tab w:val="num" w:pos="2880"/>
        </w:tabs>
        <w:ind w:left="2880" w:hanging="360"/>
      </w:pPr>
      <w:rPr>
        <w:rFonts w:ascii="Symbol" w:hAnsi="Symbol" w:hint="default"/>
      </w:rPr>
    </w:lvl>
    <w:lvl w:ilvl="4" w:tplc="F20437C2" w:tentative="1">
      <w:start w:val="1"/>
      <w:numFmt w:val="bullet"/>
      <w:lvlText w:val="o"/>
      <w:lvlJc w:val="left"/>
      <w:pPr>
        <w:tabs>
          <w:tab w:val="num" w:pos="3600"/>
        </w:tabs>
        <w:ind w:left="3600" w:hanging="360"/>
      </w:pPr>
      <w:rPr>
        <w:rFonts w:ascii="Courier New" w:hAnsi="Courier New" w:cs="Courier New" w:hint="default"/>
      </w:rPr>
    </w:lvl>
    <w:lvl w:ilvl="5" w:tplc="63D094E0" w:tentative="1">
      <w:start w:val="1"/>
      <w:numFmt w:val="bullet"/>
      <w:lvlText w:val=""/>
      <w:lvlJc w:val="left"/>
      <w:pPr>
        <w:tabs>
          <w:tab w:val="num" w:pos="4320"/>
        </w:tabs>
        <w:ind w:left="4320" w:hanging="360"/>
      </w:pPr>
      <w:rPr>
        <w:rFonts w:ascii="Wingdings" w:hAnsi="Wingdings" w:hint="default"/>
      </w:rPr>
    </w:lvl>
    <w:lvl w:ilvl="6" w:tplc="EF54FF2C" w:tentative="1">
      <w:start w:val="1"/>
      <w:numFmt w:val="bullet"/>
      <w:lvlText w:val=""/>
      <w:lvlJc w:val="left"/>
      <w:pPr>
        <w:tabs>
          <w:tab w:val="num" w:pos="5040"/>
        </w:tabs>
        <w:ind w:left="5040" w:hanging="360"/>
      </w:pPr>
      <w:rPr>
        <w:rFonts w:ascii="Symbol" w:hAnsi="Symbol" w:hint="default"/>
      </w:rPr>
    </w:lvl>
    <w:lvl w:ilvl="7" w:tplc="F8A46AFA" w:tentative="1">
      <w:start w:val="1"/>
      <w:numFmt w:val="bullet"/>
      <w:lvlText w:val="o"/>
      <w:lvlJc w:val="left"/>
      <w:pPr>
        <w:tabs>
          <w:tab w:val="num" w:pos="5760"/>
        </w:tabs>
        <w:ind w:left="5760" w:hanging="360"/>
      </w:pPr>
      <w:rPr>
        <w:rFonts w:ascii="Courier New" w:hAnsi="Courier New" w:cs="Courier New" w:hint="default"/>
      </w:rPr>
    </w:lvl>
    <w:lvl w:ilvl="8" w:tplc="6ABE87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AA22CA6">
      <w:start w:val="1"/>
      <w:numFmt w:val="bullet"/>
      <w:pStyle w:val="Lijstopsomteken2"/>
      <w:lvlText w:val="–"/>
      <w:lvlJc w:val="left"/>
      <w:pPr>
        <w:tabs>
          <w:tab w:val="num" w:pos="227"/>
        </w:tabs>
        <w:ind w:left="227" w:firstLine="0"/>
      </w:pPr>
      <w:rPr>
        <w:rFonts w:ascii="Verdana" w:hAnsi="Verdana" w:hint="default"/>
      </w:rPr>
    </w:lvl>
    <w:lvl w:ilvl="1" w:tplc="27B81926" w:tentative="1">
      <w:start w:val="1"/>
      <w:numFmt w:val="bullet"/>
      <w:lvlText w:val="o"/>
      <w:lvlJc w:val="left"/>
      <w:pPr>
        <w:tabs>
          <w:tab w:val="num" w:pos="1440"/>
        </w:tabs>
        <w:ind w:left="1440" w:hanging="360"/>
      </w:pPr>
      <w:rPr>
        <w:rFonts w:ascii="Courier New" w:hAnsi="Courier New" w:cs="Courier New" w:hint="default"/>
      </w:rPr>
    </w:lvl>
    <w:lvl w:ilvl="2" w:tplc="374473DA" w:tentative="1">
      <w:start w:val="1"/>
      <w:numFmt w:val="bullet"/>
      <w:lvlText w:val=""/>
      <w:lvlJc w:val="left"/>
      <w:pPr>
        <w:tabs>
          <w:tab w:val="num" w:pos="2160"/>
        </w:tabs>
        <w:ind w:left="2160" w:hanging="360"/>
      </w:pPr>
      <w:rPr>
        <w:rFonts w:ascii="Wingdings" w:hAnsi="Wingdings" w:hint="default"/>
      </w:rPr>
    </w:lvl>
    <w:lvl w:ilvl="3" w:tplc="09DED272" w:tentative="1">
      <w:start w:val="1"/>
      <w:numFmt w:val="bullet"/>
      <w:lvlText w:val=""/>
      <w:lvlJc w:val="left"/>
      <w:pPr>
        <w:tabs>
          <w:tab w:val="num" w:pos="2880"/>
        </w:tabs>
        <w:ind w:left="2880" w:hanging="360"/>
      </w:pPr>
      <w:rPr>
        <w:rFonts w:ascii="Symbol" w:hAnsi="Symbol" w:hint="default"/>
      </w:rPr>
    </w:lvl>
    <w:lvl w:ilvl="4" w:tplc="F462138E" w:tentative="1">
      <w:start w:val="1"/>
      <w:numFmt w:val="bullet"/>
      <w:lvlText w:val="o"/>
      <w:lvlJc w:val="left"/>
      <w:pPr>
        <w:tabs>
          <w:tab w:val="num" w:pos="3600"/>
        </w:tabs>
        <w:ind w:left="3600" w:hanging="360"/>
      </w:pPr>
      <w:rPr>
        <w:rFonts w:ascii="Courier New" w:hAnsi="Courier New" w:cs="Courier New" w:hint="default"/>
      </w:rPr>
    </w:lvl>
    <w:lvl w:ilvl="5" w:tplc="8B1895A8" w:tentative="1">
      <w:start w:val="1"/>
      <w:numFmt w:val="bullet"/>
      <w:lvlText w:val=""/>
      <w:lvlJc w:val="left"/>
      <w:pPr>
        <w:tabs>
          <w:tab w:val="num" w:pos="4320"/>
        </w:tabs>
        <w:ind w:left="4320" w:hanging="360"/>
      </w:pPr>
      <w:rPr>
        <w:rFonts w:ascii="Wingdings" w:hAnsi="Wingdings" w:hint="default"/>
      </w:rPr>
    </w:lvl>
    <w:lvl w:ilvl="6" w:tplc="F77E4ED4" w:tentative="1">
      <w:start w:val="1"/>
      <w:numFmt w:val="bullet"/>
      <w:lvlText w:val=""/>
      <w:lvlJc w:val="left"/>
      <w:pPr>
        <w:tabs>
          <w:tab w:val="num" w:pos="5040"/>
        </w:tabs>
        <w:ind w:left="5040" w:hanging="360"/>
      </w:pPr>
      <w:rPr>
        <w:rFonts w:ascii="Symbol" w:hAnsi="Symbol" w:hint="default"/>
      </w:rPr>
    </w:lvl>
    <w:lvl w:ilvl="7" w:tplc="9FF28F50" w:tentative="1">
      <w:start w:val="1"/>
      <w:numFmt w:val="bullet"/>
      <w:lvlText w:val="o"/>
      <w:lvlJc w:val="left"/>
      <w:pPr>
        <w:tabs>
          <w:tab w:val="num" w:pos="5760"/>
        </w:tabs>
        <w:ind w:left="5760" w:hanging="360"/>
      </w:pPr>
      <w:rPr>
        <w:rFonts w:ascii="Courier New" w:hAnsi="Courier New" w:cs="Courier New" w:hint="default"/>
      </w:rPr>
    </w:lvl>
    <w:lvl w:ilvl="8" w:tplc="96D617D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83080589">
    <w:abstractNumId w:val="10"/>
  </w:num>
  <w:num w:numId="2" w16cid:durableId="1677027642">
    <w:abstractNumId w:val="7"/>
  </w:num>
  <w:num w:numId="3" w16cid:durableId="577716927">
    <w:abstractNumId w:val="6"/>
  </w:num>
  <w:num w:numId="4" w16cid:durableId="486478589">
    <w:abstractNumId w:val="5"/>
  </w:num>
  <w:num w:numId="5" w16cid:durableId="535890506">
    <w:abstractNumId w:val="4"/>
  </w:num>
  <w:num w:numId="6" w16cid:durableId="985284138">
    <w:abstractNumId w:val="8"/>
  </w:num>
  <w:num w:numId="7" w16cid:durableId="95834256">
    <w:abstractNumId w:val="3"/>
  </w:num>
  <w:num w:numId="8" w16cid:durableId="2086955595">
    <w:abstractNumId w:val="2"/>
  </w:num>
  <w:num w:numId="9" w16cid:durableId="357197449">
    <w:abstractNumId w:val="1"/>
  </w:num>
  <w:num w:numId="10" w16cid:durableId="1271400321">
    <w:abstractNumId w:val="0"/>
  </w:num>
  <w:num w:numId="11" w16cid:durableId="1651670156">
    <w:abstractNumId w:val="9"/>
  </w:num>
  <w:num w:numId="12" w16cid:durableId="190151936">
    <w:abstractNumId w:val="11"/>
  </w:num>
  <w:num w:numId="13" w16cid:durableId="1044645684">
    <w:abstractNumId w:val="13"/>
  </w:num>
  <w:num w:numId="14" w16cid:durableId="178654106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5AA4"/>
    <w:rsid w:val="000815D4"/>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3DE6"/>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4004"/>
    <w:rsid w:val="001966C3"/>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26BC7"/>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4FB4"/>
    <w:rsid w:val="00527BD4"/>
    <w:rsid w:val="00532959"/>
    <w:rsid w:val="005403C8"/>
    <w:rsid w:val="005429DC"/>
    <w:rsid w:val="005565F9"/>
    <w:rsid w:val="00556BEE"/>
    <w:rsid w:val="005619AB"/>
    <w:rsid w:val="005654C3"/>
    <w:rsid w:val="00570DE6"/>
    <w:rsid w:val="00573041"/>
    <w:rsid w:val="00575B80"/>
    <w:rsid w:val="0057620F"/>
    <w:rsid w:val="005819CE"/>
    <w:rsid w:val="0058298D"/>
    <w:rsid w:val="00584BAC"/>
    <w:rsid w:val="00593C2B"/>
    <w:rsid w:val="00595231"/>
    <w:rsid w:val="00596166"/>
    <w:rsid w:val="00597F64"/>
    <w:rsid w:val="005A207F"/>
    <w:rsid w:val="005A2F35"/>
    <w:rsid w:val="005B3814"/>
    <w:rsid w:val="005B38F9"/>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051"/>
    <w:rsid w:val="00653606"/>
    <w:rsid w:val="006610E9"/>
    <w:rsid w:val="00661591"/>
    <w:rsid w:val="0066632F"/>
    <w:rsid w:val="00674A89"/>
    <w:rsid w:val="00674F3D"/>
    <w:rsid w:val="00685545"/>
    <w:rsid w:val="006864B3"/>
    <w:rsid w:val="00692D64"/>
    <w:rsid w:val="006A10F8"/>
    <w:rsid w:val="006A2100"/>
    <w:rsid w:val="006A2A26"/>
    <w:rsid w:val="006A4A4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66693"/>
    <w:rsid w:val="007709EF"/>
    <w:rsid w:val="00781DD2"/>
    <w:rsid w:val="00783559"/>
    <w:rsid w:val="0079551B"/>
    <w:rsid w:val="00797AA5"/>
    <w:rsid w:val="007A26BD"/>
    <w:rsid w:val="007A4105"/>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2BF5"/>
    <w:rsid w:val="008547BA"/>
    <w:rsid w:val="008553C7"/>
    <w:rsid w:val="00857FEB"/>
    <w:rsid w:val="008601AF"/>
    <w:rsid w:val="00872271"/>
    <w:rsid w:val="00883137"/>
    <w:rsid w:val="00883903"/>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241B"/>
    <w:rsid w:val="009143D7"/>
    <w:rsid w:val="00930B13"/>
    <w:rsid w:val="009311C8"/>
    <w:rsid w:val="00933376"/>
    <w:rsid w:val="00933A2F"/>
    <w:rsid w:val="00934F0C"/>
    <w:rsid w:val="00955AA2"/>
    <w:rsid w:val="0096508E"/>
    <w:rsid w:val="009716D8"/>
    <w:rsid w:val="009718F9"/>
    <w:rsid w:val="00972FB9"/>
    <w:rsid w:val="00975112"/>
    <w:rsid w:val="00981768"/>
    <w:rsid w:val="00983E8F"/>
    <w:rsid w:val="009850B1"/>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37C"/>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C14205"/>
    <w:rsid w:val="00C15A91"/>
    <w:rsid w:val="00C206F1"/>
    <w:rsid w:val="00C217E1"/>
    <w:rsid w:val="00C219B1"/>
    <w:rsid w:val="00C4015B"/>
    <w:rsid w:val="00C40C60"/>
    <w:rsid w:val="00C5258E"/>
    <w:rsid w:val="00C530C9"/>
    <w:rsid w:val="00C619A7"/>
    <w:rsid w:val="00C7268D"/>
    <w:rsid w:val="00C73D5F"/>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26813"/>
    <w:rsid w:val="00D33BF0"/>
    <w:rsid w:val="00D33DE0"/>
    <w:rsid w:val="00D36447"/>
    <w:rsid w:val="00D40889"/>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C7D62"/>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572D"/>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1EDB"/>
    <w:rsid w:val="00F53F91"/>
    <w:rsid w:val="00F61569"/>
    <w:rsid w:val="00F61A72"/>
    <w:rsid w:val="00F62B67"/>
    <w:rsid w:val="00F66F13"/>
    <w:rsid w:val="00F74073"/>
    <w:rsid w:val="00F75603"/>
    <w:rsid w:val="00F845B4"/>
    <w:rsid w:val="00F8713B"/>
    <w:rsid w:val="00F90A14"/>
    <w:rsid w:val="00F93F9E"/>
    <w:rsid w:val="00FA2CD7"/>
    <w:rsid w:val="00FB06ED"/>
    <w:rsid w:val="00FC02F0"/>
    <w:rsid w:val="00FC3165"/>
    <w:rsid w:val="00FC36AB"/>
    <w:rsid w:val="00FC4300"/>
    <w:rsid w:val="00FC5F8D"/>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9A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Intensievebenadrukking">
    <w:name w:val="Intense Emphasis"/>
    <w:basedOn w:val="Standaardalinea-lettertype"/>
    <w:uiPriority w:val="21"/>
    <w:qFormat/>
    <w:rsid w:val="00883903"/>
    <w:rPr>
      <w:i/>
      <w:iCs/>
      <w:color w:val="365F91" w:themeColor="accent1" w:themeShade="BF"/>
    </w:rPr>
  </w:style>
  <w:style w:type="paragraph" w:styleId="Geenafstand">
    <w:name w:val="No Spacing"/>
    <w:uiPriority w:val="1"/>
    <w:qFormat/>
    <w:rsid w:val="00883903"/>
    <w:rPr>
      <w:rFonts w:asciiTheme="minorHAnsi" w:eastAsiaTheme="minorHAnsi" w:hAnsiTheme="minorHAnsi" w:cstheme="minorBidi"/>
      <w:kern w:val="2"/>
      <w:sz w:val="24"/>
      <w:szCs w:val="24"/>
      <w:lang w:val="nl-NL"/>
      <w14:ligatures w14:val="standardContextual"/>
    </w:rPr>
  </w:style>
  <w:style w:type="character" w:styleId="Verwijzingopmerking">
    <w:name w:val="annotation reference"/>
    <w:basedOn w:val="Standaardalinea-lettertype"/>
    <w:uiPriority w:val="99"/>
    <w:semiHidden/>
    <w:unhideWhenUsed/>
    <w:rsid w:val="00883903"/>
    <w:rPr>
      <w:sz w:val="16"/>
      <w:szCs w:val="16"/>
    </w:rPr>
  </w:style>
  <w:style w:type="character" w:styleId="Voetnootmarkering">
    <w:name w:val="footnote reference"/>
    <w:basedOn w:val="Standaardalinea-lettertype"/>
    <w:uiPriority w:val="99"/>
    <w:semiHidden/>
    <w:unhideWhenUsed/>
    <w:rsid w:val="008839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292</ap:Words>
  <ap:Characters>1610</ap:Characters>
  <ap:DocSecurity>0</ap:DocSecurity>
  <ap:Lines>13</ap:Lines>
  <ap:Paragraphs>3</ap:Paragraphs>
  <ap:ScaleCrop>false</ap:ScaleCrop>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2026-04-30T14:40:00.0000000Z</dcterms:created>
  <dcterms:modified xsi:type="dcterms:W3CDTF">2026-04-30T14:43:00.0000000Z</dcterms:modified>
  <dc:description>------------------------</dc:description>
  <dc:subject/>
  <keywords/>
  <version/>
  <category/>
</coreProperties>
</file>