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0463D" w:rsidTr="0080463D" w14:paraId="7DA16109" w14:textId="77777777">
        <w:sdt>
          <w:sdtPr>
            <w:tag w:val="bmZaakNummerAdvies"/>
            <w:id w:val="-1700009646"/>
            <w:lock w:val="sdtLocked"/>
            <w:placeholder>
              <w:docPart w:val="DefaultPlaceholder_-1854013440"/>
            </w:placeholder>
          </w:sdtPr>
          <w:sdtEndPr/>
          <w:sdtContent>
            <w:tc>
              <w:tcPr>
                <w:tcW w:w="4251" w:type="dxa"/>
              </w:tcPr>
              <w:p w:rsidR="0080463D" w:rsidRDefault="0080463D" w14:paraId="3E1C77E2" w14:textId="5CC2DC0F">
                <w:r>
                  <w:t>No. W06.26.00039/III</w:t>
                </w:r>
              </w:p>
            </w:tc>
          </w:sdtContent>
        </w:sdt>
        <w:sdt>
          <w:sdtPr>
            <w:tag w:val="bmDatumAdvies"/>
            <w:id w:val="484446981"/>
            <w:lock w:val="sdtLocked"/>
            <w:placeholder>
              <w:docPart w:val="DefaultPlaceholder_-1854013440"/>
            </w:placeholder>
          </w:sdtPr>
          <w:sdtEndPr/>
          <w:sdtContent>
            <w:tc>
              <w:tcPr>
                <w:tcW w:w="4252" w:type="dxa"/>
              </w:tcPr>
              <w:p w:rsidR="0080463D" w:rsidRDefault="0080463D" w14:paraId="653000F3" w14:textId="6A899CD1">
                <w:r>
                  <w:t>'s-Gravenhage, 8 april 2026</w:t>
                </w:r>
              </w:p>
            </w:tc>
          </w:sdtContent>
        </w:sdt>
      </w:tr>
    </w:tbl>
    <w:p w:rsidR="0080463D" w:rsidRDefault="0080463D" w14:paraId="78825AEF" w14:textId="77777777"/>
    <w:p w:rsidR="0080463D" w:rsidRDefault="0080463D" w14:paraId="3958AF5C" w14:textId="77777777"/>
    <w:p w:rsidR="001978DD" w:rsidRDefault="00453D73" w14:paraId="4E34ABEF" w14:textId="114CADDF">
      <w:sdt>
        <w:sdtPr>
          <w:tag w:val="bmAanhef"/>
          <w:id w:val="-774329587"/>
          <w:lock w:val="sdtLocked"/>
          <w:placeholder>
            <w:docPart w:val="DefaultPlaceholder_-1854013440"/>
          </w:placeholder>
        </w:sdtPr>
        <w:sdtEndPr/>
        <w:sdtContent>
          <w:r w:rsidR="0080463D">
            <w:rPr>
              <w:color w:val="000000"/>
            </w:rPr>
            <w:t>Bij Kabinetsmissive van 10 februari 2026, no.2026000309, heeft Uwe Majesteit, op voordracht van de Staatssecretaris van Financiën - Fiscaliteit, Belastingdienst en Douane</w:t>
          </w:r>
          <w:r w:rsidR="00797B60">
            <w:rPr>
              <w:rStyle w:val="Voetnootmarkering"/>
              <w:color w:val="000000"/>
            </w:rPr>
            <w:footnoteReference w:id="1"/>
          </w:r>
          <w:r w:rsidR="0080463D">
            <w:rPr>
              <w:color w:val="000000"/>
            </w:rPr>
            <w:t>, bij de Afdeling advisering van de Raad van State ter overweging aanhangig gemaakt het voorstel van wet tot wijziging van enkele belastingwetten en enige andere wetten (Fiscale verzamelwet 2027), met memorie van toelichting.</w:t>
          </w:r>
        </w:sdtContent>
      </w:sdt>
    </w:p>
    <w:p w:rsidR="001978DD" w:rsidRDefault="001978DD" w14:paraId="4E34ABF2" w14:textId="77777777"/>
    <w:sdt>
      <w:sdtPr>
        <w:tag w:val="bmDictum"/>
        <w:id w:val="-993102450"/>
        <w:lock w:val="sdtLocked"/>
        <w:placeholder>
          <w:docPart w:val="DefaultPlaceholder_-1854013440"/>
        </w:placeholder>
      </w:sdtPr>
      <w:sdtEndPr/>
      <w:sdtContent>
        <w:p w:rsidR="00151989" w:rsidP="003E16C7" w:rsidRDefault="0028152E" w14:paraId="4E34ABF9" w14:textId="50C729E0">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p w:rsidRPr="00760C44" w:rsidR="00760C44" w:rsidP="00760C44" w:rsidRDefault="00760C44" w14:paraId="35631DDF" w14:textId="77777777"/>
    <w:p w:rsidRPr="00760C44" w:rsidR="00760C44" w:rsidP="00760C44" w:rsidRDefault="00760C44" w14:paraId="0FA30029" w14:textId="77777777"/>
    <w:p w:rsidRPr="00760C44" w:rsidR="00760C44" w:rsidP="00760C44" w:rsidRDefault="00760C44" w14:paraId="5BA81E8D" w14:textId="77777777"/>
    <w:p w:rsidRPr="00760C44" w:rsidR="00760C44" w:rsidP="00760C44" w:rsidRDefault="00760C44" w14:paraId="7C8F0949" w14:textId="77777777"/>
    <w:p w:rsidRPr="00760C44" w:rsidR="00760C44" w:rsidP="00760C44" w:rsidRDefault="00760C44" w14:paraId="1E0EC4B7" w14:textId="77777777"/>
    <w:p w:rsidR="00760C44" w:rsidP="00760C44" w:rsidRDefault="00760C44" w14:paraId="2A8DC576" w14:textId="77777777"/>
    <w:p w:rsidRPr="003E16C7" w:rsidR="00151989" w:rsidP="00760C44" w:rsidRDefault="00760C44" w14:paraId="09530768" w14:textId="514FE2DE">
      <w:pPr>
        <w:tabs>
          <w:tab w:val="left" w:pos="7524"/>
        </w:tabs>
      </w:pPr>
      <w:r>
        <w:tab/>
      </w:r>
    </w:p>
    <w:sectPr w:rsidRPr="003E16C7" w:rsidR="00151989" w:rsidSect="0080463D">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0BB4" w14:textId="77777777" w:rsidR="00796B07" w:rsidRDefault="00796B07">
      <w:r>
        <w:separator/>
      </w:r>
    </w:p>
  </w:endnote>
  <w:endnote w:type="continuationSeparator" w:id="0">
    <w:p w14:paraId="2BC6008F" w14:textId="77777777" w:rsidR="00796B07" w:rsidRDefault="0079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0713E" w14:paraId="4E34ABFF" w14:textId="77777777" w:rsidTr="00D90098">
      <w:tc>
        <w:tcPr>
          <w:tcW w:w="4815" w:type="dxa"/>
        </w:tcPr>
        <w:p w14:paraId="4E34ABFD" w14:textId="77777777" w:rsidR="00D90098" w:rsidRDefault="00D90098" w:rsidP="00D90098">
          <w:pPr>
            <w:pStyle w:val="Voettekst"/>
          </w:pPr>
        </w:p>
      </w:tc>
      <w:tc>
        <w:tcPr>
          <w:tcW w:w="4247" w:type="dxa"/>
        </w:tcPr>
        <w:p w14:paraId="4E34ABFE" w14:textId="77777777" w:rsidR="00D90098" w:rsidRDefault="00D90098" w:rsidP="00D90098">
          <w:pPr>
            <w:pStyle w:val="Voettekst"/>
            <w:jc w:val="right"/>
          </w:pPr>
        </w:p>
      </w:tc>
    </w:tr>
  </w:tbl>
  <w:p w14:paraId="4E34AC00"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C33F" w14:textId="456BC8FB" w:rsidR="0080463D" w:rsidRPr="0080463D" w:rsidRDefault="0080463D">
    <w:pPr>
      <w:pStyle w:val="Voettekst"/>
      <w:rPr>
        <w:rFonts w:ascii="Bembo" w:hAnsi="Bembo"/>
        <w:sz w:val="32"/>
      </w:rPr>
    </w:pPr>
    <w:r w:rsidRPr="0080463D">
      <w:rPr>
        <w:rFonts w:ascii="Bembo" w:hAnsi="Bembo"/>
        <w:sz w:val="32"/>
      </w:rPr>
      <w:t>AAN DE KONING</w:t>
    </w:r>
  </w:p>
  <w:p w14:paraId="3EC62FBD" w14:textId="77777777" w:rsidR="0080463D" w:rsidRDefault="008046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8489" w14:textId="77777777" w:rsidR="00796B07" w:rsidRDefault="00796B07">
      <w:r>
        <w:separator/>
      </w:r>
    </w:p>
  </w:footnote>
  <w:footnote w:type="continuationSeparator" w:id="0">
    <w:p w14:paraId="44A190C2" w14:textId="77777777" w:rsidR="00796B07" w:rsidRDefault="00796B07">
      <w:r>
        <w:continuationSeparator/>
      </w:r>
    </w:p>
  </w:footnote>
  <w:footnote w:id="1">
    <w:p w14:paraId="62936B76" w14:textId="22594F91" w:rsidR="00797B60" w:rsidRDefault="00797B60">
      <w:pPr>
        <w:pStyle w:val="Voetnoottekst"/>
      </w:pPr>
      <w:r>
        <w:rPr>
          <w:rStyle w:val="Voetnootmarkering"/>
        </w:rPr>
        <w:footnoteRef/>
      </w:r>
      <w:r>
        <w:t xml:space="preserve"> </w:t>
      </w:r>
      <w:r w:rsidR="00C14874" w:rsidRPr="00C14874">
        <w:t xml:space="preserve">In verband met de kabinetswisseling wordt het advies gezonden aan de </w:t>
      </w:r>
      <w:r w:rsidR="00C14874">
        <w:t>Staatssecretaris</w:t>
      </w:r>
      <w:r w:rsidR="00C14874" w:rsidRPr="00C14874">
        <w:t xml:space="preserve"> van </w:t>
      </w:r>
      <w:r w:rsidR="00C14874">
        <w:t>Financiën</w:t>
      </w:r>
      <w:r w:rsidR="00C14874" w:rsidRPr="00C1487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ABFB" w14:textId="77777777" w:rsidR="00FA7BCD" w:rsidRDefault="002D15B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AC01" w14:textId="77777777" w:rsidR="00DA0CDA" w:rsidRDefault="002D15B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E34AC02" w14:textId="77777777" w:rsidR="00993C75" w:rsidRDefault="002D15BE">
    <w:pPr>
      <w:pStyle w:val="Koptekst"/>
    </w:pPr>
    <w:r>
      <w:rPr>
        <w:noProof/>
      </w:rPr>
      <w:drawing>
        <wp:anchor distT="0" distB="0" distL="114300" distR="114300" simplePos="0" relativeHeight="251658240" behindDoc="1" locked="0" layoutInCell="1" allowOverlap="1" wp14:anchorId="4E34AC0D" wp14:editId="4E34AC0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3E"/>
    <w:rsid w:val="00017C54"/>
    <w:rsid w:val="00020352"/>
    <w:rsid w:val="00021A34"/>
    <w:rsid w:val="00067DD2"/>
    <w:rsid w:val="000B29AB"/>
    <w:rsid w:val="000B7D2C"/>
    <w:rsid w:val="000C24B4"/>
    <w:rsid w:val="00151989"/>
    <w:rsid w:val="00160B06"/>
    <w:rsid w:val="00162F79"/>
    <w:rsid w:val="00180EC8"/>
    <w:rsid w:val="00186ECE"/>
    <w:rsid w:val="001978DD"/>
    <w:rsid w:val="001B3ADE"/>
    <w:rsid w:val="001B437B"/>
    <w:rsid w:val="001E23C7"/>
    <w:rsid w:val="00233494"/>
    <w:rsid w:val="00260F16"/>
    <w:rsid w:val="0028152E"/>
    <w:rsid w:val="002B4E00"/>
    <w:rsid w:val="002D15BE"/>
    <w:rsid w:val="00307C51"/>
    <w:rsid w:val="00311D09"/>
    <w:rsid w:val="003C6346"/>
    <w:rsid w:val="003C7E4C"/>
    <w:rsid w:val="003D6991"/>
    <w:rsid w:val="003E16C7"/>
    <w:rsid w:val="003F0B4D"/>
    <w:rsid w:val="00426ADB"/>
    <w:rsid w:val="00447380"/>
    <w:rsid w:val="00453D73"/>
    <w:rsid w:val="00460F5D"/>
    <w:rsid w:val="004B7CDA"/>
    <w:rsid w:val="004D5F4A"/>
    <w:rsid w:val="00514833"/>
    <w:rsid w:val="005267F0"/>
    <w:rsid w:val="00576855"/>
    <w:rsid w:val="005A10F4"/>
    <w:rsid w:val="005F5B2A"/>
    <w:rsid w:val="0060713E"/>
    <w:rsid w:val="00631ADE"/>
    <w:rsid w:val="00650F89"/>
    <w:rsid w:val="006819B8"/>
    <w:rsid w:val="006D24C8"/>
    <w:rsid w:val="006D7890"/>
    <w:rsid w:val="00760C44"/>
    <w:rsid w:val="007745A0"/>
    <w:rsid w:val="007774CC"/>
    <w:rsid w:val="00796B07"/>
    <w:rsid w:val="00797B60"/>
    <w:rsid w:val="0080463D"/>
    <w:rsid w:val="00830C7E"/>
    <w:rsid w:val="0086744E"/>
    <w:rsid w:val="00876DF1"/>
    <w:rsid w:val="00886059"/>
    <w:rsid w:val="0089534E"/>
    <w:rsid w:val="008B7289"/>
    <w:rsid w:val="008D3664"/>
    <w:rsid w:val="008E25A0"/>
    <w:rsid w:val="0090281C"/>
    <w:rsid w:val="00902D94"/>
    <w:rsid w:val="00993C75"/>
    <w:rsid w:val="009A4FB9"/>
    <w:rsid w:val="009B6DDA"/>
    <w:rsid w:val="009C1364"/>
    <w:rsid w:val="009C786C"/>
    <w:rsid w:val="00B00D1A"/>
    <w:rsid w:val="00BB65B7"/>
    <w:rsid w:val="00C14874"/>
    <w:rsid w:val="00C47912"/>
    <w:rsid w:val="00C80253"/>
    <w:rsid w:val="00C939E5"/>
    <w:rsid w:val="00CA4DE4"/>
    <w:rsid w:val="00CA6BC6"/>
    <w:rsid w:val="00CD28C6"/>
    <w:rsid w:val="00CD62D7"/>
    <w:rsid w:val="00D87FD5"/>
    <w:rsid w:val="00D90098"/>
    <w:rsid w:val="00DA0CDA"/>
    <w:rsid w:val="00E106FC"/>
    <w:rsid w:val="00E2701B"/>
    <w:rsid w:val="00E33CD1"/>
    <w:rsid w:val="00E83E97"/>
    <w:rsid w:val="00EC6F4C"/>
    <w:rsid w:val="00ED74A7"/>
    <w:rsid w:val="00F61F98"/>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4ABE7"/>
  <w15:docId w15:val="{C7C29D3F-C165-49E3-A733-1F3E4A6C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33CD1"/>
    <w:rPr>
      <w:color w:val="666666"/>
    </w:rPr>
  </w:style>
  <w:style w:type="paragraph" w:styleId="Revisie">
    <w:name w:val="Revision"/>
    <w:hidden/>
    <w:uiPriority w:val="99"/>
    <w:semiHidden/>
    <w:rsid w:val="009B6DDA"/>
    <w:rPr>
      <w:rFonts w:ascii="Univers" w:hAnsi="Univers"/>
      <w:sz w:val="22"/>
      <w:szCs w:val="24"/>
    </w:rPr>
  </w:style>
  <w:style w:type="paragraph" w:styleId="Voetnoottekst">
    <w:name w:val="footnote text"/>
    <w:basedOn w:val="Standaard"/>
    <w:link w:val="VoetnoottekstChar"/>
    <w:uiPriority w:val="99"/>
    <w:semiHidden/>
    <w:unhideWhenUsed/>
    <w:rsid w:val="00797B60"/>
    <w:rPr>
      <w:sz w:val="20"/>
      <w:szCs w:val="20"/>
    </w:rPr>
  </w:style>
  <w:style w:type="character" w:customStyle="1" w:styleId="VoetnoottekstChar">
    <w:name w:val="Voetnoottekst Char"/>
    <w:basedOn w:val="Standaardalinea-lettertype"/>
    <w:link w:val="Voetnoottekst"/>
    <w:uiPriority w:val="99"/>
    <w:semiHidden/>
    <w:rsid w:val="00797B60"/>
    <w:rPr>
      <w:rFonts w:ascii="Univers" w:hAnsi="Univers"/>
    </w:rPr>
  </w:style>
  <w:style w:type="character" w:styleId="Voetnootmarkering">
    <w:name w:val="footnote reference"/>
    <w:basedOn w:val="Standaardalinea-lettertype"/>
    <w:uiPriority w:val="99"/>
    <w:semiHidden/>
    <w:unhideWhenUsed/>
    <w:rsid w:val="00797B60"/>
    <w:rPr>
      <w:vertAlign w:val="superscript"/>
    </w:rPr>
  </w:style>
  <w:style w:type="character" w:styleId="Hyperlink">
    <w:name w:val="Hyperlink"/>
    <w:basedOn w:val="Standaardalinea-lettertype"/>
    <w:uiPriority w:val="99"/>
    <w:unhideWhenUsed/>
    <w:rsid w:val="006D7890"/>
    <w:rPr>
      <w:color w:val="0000FF" w:themeColor="hyperlink"/>
      <w:u w:val="single"/>
    </w:rPr>
  </w:style>
  <w:style w:type="character" w:styleId="Onopgelostemelding">
    <w:name w:val="Unresolved Mention"/>
    <w:basedOn w:val="Standaardalinea-lettertype"/>
    <w:uiPriority w:val="99"/>
    <w:rsid w:val="006D7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5252">
      <w:bodyDiv w:val="1"/>
      <w:marLeft w:val="0"/>
      <w:marRight w:val="0"/>
      <w:marTop w:val="0"/>
      <w:marBottom w:val="0"/>
      <w:divBdr>
        <w:top w:val="none" w:sz="0" w:space="0" w:color="auto"/>
        <w:left w:val="none" w:sz="0" w:space="0" w:color="auto"/>
        <w:bottom w:val="none" w:sz="0" w:space="0" w:color="auto"/>
        <w:right w:val="none" w:sz="0" w:space="0" w:color="auto"/>
      </w:divBdr>
      <w:divsChild>
        <w:div w:id="335156262">
          <w:marLeft w:val="0"/>
          <w:marRight w:val="0"/>
          <w:marTop w:val="0"/>
          <w:marBottom w:val="0"/>
          <w:divBdr>
            <w:top w:val="none" w:sz="0" w:space="0" w:color="auto"/>
            <w:left w:val="none" w:sz="0" w:space="0" w:color="auto"/>
            <w:bottom w:val="none" w:sz="0" w:space="0" w:color="auto"/>
            <w:right w:val="none" w:sz="0" w:space="0" w:color="auto"/>
          </w:divBdr>
        </w:div>
      </w:divsChild>
    </w:div>
    <w:div w:id="1717896984">
      <w:bodyDiv w:val="1"/>
      <w:marLeft w:val="0"/>
      <w:marRight w:val="0"/>
      <w:marTop w:val="0"/>
      <w:marBottom w:val="0"/>
      <w:divBdr>
        <w:top w:val="none" w:sz="0" w:space="0" w:color="auto"/>
        <w:left w:val="none" w:sz="0" w:space="0" w:color="auto"/>
        <w:bottom w:val="none" w:sz="0" w:space="0" w:color="auto"/>
        <w:right w:val="none" w:sz="0" w:space="0" w:color="auto"/>
      </w:divBdr>
      <w:divsChild>
        <w:div w:id="173430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038586C-666A-47C0-9A15-643B173FA089}"/>
      </w:docPartPr>
      <w:docPartBody>
        <w:p w:rsidR="00D77CAA" w:rsidRDefault="00D77CAA">
          <w:r w:rsidRPr="00990F4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AA"/>
    <w:rsid w:val="00162F79"/>
    <w:rsid w:val="00186ECE"/>
    <w:rsid w:val="001B3ADE"/>
    <w:rsid w:val="00460F5D"/>
    <w:rsid w:val="006B1353"/>
    <w:rsid w:val="008E25A0"/>
    <w:rsid w:val="009A4FB9"/>
    <w:rsid w:val="00C939E5"/>
    <w:rsid w:val="00D77CAA"/>
    <w:rsid w:val="00E2701B"/>
    <w:rsid w:val="00E57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77CA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579</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2026-04-07T09:57:00.0000000Z</lastPrinted>
  <dcterms:created xsi:type="dcterms:W3CDTF">2026-04-29T11:04:00.0000000Z</dcterms:created>
  <dcterms:modified xsi:type="dcterms:W3CDTF">2026-04-29T11:04:00.0000000Z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W06.26.00039/III</vt:lpwstr>
  </property>
  <property fmtid="{D5CDD505-2E9C-101B-9397-08002B2CF9AE}" pid="5" name="zaaktype">
    <vt:lpwstr>WET</vt:lpwstr>
  </property>
  <property fmtid="{D5CDD505-2E9C-101B-9397-08002B2CF9AE}" pid="6" name="ContentTypeId">
    <vt:lpwstr>0x010100D3DA649AE4B0D248BD463BA7E77D2FA400922F5740181DFC42AE782E62491AA63A</vt:lpwstr>
  </property>
  <property fmtid="{D5CDD505-2E9C-101B-9397-08002B2CF9AE}" pid="7" name="_dlc_DocIdItemGuid">
    <vt:lpwstr>5916c1f9-cb53-4927-8572-d16bcf74cf66</vt:lpwstr>
  </property>
  <property fmtid="{D5CDD505-2E9C-101B-9397-08002B2CF9AE}" pid="8" name="RedactioneleBijlage">
    <vt:lpwstr>Nee</vt:lpwstr>
  </property>
  <property fmtid="{D5CDD505-2E9C-101B-9397-08002B2CF9AE}" pid="9" name="dictum">
    <vt:lpwstr>A</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ies>
</file>