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90D64" w:rsidTr="00C90D64" w14:paraId="66C52484" w14:textId="77777777">
        <w:sdt>
          <w:sdtPr>
            <w:tag w:val="bmZaakNummerAdvies"/>
            <w:id w:val="-886793681"/>
            <w:lock w:val="sdtLocked"/>
            <w:placeholder>
              <w:docPart w:val="DefaultPlaceholder_-1854013440"/>
            </w:placeholder>
          </w:sdtPr>
          <w:sdtContent>
            <w:tc>
              <w:tcPr>
                <w:tcW w:w="4251" w:type="dxa"/>
              </w:tcPr>
              <w:p w:rsidR="00C90D64" w:rsidRDefault="00C90D64" w14:paraId="6E191808" w14:textId="1A3B8D12">
                <w:r>
                  <w:t>No. W17.25.00295/IV</w:t>
                </w:r>
              </w:p>
            </w:tc>
          </w:sdtContent>
        </w:sdt>
        <w:sdt>
          <w:sdtPr>
            <w:tag w:val="bmDatumAdvies"/>
            <w:id w:val="-868068081"/>
            <w:lock w:val="sdtLocked"/>
            <w:placeholder>
              <w:docPart w:val="DefaultPlaceholder_-1854013440"/>
            </w:placeholder>
          </w:sdtPr>
          <w:sdtContent>
            <w:tc>
              <w:tcPr>
                <w:tcW w:w="4252" w:type="dxa"/>
              </w:tcPr>
              <w:p w:rsidR="00C90D64" w:rsidRDefault="00C90D64" w14:paraId="53BBCD70" w14:textId="7ED81604">
                <w:r>
                  <w:t>'s-Gravenhage, 1</w:t>
                </w:r>
                <w:r w:rsidR="005D5E43">
                  <w:t>0</w:t>
                </w:r>
                <w:r>
                  <w:t xml:space="preserve"> december 2025</w:t>
                </w:r>
              </w:p>
            </w:tc>
          </w:sdtContent>
        </w:sdt>
      </w:tr>
    </w:tbl>
    <w:p w:rsidR="00C90D64" w:rsidRDefault="00C90D64" w14:paraId="169766E2" w14:textId="77777777"/>
    <w:p w:rsidR="00C90D64" w:rsidRDefault="00C90D64" w14:paraId="018D04C5" w14:textId="77777777"/>
    <w:p w:rsidR="001978DD" w:rsidRDefault="00000000" w14:paraId="2FDC7378" w14:textId="4CC10CCE">
      <w:sdt>
        <w:sdtPr>
          <w:tag w:val="bmAanhef"/>
          <w:id w:val="1354069228"/>
          <w:lock w:val="sdtLocked"/>
          <w:placeholder>
            <w:docPart w:val="DefaultPlaceholder_-1854013440"/>
          </w:placeholder>
        </w:sdtPr>
        <w:sdtContent>
          <w:r w:rsidR="00C90D64">
            <w:rPr>
              <w:color w:val="000000"/>
            </w:rPr>
            <w:t>Bij Kabinetsmissive van 14 oktober 2025, no.2025002299, heeft Uwe Majesteit, op voordracht van de Minister van Infrastructuur en Waterstaat mede namens de Minister van Binnenlandse Zaken en Koninkrijksrelaties, bij de Afdeling advisering van de Raad van State ter overweging aanhangig gemaakt het voorstel van wet houdende wijziging van de Wegenverkeerswet 1994 in verband met de structurele invoering van de mogelijkheid van digitale aanvraag van rijbewijzen (Wet digitale aanvraag rijbewijzen), met memorie van toelichting.</w:t>
          </w:r>
        </w:sdtContent>
      </w:sdt>
    </w:p>
    <w:p w:rsidR="00BE5CEF" w:rsidRDefault="00BE5CEF" w14:paraId="2468417D" w14:textId="77777777"/>
    <w:sdt>
      <w:sdtPr>
        <w:tag w:val="bmVrijeTekst1"/>
        <w:id w:val="1165901771"/>
        <w:lock w:val="sdtLocked"/>
        <w:placeholder>
          <w:docPart w:val="CDBAFD8779FF445589F68BBE484179D5"/>
        </w:placeholder>
      </w:sdtPr>
      <w:sdtContent>
        <w:p w:rsidR="00A40703" w:rsidP="00593468" w:rsidRDefault="001B5E12" w14:paraId="5ED1C077" w14:textId="4E0A6E79">
          <w:r w:rsidRPr="00934502">
            <w:t>Het wetsvoorstel strekt tot aanpassing van de Wegenverkeerswet 1994 (</w:t>
          </w:r>
          <w:proofErr w:type="spellStart"/>
          <w:r w:rsidRPr="00934502">
            <w:t>Wvw</w:t>
          </w:r>
          <w:proofErr w:type="spellEnd"/>
          <w:r w:rsidRPr="00934502">
            <w:t xml:space="preserve"> 1994) en beoogt, in vervolg op een geslaagd experiment, het digitaal aanvragen van rijbewijzen</w:t>
          </w:r>
          <w:r w:rsidR="000A7B7D">
            <w:t xml:space="preserve"> </w:t>
          </w:r>
          <w:r w:rsidR="00B74085">
            <w:t xml:space="preserve">bij de </w:t>
          </w:r>
          <w:r w:rsidR="00E30F4A">
            <w:t xml:space="preserve">Dienst Wegverkeer (RDW) </w:t>
          </w:r>
          <w:r w:rsidR="000A7B7D">
            <w:t>en het verlengen of vervangen daarvan</w:t>
          </w:r>
          <w:r w:rsidRPr="00934502">
            <w:t xml:space="preserve"> definitief mogelijk te maken. </w:t>
          </w:r>
          <w:r w:rsidR="00C569BE">
            <w:t xml:space="preserve">Dat </w:t>
          </w:r>
          <w:r w:rsidR="00051109">
            <w:t xml:space="preserve">experiment werd </w:t>
          </w:r>
          <w:r w:rsidR="004C4E89">
            <w:t xml:space="preserve">gestart in 2018, eindigde in 2024 en is vervolgens geëvalueerd. </w:t>
          </w:r>
          <w:r w:rsidR="003A46B1">
            <w:t>Deze regeling wordt nu definitief gemaakt</w:t>
          </w:r>
          <w:r w:rsidR="00B02065">
            <w:t xml:space="preserve">, waarvoor </w:t>
          </w:r>
          <w:r w:rsidR="00AE5F37">
            <w:t xml:space="preserve">in het voorstel </w:t>
          </w:r>
          <w:r w:rsidR="00C569BE">
            <w:t xml:space="preserve">tevens </w:t>
          </w:r>
          <w:r w:rsidR="00AE5F37">
            <w:t xml:space="preserve">een </w:t>
          </w:r>
          <w:r w:rsidR="00B02065">
            <w:t xml:space="preserve">aantal aanvullende zaken wordt geregeld. </w:t>
          </w:r>
          <w:r w:rsidR="00C569BE">
            <w:t xml:space="preserve">Ook </w:t>
          </w:r>
          <w:r w:rsidR="008D5DEC">
            <w:t xml:space="preserve">wordt een aantal </w:t>
          </w:r>
          <w:r w:rsidR="005D5315">
            <w:t xml:space="preserve">technische </w:t>
          </w:r>
          <w:r w:rsidR="00E7156D">
            <w:t>wijzigingen voorgesteld</w:t>
          </w:r>
          <w:r w:rsidR="005D5315">
            <w:t>.</w:t>
          </w:r>
          <w:r w:rsidR="00051109">
            <w:t xml:space="preserve"> </w:t>
          </w:r>
        </w:p>
        <w:p w:rsidR="003E5A99" w:rsidP="00593468" w:rsidRDefault="003E5A99" w14:paraId="6D228B45" w14:textId="77777777"/>
        <w:p w:rsidRPr="00934502" w:rsidR="001B5E12" w:rsidP="00593468" w:rsidRDefault="001B5E12" w14:paraId="773B225D" w14:textId="5472E805">
          <w:r w:rsidRPr="00934502">
            <w:t>De Afdeling advisering van de Raad van State maakt een opmerking over</w:t>
          </w:r>
          <w:r w:rsidR="00116DA9">
            <w:t xml:space="preserve"> een te ruime </w:t>
          </w:r>
          <w:r w:rsidR="002A46C0">
            <w:t>delegatie</w:t>
          </w:r>
          <w:r w:rsidR="00116DA9">
            <w:t>grondslag</w:t>
          </w:r>
          <w:r w:rsidR="008A691A">
            <w:t xml:space="preserve"> en</w:t>
          </w:r>
          <w:r w:rsidR="00116DA9">
            <w:t xml:space="preserve"> </w:t>
          </w:r>
          <w:r w:rsidR="005D5315">
            <w:t xml:space="preserve">over </w:t>
          </w:r>
          <w:r w:rsidRPr="00934502">
            <w:t xml:space="preserve">de toepasselijkheid van </w:t>
          </w:r>
          <w:r w:rsidR="005D5315">
            <w:t xml:space="preserve">het Unierecht </w:t>
          </w:r>
          <w:r w:rsidR="00595FF2">
            <w:t xml:space="preserve">op </w:t>
          </w:r>
          <w:r w:rsidR="00D5391B">
            <w:t xml:space="preserve">een </w:t>
          </w:r>
          <w:r w:rsidR="00304FB5">
            <w:t>erkenning</w:t>
          </w:r>
          <w:r w:rsidR="00D5391B">
            <w:t>sregeling voor</w:t>
          </w:r>
          <w:r w:rsidR="00091193">
            <w:t xml:space="preserve"> fotografen</w:t>
          </w:r>
          <w:r w:rsidR="0046200A">
            <w:t>.</w:t>
          </w:r>
          <w:r w:rsidR="00D5391B">
            <w:t xml:space="preserve"> </w:t>
          </w:r>
          <w:r w:rsidRPr="00934502">
            <w:t>In verband daarmee is aanpassing wenselijk van het wetsvoorstel en de toelichting.</w:t>
          </w:r>
        </w:p>
        <w:p w:rsidRPr="00934502" w:rsidR="001B5E12" w:rsidP="00593468" w:rsidRDefault="001B5E12" w14:paraId="32A25228" w14:textId="77777777"/>
        <w:p w:rsidRPr="00934502" w:rsidR="00F14A8F" w:rsidP="00593468" w:rsidRDefault="00593468" w14:paraId="1FD35152" w14:textId="62C24515">
          <w:r>
            <w:t>1</w:t>
          </w:r>
          <w:r w:rsidRPr="00934502" w:rsidR="00F14A8F">
            <w:t>.</w:t>
          </w:r>
          <w:r w:rsidR="00A0542C">
            <w:tab/>
          </w:r>
          <w:r w:rsidRPr="00A0542C" w:rsidR="00F14A8F">
            <w:rPr>
              <w:u w:val="single"/>
            </w:rPr>
            <w:t>Delegatiegrondslag</w:t>
          </w:r>
        </w:p>
        <w:p w:rsidR="00593468" w:rsidP="00593468" w:rsidRDefault="00593468" w14:paraId="513468A7" w14:textId="77777777"/>
        <w:p w:rsidR="00823516" w:rsidP="00593468" w:rsidRDefault="006B4C13" w14:paraId="08F22EE6" w14:textId="2F2B4B2B">
          <w:r>
            <w:t xml:space="preserve">Het </w:t>
          </w:r>
          <w:r w:rsidR="00795B60">
            <w:t>voorgestelde</w:t>
          </w:r>
          <w:r>
            <w:t xml:space="preserve"> artikel 121</w:t>
          </w:r>
          <w:r w:rsidR="00795B60">
            <w:t xml:space="preserve">, eerste </w:t>
          </w:r>
          <w:r w:rsidR="00534D22">
            <w:t>lid</w:t>
          </w:r>
          <w:r w:rsidR="006A6756">
            <w:t>,</w:t>
          </w:r>
          <w:r w:rsidR="00534D22">
            <w:t xml:space="preserve"> </w:t>
          </w:r>
          <w:r w:rsidR="00795B60">
            <w:t xml:space="preserve">van de </w:t>
          </w:r>
          <w:proofErr w:type="spellStart"/>
          <w:r w:rsidR="00795B60">
            <w:t>Wv</w:t>
          </w:r>
          <w:r w:rsidR="008A5EBA">
            <w:t>w</w:t>
          </w:r>
          <w:proofErr w:type="spellEnd"/>
          <w:r w:rsidR="00795B60">
            <w:t xml:space="preserve"> 1994, </w:t>
          </w:r>
          <w:r w:rsidR="008A691A">
            <w:t>bepaalt</w:t>
          </w:r>
          <w:r w:rsidR="00FB5BF4">
            <w:t xml:space="preserve"> </w:t>
          </w:r>
          <w:r w:rsidR="00FE1508">
            <w:t xml:space="preserve">dat </w:t>
          </w:r>
          <w:r w:rsidR="00513C53">
            <w:t xml:space="preserve">gemeenten </w:t>
          </w:r>
          <w:r w:rsidR="00FE1508">
            <w:t xml:space="preserve">een vergoeding verschuldigd zijn aan de </w:t>
          </w:r>
          <w:r w:rsidR="008F7E1C">
            <w:t xml:space="preserve">RDW </w:t>
          </w:r>
          <w:r w:rsidR="008A691A">
            <w:t xml:space="preserve">wanneer </w:t>
          </w:r>
          <w:r w:rsidR="001E1B28">
            <w:t>de RDW een rijbewijs afgeeft</w:t>
          </w:r>
          <w:r w:rsidR="007479B5">
            <w:t>, indien de aanvraag bij de burgemeester is ingediend</w:t>
          </w:r>
          <w:r w:rsidR="001E1B28">
            <w:t xml:space="preserve">. Die bepaling bevat tevens een overzicht van </w:t>
          </w:r>
          <w:r w:rsidR="00B07EEF">
            <w:t xml:space="preserve">kostensoorten </w:t>
          </w:r>
          <w:r w:rsidR="001E1B28">
            <w:t xml:space="preserve">waaruit </w:t>
          </w:r>
          <w:r w:rsidR="00B07EEF">
            <w:t xml:space="preserve">die </w:t>
          </w:r>
          <w:r w:rsidR="009E2E56">
            <w:t>vergoeding</w:t>
          </w:r>
          <w:r w:rsidR="00B07EEF">
            <w:t xml:space="preserve"> mag best</w:t>
          </w:r>
          <w:r w:rsidR="009E2E56">
            <w:t>aa</w:t>
          </w:r>
          <w:r w:rsidR="00B07EEF">
            <w:t>n</w:t>
          </w:r>
          <w:r w:rsidR="001E1B28">
            <w:t xml:space="preserve">. Het tweede lid </w:t>
          </w:r>
          <w:r w:rsidR="007479B5">
            <w:t>bepaalt d</w:t>
          </w:r>
          <w:r w:rsidR="00D06491">
            <w:t xml:space="preserve">at de RDW </w:t>
          </w:r>
          <w:r w:rsidR="00BF6622">
            <w:t xml:space="preserve">aan de burgemeester een tarief verschuldigd is indien een elektronische </w:t>
          </w:r>
          <w:r w:rsidR="00F17149">
            <w:t>aanvraag</w:t>
          </w:r>
          <w:r w:rsidR="003E386E">
            <w:t xml:space="preserve"> bij de RDW</w:t>
          </w:r>
          <w:r w:rsidR="00BF6622">
            <w:t xml:space="preserve"> is gedaan, verminderd</w:t>
          </w:r>
          <w:r w:rsidR="00B60DA5">
            <w:t xml:space="preserve"> met</w:t>
          </w:r>
          <w:r w:rsidR="00BF6622">
            <w:t xml:space="preserve"> </w:t>
          </w:r>
          <w:r w:rsidR="00AA5071">
            <w:t xml:space="preserve">een door de RDW vastgestelde vergoeding. </w:t>
          </w:r>
          <w:r w:rsidR="00F17149">
            <w:t xml:space="preserve">Het derde </w:t>
          </w:r>
          <w:r w:rsidR="00AA5071">
            <w:t xml:space="preserve">lid </w:t>
          </w:r>
          <w:r w:rsidR="00DD0DF8">
            <w:t>voorziet</w:t>
          </w:r>
          <w:r w:rsidR="00823516">
            <w:t xml:space="preserve"> in </w:t>
          </w:r>
          <w:r w:rsidR="00DD0DF8">
            <w:t xml:space="preserve">een </w:t>
          </w:r>
          <w:r w:rsidR="00823516">
            <w:t xml:space="preserve">delegatiegrondslag om bij of krachtens </w:t>
          </w:r>
          <w:r w:rsidR="007337C5">
            <w:t>algemene maatregel van bestuur (</w:t>
          </w:r>
          <w:proofErr w:type="spellStart"/>
          <w:r w:rsidR="00921ECC">
            <w:t>am</w:t>
          </w:r>
          <w:r w:rsidR="00F323E9">
            <w:t>v</w:t>
          </w:r>
          <w:r w:rsidR="00921ECC">
            <w:t>b</w:t>
          </w:r>
          <w:proofErr w:type="spellEnd"/>
          <w:r w:rsidR="007337C5">
            <w:t>)</w:t>
          </w:r>
          <w:r w:rsidR="00823516">
            <w:t xml:space="preserve"> nadere regels te stellen. </w:t>
          </w:r>
        </w:p>
        <w:p w:rsidR="00DD0DF8" w:rsidP="00593468" w:rsidRDefault="00DD0DF8" w14:paraId="1185378C" w14:textId="77777777"/>
        <w:p w:rsidR="00823516" w:rsidP="00593468" w:rsidRDefault="00823516" w14:paraId="1E9ACDFF" w14:textId="60EA944A">
          <w:r>
            <w:t xml:space="preserve">De Afdeling merkt op dat een delegatiegrondslag zo concreet en nauwkeurig mogelijk moet worden begrensd en dat </w:t>
          </w:r>
          <w:r w:rsidR="00C45CDB">
            <w:t>het de voorkeur verdient</w:t>
          </w:r>
          <w:r w:rsidR="00AA67E0">
            <w:t xml:space="preserve"> </w:t>
          </w:r>
          <w:r w:rsidR="003B4323">
            <w:t xml:space="preserve">dat </w:t>
          </w:r>
          <w:r>
            <w:t xml:space="preserve">een delegatiegrondslag </w:t>
          </w:r>
          <w:r w:rsidR="003B4323">
            <w:t>wordt</w:t>
          </w:r>
          <w:r>
            <w:t xml:space="preserve"> beperkt tot </w:t>
          </w:r>
          <w:r w:rsidR="003B4323">
            <w:t>het stellen van regels bij</w:t>
          </w:r>
          <w:r w:rsidR="007337C5">
            <w:t xml:space="preserve"> </w:t>
          </w:r>
          <w:proofErr w:type="spellStart"/>
          <w:r w:rsidR="00427311">
            <w:t>am</w:t>
          </w:r>
          <w:r w:rsidR="00370399">
            <w:t>v</w:t>
          </w:r>
          <w:r w:rsidR="00427311">
            <w:t>b</w:t>
          </w:r>
          <w:proofErr w:type="spellEnd"/>
          <w:r>
            <w:t>.</w:t>
          </w:r>
          <w:r w:rsidR="009523A1">
            <w:rPr>
              <w:rStyle w:val="Voetnootmarkering"/>
            </w:rPr>
            <w:footnoteReference w:id="2"/>
          </w:r>
          <w:r>
            <w:t xml:space="preserve"> De voorgestelde </w:t>
          </w:r>
          <w:r w:rsidR="007337C5">
            <w:t>tekst van de bepaling</w:t>
          </w:r>
          <w:r>
            <w:t xml:space="preserve"> voldoet hier niet aan, omdat </w:t>
          </w:r>
          <w:r w:rsidR="00D318E5">
            <w:t>niet in</w:t>
          </w:r>
          <w:r w:rsidR="00135E97">
            <w:t xml:space="preserve"> een</w:t>
          </w:r>
          <w:r>
            <w:t xml:space="preserve"> concrete begrenzing is voorzien. </w:t>
          </w:r>
          <w:r w:rsidR="00600A06">
            <w:t xml:space="preserve">Evenmin </w:t>
          </w:r>
          <w:r>
            <w:t xml:space="preserve">is duidelijk welke onderwerpen worden geregeld bij </w:t>
          </w:r>
          <w:proofErr w:type="spellStart"/>
          <w:r w:rsidR="00921ECC">
            <w:t>am</w:t>
          </w:r>
          <w:r w:rsidR="00370399">
            <w:t>v</w:t>
          </w:r>
          <w:r w:rsidR="00921ECC">
            <w:t>b</w:t>
          </w:r>
          <w:proofErr w:type="spellEnd"/>
          <w:r>
            <w:t xml:space="preserve"> </w:t>
          </w:r>
          <w:r w:rsidR="00D44475">
            <w:t xml:space="preserve">en </w:t>
          </w:r>
          <w:r w:rsidR="007D5A4A">
            <w:t>voor w</w:t>
          </w:r>
          <w:r w:rsidR="00D44475">
            <w:t>elke</w:t>
          </w:r>
          <w:r w:rsidR="00D1137F">
            <w:t xml:space="preserve"> </w:t>
          </w:r>
          <w:r w:rsidR="00AE6A6C">
            <w:t xml:space="preserve">onderwerpen </w:t>
          </w:r>
          <w:r w:rsidR="00D1137F">
            <w:t>het niveau van een</w:t>
          </w:r>
          <w:r>
            <w:t xml:space="preserve"> ministeriële regeling</w:t>
          </w:r>
          <w:r w:rsidR="00D1137F">
            <w:t xml:space="preserve"> volstaat</w:t>
          </w:r>
          <w:r>
            <w:t xml:space="preserve">. </w:t>
          </w:r>
        </w:p>
        <w:p w:rsidR="00135E97" w:rsidP="00593468" w:rsidRDefault="00135E97" w14:paraId="3FA737DD" w14:textId="77777777"/>
        <w:p w:rsidR="00823516" w:rsidP="00593468" w:rsidRDefault="00823516" w14:paraId="07456344" w14:textId="4B14A1B7">
          <w:r>
            <w:lastRenderedPageBreak/>
            <w:t xml:space="preserve">De Afdeling adviseert het wetsvoorstel aan te passen door de delegatiegrondslag </w:t>
          </w:r>
          <w:r w:rsidR="001F7BCC">
            <w:t>nader</w:t>
          </w:r>
          <w:r>
            <w:t xml:space="preserve"> te begrenzen</w:t>
          </w:r>
          <w:r w:rsidR="00B01522">
            <w:t xml:space="preserve"> </w:t>
          </w:r>
          <w:r w:rsidR="00A705DF">
            <w:t>en te</w:t>
          </w:r>
          <w:r w:rsidR="00C375CC">
            <w:t xml:space="preserve"> betrekken op het eerste en tweede lid van het </w:t>
          </w:r>
          <w:r w:rsidR="007178AA">
            <w:t>voorgestelde</w:t>
          </w:r>
          <w:r w:rsidR="00C375CC">
            <w:t xml:space="preserve"> artikel 121 </w:t>
          </w:r>
          <w:proofErr w:type="spellStart"/>
          <w:r w:rsidR="00C375CC">
            <w:t>Wvw</w:t>
          </w:r>
          <w:proofErr w:type="spellEnd"/>
          <w:r w:rsidR="00C375CC">
            <w:t xml:space="preserve"> 1994.</w:t>
          </w:r>
        </w:p>
        <w:p w:rsidR="00823516" w:rsidP="00593468" w:rsidRDefault="00823516" w14:paraId="25854B1E" w14:textId="77777777"/>
        <w:p w:rsidRPr="00934502" w:rsidR="001B5E12" w:rsidP="00593468" w:rsidRDefault="00593468" w14:paraId="1836927D" w14:textId="4B62D27A">
          <w:r>
            <w:t>2</w:t>
          </w:r>
          <w:r w:rsidRPr="00934502" w:rsidR="001B5E12">
            <w:t>.</w:t>
          </w:r>
          <w:r w:rsidR="00A0542C">
            <w:tab/>
          </w:r>
          <w:r w:rsidRPr="00A0542C" w:rsidR="001B5E12">
            <w:rPr>
              <w:u w:val="single"/>
            </w:rPr>
            <w:t>Unierechtelijke duiding</w:t>
          </w:r>
          <w:r w:rsidRPr="00934502" w:rsidR="001B5E12">
            <w:t xml:space="preserve"> </w:t>
          </w:r>
        </w:p>
        <w:p w:rsidR="00593468" w:rsidP="00593468" w:rsidRDefault="00593468" w14:paraId="3739301D" w14:textId="77777777"/>
        <w:p w:rsidRPr="00934502" w:rsidR="001B5E12" w:rsidP="00593468" w:rsidRDefault="001B5E12" w14:paraId="4670C87E" w14:textId="21B24E6E">
          <w:r w:rsidRPr="00934502">
            <w:t xml:space="preserve">In de toelichting bij het voorstel wordt gesteld dat de erkenning van fotografen voor het elektronisch vastleggen en aan de </w:t>
          </w:r>
          <w:r w:rsidR="00D05E8D">
            <w:t>RDW</w:t>
          </w:r>
          <w:r w:rsidRPr="00934502">
            <w:t xml:space="preserve"> verzenden van een pasfoto en een handtekening ten behoeve van de elektronische aanvraag van het rijbewijs, een manier is om uitvoering te geven aan artikel 3, eerste lid, van de derde Rijbewijsrichtlijn.</w:t>
          </w:r>
          <w:r w:rsidR="00D10BE5">
            <w:rPr>
              <w:rStyle w:val="Voetnootmarkering"/>
            </w:rPr>
            <w:footnoteReference w:id="3"/>
          </w:r>
          <w:r w:rsidR="006B151F">
            <w:t xml:space="preserve"> </w:t>
          </w:r>
          <w:r w:rsidRPr="00934502">
            <w:t xml:space="preserve">Vervolgens wordt </w:t>
          </w:r>
          <w:r w:rsidR="006130A6">
            <w:t xml:space="preserve">vastgesteld dat </w:t>
          </w:r>
          <w:r w:rsidR="009F0212">
            <w:t xml:space="preserve">de Dienstenrichtlijn niet van toepassing is, </w:t>
          </w:r>
          <w:r w:rsidR="00FB56D2">
            <w:t xml:space="preserve">omdat de rijbewijsrichtlijn is </w:t>
          </w:r>
          <w:r w:rsidRPr="00934502">
            <w:t>gebaseerd op een bepaling die deel uitmaakt van de vervoersparagraaf uit het EU-werkingsverdrag</w:t>
          </w:r>
          <w:r w:rsidR="006130A6">
            <w:t>.</w:t>
          </w:r>
        </w:p>
        <w:p w:rsidR="003C1EC9" w:rsidP="00593468" w:rsidRDefault="003C1EC9" w14:paraId="1101556F" w14:textId="77777777"/>
        <w:p w:rsidR="000D2E69" w:rsidP="00593468" w:rsidRDefault="004152B1" w14:paraId="157C4DA1" w14:textId="77777777">
          <w:r>
            <w:t xml:space="preserve">De Afdeling verwijst </w:t>
          </w:r>
          <w:r w:rsidR="00071896">
            <w:t xml:space="preserve">hier </w:t>
          </w:r>
          <w:r>
            <w:t>naar haar eerdere advies</w:t>
          </w:r>
          <w:r w:rsidR="00C6596C">
            <w:rPr>
              <w:rStyle w:val="Voetnootmarkering"/>
            </w:rPr>
            <w:footnoteReference w:id="4"/>
          </w:r>
          <w:r w:rsidR="00C6596C">
            <w:t xml:space="preserve"> </w:t>
          </w:r>
          <w:r>
            <w:t xml:space="preserve">ten aanzien </w:t>
          </w:r>
          <w:r w:rsidR="00214346">
            <w:t xml:space="preserve">van </w:t>
          </w:r>
          <w:r w:rsidR="003C36F1">
            <w:t xml:space="preserve">de tijdelijke regeling </w:t>
          </w:r>
          <w:r w:rsidR="008054B1">
            <w:t xml:space="preserve">die het experiment </w:t>
          </w:r>
          <w:r w:rsidR="00214346">
            <w:t xml:space="preserve">met het digitaal aanvragen van rijbewijzen </w:t>
          </w:r>
          <w:r w:rsidR="00856F3B">
            <w:t>mogelijk maakte</w:t>
          </w:r>
          <w:r>
            <w:t>.</w:t>
          </w:r>
          <w:r w:rsidR="00C6596C">
            <w:rPr>
              <w:rStyle w:val="Voetnootmarkering"/>
            </w:rPr>
            <w:footnoteReference w:id="5"/>
          </w:r>
          <w:r w:rsidR="00C6596C">
            <w:t xml:space="preserve"> </w:t>
          </w:r>
          <w:r>
            <w:t>Los van de vraag of de Dienstenrichtlijn</w:t>
          </w:r>
          <w:r w:rsidR="004F670B">
            <w:rPr>
              <w:rStyle w:val="Voetnootmarkering"/>
            </w:rPr>
            <w:footnoteReference w:id="6"/>
          </w:r>
          <w:r>
            <w:t xml:space="preserve"> van toepassing is</w:t>
          </w:r>
          <w:r w:rsidR="00DB5D66">
            <w:t>,</w:t>
          </w:r>
          <w:r>
            <w:t xml:space="preserve"> levert de erkenningsregeling een belemmering op van de Unierechtelijke vrijheid van vestiging.</w:t>
          </w:r>
          <w:r w:rsidR="00033822">
            <w:rPr>
              <w:rStyle w:val="Voetnootmarkering"/>
            </w:rPr>
            <w:footnoteReference w:id="7"/>
          </w:r>
          <w:r>
            <w:t xml:space="preserve"> Dat betekent dat in de toelichting een rechtvaardiging moet worden gegeven in het licht van het algemeen belang. </w:t>
          </w:r>
        </w:p>
        <w:p w:rsidR="000D2E69" w:rsidP="00593468" w:rsidRDefault="000D2E69" w14:paraId="19D01E5F" w14:textId="77777777"/>
        <w:p w:rsidRPr="00F82E9B" w:rsidR="00F82E9B" w:rsidP="00593468" w:rsidRDefault="004152B1" w14:paraId="2927C84A" w14:textId="7A1885C0">
          <w:pPr>
            <w:rPr>
              <w:i/>
              <w:iCs/>
            </w:rPr>
          </w:pPr>
          <w:r>
            <w:t>De Afdeling adviseert de toelichting</w:t>
          </w:r>
          <w:r w:rsidR="00001026">
            <w:t xml:space="preserve"> op dit punt </w:t>
          </w:r>
          <w:r>
            <w:t xml:space="preserve"> aan te vullen.</w:t>
          </w:r>
        </w:p>
      </w:sdtContent>
    </w:sdt>
    <w:p w:rsidR="001978DD" w:rsidRDefault="001978DD" w14:paraId="2FDC737B" w14:textId="77777777"/>
    <w:p w:rsidR="000D2E69" w:rsidRDefault="000D2E69" w14:paraId="27A44AC2" w14:textId="77777777"/>
    <w:sdt>
      <w:sdtPr>
        <w:tag w:val="bmDictum"/>
        <w:id w:val="-1147744317"/>
        <w:lock w:val="sdtLocked"/>
        <w:placeholder>
          <w:docPart w:val="DefaultPlaceholder_-1854013440"/>
        </w:placeholder>
      </w:sdtPr>
      <w:sdtContent>
        <w:p w:rsidRPr="003E16C7" w:rsidR="00151989" w:rsidP="003E16C7" w:rsidRDefault="00934502" w14:paraId="2FDC7382" w14:textId="5A68BBE4">
          <w:r w:rsidRPr="00934502">
            <w:t>De Afdeling advisering van de Raad van State heeft een aantal opmerkingen bij het voorstel en adviseert daarmee rekening te houden voordat het voorstel bij de Tweede Kamer der Staten-Generaal wordt ingediend.</w:t>
          </w:r>
          <w:r w:rsidR="00E435AB">
            <w:br/>
          </w:r>
          <w:r w:rsidR="00E435AB">
            <w:br/>
          </w:r>
          <w:r w:rsidR="00E435AB">
            <w:br/>
            <w:t xml:space="preserve">De </w:t>
          </w:r>
          <w:proofErr w:type="spellStart"/>
          <w:r w:rsidR="00E435AB">
            <w:t>vice-president</w:t>
          </w:r>
          <w:proofErr w:type="spellEnd"/>
          <w:r w:rsidR="00E435AB">
            <w:t xml:space="preserve"> van de Raad van State,</w:t>
          </w:r>
        </w:p>
      </w:sdtContent>
    </w:sdt>
    <w:sectPr w:rsidRPr="003E16C7" w:rsidR="00151989" w:rsidSect="00C90D64">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8155" w14:textId="77777777" w:rsidR="000C6827" w:rsidRDefault="000C6827">
      <w:r>
        <w:separator/>
      </w:r>
    </w:p>
  </w:endnote>
  <w:endnote w:type="continuationSeparator" w:id="0">
    <w:p w14:paraId="74EBC602" w14:textId="77777777" w:rsidR="000C6827" w:rsidRDefault="000C6827">
      <w:r>
        <w:continuationSeparator/>
      </w:r>
    </w:p>
  </w:endnote>
  <w:endnote w:type="continuationNotice" w:id="1">
    <w:p w14:paraId="7FA81911" w14:textId="77777777" w:rsidR="000C6827" w:rsidRDefault="000C6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738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A2DA8" w14:paraId="2FDC7388" w14:textId="77777777" w:rsidTr="00D90098">
      <w:tc>
        <w:tcPr>
          <w:tcW w:w="4815" w:type="dxa"/>
        </w:tcPr>
        <w:p w14:paraId="2FDC7386" w14:textId="77777777" w:rsidR="00D90098" w:rsidRDefault="00D90098" w:rsidP="00D90098">
          <w:pPr>
            <w:pStyle w:val="Voettekst"/>
          </w:pPr>
        </w:p>
      </w:tc>
      <w:tc>
        <w:tcPr>
          <w:tcW w:w="4247" w:type="dxa"/>
        </w:tcPr>
        <w:p w14:paraId="2FDC7387" w14:textId="77777777" w:rsidR="00D90098" w:rsidRDefault="00D90098" w:rsidP="00D90098">
          <w:pPr>
            <w:pStyle w:val="Voettekst"/>
            <w:jc w:val="right"/>
          </w:pPr>
        </w:p>
      </w:tc>
    </w:tr>
  </w:tbl>
  <w:p w14:paraId="2FDC738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3EDF" w14:textId="330277A4" w:rsidR="00C90D64" w:rsidRPr="00C90D64" w:rsidRDefault="00C90D64">
    <w:pPr>
      <w:pStyle w:val="Voettekst"/>
      <w:rPr>
        <w:rFonts w:ascii="Bembo" w:hAnsi="Bembo"/>
        <w:sz w:val="32"/>
      </w:rPr>
    </w:pPr>
    <w:r w:rsidRPr="00C90D64">
      <w:rPr>
        <w:rFonts w:ascii="Bembo" w:hAnsi="Bembo"/>
        <w:sz w:val="32"/>
      </w:rPr>
      <w:t>AAN DE KONING</w:t>
    </w:r>
  </w:p>
  <w:p w14:paraId="69903D2F" w14:textId="77777777" w:rsidR="00C90D64" w:rsidRDefault="00C90D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D158" w14:textId="77777777" w:rsidR="000C6827" w:rsidRDefault="000C6827">
      <w:r>
        <w:separator/>
      </w:r>
    </w:p>
  </w:footnote>
  <w:footnote w:type="continuationSeparator" w:id="0">
    <w:p w14:paraId="302186D5" w14:textId="77777777" w:rsidR="000C6827" w:rsidRDefault="000C6827">
      <w:r>
        <w:continuationSeparator/>
      </w:r>
    </w:p>
  </w:footnote>
  <w:footnote w:type="continuationNotice" w:id="1">
    <w:p w14:paraId="22614DD5" w14:textId="77777777" w:rsidR="000C6827" w:rsidRDefault="000C6827"/>
  </w:footnote>
  <w:footnote w:id="2">
    <w:p w14:paraId="0F325827" w14:textId="5D5EFE75" w:rsidR="009523A1" w:rsidRDefault="009523A1">
      <w:pPr>
        <w:pStyle w:val="Voetnoottekst"/>
      </w:pPr>
      <w:r>
        <w:rPr>
          <w:rStyle w:val="Voetnootmarkering"/>
        </w:rPr>
        <w:footnoteRef/>
      </w:r>
      <w:r>
        <w:t xml:space="preserve"> </w:t>
      </w:r>
      <w:r w:rsidR="00C24191">
        <w:t xml:space="preserve">Zie ook </w:t>
      </w:r>
      <w:r>
        <w:t>A</w:t>
      </w:r>
      <w:r w:rsidRPr="009523A1">
        <w:t>anwijzing</w:t>
      </w:r>
      <w:r>
        <w:t>en 2.23 tot en met 2.25</w:t>
      </w:r>
      <w:r w:rsidRPr="009523A1">
        <w:t xml:space="preserve"> van de Aanwijzingen voor de regelgeving</w:t>
      </w:r>
      <w:r>
        <w:t>.</w:t>
      </w:r>
    </w:p>
  </w:footnote>
  <w:footnote w:id="3">
    <w:p w14:paraId="592817AC" w14:textId="6E931769" w:rsidR="00D10BE5" w:rsidRDefault="00D10BE5">
      <w:pPr>
        <w:pStyle w:val="Voetnoottekst"/>
      </w:pPr>
      <w:r>
        <w:rPr>
          <w:rStyle w:val="Voetnootmarkering"/>
        </w:rPr>
        <w:footnoteRef/>
      </w:r>
      <w:r>
        <w:t xml:space="preserve"> Memorie van toelichting, </w:t>
      </w:r>
      <w:r w:rsidR="00CC3DCF">
        <w:t>algemeen</w:t>
      </w:r>
      <w:r>
        <w:t xml:space="preserve"> deel, paragraaf 6 , ‘</w:t>
      </w:r>
      <w:r w:rsidR="00933AF5" w:rsidRPr="00933AF5">
        <w:t>Overeenstemming met regels inzake vrij verkeer van diensten</w:t>
      </w:r>
      <w:r w:rsidR="00933AF5">
        <w:t>’.</w:t>
      </w:r>
    </w:p>
  </w:footnote>
  <w:footnote w:id="4">
    <w:p w14:paraId="016C1F29" w14:textId="77777777" w:rsidR="00C6596C" w:rsidRDefault="00C6596C" w:rsidP="00C6596C">
      <w:pPr>
        <w:pStyle w:val="Voetnoottekst"/>
      </w:pPr>
      <w:r>
        <w:rPr>
          <w:rStyle w:val="Voetnootmarkering"/>
        </w:rPr>
        <w:footnoteRef/>
      </w:r>
      <w:r>
        <w:t xml:space="preserve"> </w:t>
      </w:r>
      <w:r w:rsidRPr="009060C6">
        <w:t>W17.17.0368/IV</w:t>
      </w:r>
      <w:r>
        <w:t xml:space="preserve">, </w:t>
      </w:r>
      <w:r w:rsidRPr="007F180F">
        <w:t xml:space="preserve">Kamerstukken-II </w:t>
      </w:r>
      <w:r>
        <w:t>2018/19, 35261, nr. 4.</w:t>
      </w:r>
    </w:p>
  </w:footnote>
  <w:footnote w:id="5">
    <w:p w14:paraId="06D2D069" w14:textId="4E276DF0" w:rsidR="00C6596C" w:rsidRDefault="00C6596C">
      <w:pPr>
        <w:pStyle w:val="Voetnoottekst"/>
      </w:pPr>
      <w:r>
        <w:rPr>
          <w:rStyle w:val="Voetnootmarkering"/>
        </w:rPr>
        <w:footnoteRef/>
      </w:r>
      <w:r>
        <w:t xml:space="preserve"> </w:t>
      </w:r>
      <w:r w:rsidR="00C47F73" w:rsidRPr="00C47F73">
        <w:t>Besluit van 14 september 2018, houdende tijdelijke regels ten behoeve van een experiment met de elektronische aanvraag van rijbewijzen</w:t>
      </w:r>
      <w:r w:rsidR="00347ACE">
        <w:t xml:space="preserve">, </w:t>
      </w:r>
      <w:r w:rsidR="00C47F73">
        <w:t xml:space="preserve">Stb. 2018, </w:t>
      </w:r>
      <w:r w:rsidR="0011016C">
        <w:t>329.</w:t>
      </w:r>
    </w:p>
  </w:footnote>
  <w:footnote w:id="6">
    <w:p w14:paraId="44EEFDE3" w14:textId="57473B70" w:rsidR="004F670B" w:rsidRDefault="004F670B">
      <w:pPr>
        <w:pStyle w:val="Voetnoottekst"/>
      </w:pPr>
      <w:r>
        <w:rPr>
          <w:rStyle w:val="Voetnootmarkering"/>
        </w:rPr>
        <w:footnoteRef/>
      </w:r>
      <w:r>
        <w:t xml:space="preserve"> </w:t>
      </w:r>
      <w:r w:rsidRPr="004F670B">
        <w:t xml:space="preserve">Richtlijn 2006/123/EG van het Europees Parlement en de Raad van 12 december 2006 betreffende diensten op de interne markt, </w:t>
      </w:r>
      <w:proofErr w:type="spellStart"/>
      <w:r w:rsidRPr="004F670B">
        <w:t>PbEU</w:t>
      </w:r>
      <w:proofErr w:type="spellEnd"/>
      <w:r w:rsidRPr="004F670B">
        <w:t xml:space="preserve"> </w:t>
      </w:r>
      <w:r>
        <w:t>(</w:t>
      </w:r>
      <w:r w:rsidRPr="004F670B">
        <w:t>2006</w:t>
      </w:r>
      <w:r>
        <w:t>)</w:t>
      </w:r>
      <w:r w:rsidRPr="004F670B">
        <w:t>, L376</w:t>
      </w:r>
      <w:r>
        <w:t>/</w:t>
      </w:r>
      <w:r w:rsidR="00D2772C">
        <w:t>36</w:t>
      </w:r>
      <w:r>
        <w:t>.</w:t>
      </w:r>
    </w:p>
  </w:footnote>
  <w:footnote w:id="7">
    <w:p w14:paraId="3EAF8732" w14:textId="2899F3AD" w:rsidR="00033822" w:rsidRDefault="00033822">
      <w:pPr>
        <w:pStyle w:val="Voetnoottekst"/>
      </w:pPr>
      <w:r>
        <w:rPr>
          <w:rStyle w:val="Voetnootmarkering"/>
        </w:rPr>
        <w:footnoteRef/>
      </w:r>
      <w:r>
        <w:t xml:space="preserve"> </w:t>
      </w:r>
      <w:proofErr w:type="spellStart"/>
      <w:r w:rsidR="00F560EC" w:rsidRPr="00E644F8">
        <w:t>HvJ</w:t>
      </w:r>
      <w:r w:rsidR="003D4CBC">
        <w:t>EU</w:t>
      </w:r>
      <w:proofErr w:type="spellEnd"/>
      <w:r w:rsidR="00F560EC" w:rsidRPr="00E644F8">
        <w:t xml:space="preserve"> 15 oktober 2015, zaak C-168/14, </w:t>
      </w:r>
      <w:proofErr w:type="spellStart"/>
      <w:r w:rsidR="00F560EC" w:rsidRPr="00E644F8">
        <w:t>Grupo</w:t>
      </w:r>
      <w:proofErr w:type="spellEnd"/>
      <w:r w:rsidR="00F560EC" w:rsidRPr="00E644F8">
        <w:t xml:space="preserve"> </w:t>
      </w:r>
      <w:proofErr w:type="spellStart"/>
      <w:r w:rsidR="00F560EC" w:rsidRPr="00E644F8">
        <w:t>Itevelesa</w:t>
      </w:r>
      <w:proofErr w:type="spellEnd"/>
      <w:r w:rsidR="00F560EC" w:rsidRPr="00E644F8">
        <w:t xml:space="preserve"> e.a. t. </w:t>
      </w:r>
      <w:proofErr w:type="spellStart"/>
      <w:r w:rsidR="00F560EC" w:rsidRPr="00E644F8">
        <w:t>Oca</w:t>
      </w:r>
      <w:proofErr w:type="spellEnd"/>
      <w:r w:rsidR="00F560EC" w:rsidRPr="00E644F8">
        <w:t xml:space="preserve"> </w:t>
      </w:r>
      <w:proofErr w:type="spellStart"/>
      <w:r w:rsidR="00F560EC" w:rsidRPr="00E644F8">
        <w:t>Inspección</w:t>
      </w:r>
      <w:proofErr w:type="spellEnd"/>
      <w:r w:rsidR="00F560EC" w:rsidRPr="00E644F8">
        <w:t xml:space="preserve"> </w:t>
      </w:r>
      <w:proofErr w:type="spellStart"/>
      <w:r w:rsidR="00F560EC" w:rsidRPr="00E644F8">
        <w:t>Técnica</w:t>
      </w:r>
      <w:proofErr w:type="spellEnd"/>
      <w:r w:rsidR="00F560EC" w:rsidRPr="00E644F8">
        <w:t xml:space="preserve"> de </w:t>
      </w:r>
      <w:proofErr w:type="spellStart"/>
      <w:r w:rsidR="00F560EC" w:rsidRPr="00E644F8">
        <w:t>Vehículos</w:t>
      </w:r>
      <w:proofErr w:type="spellEnd"/>
      <w:r w:rsidR="00F560EC" w:rsidRPr="00E644F8">
        <w:t xml:space="preserve"> SA en </w:t>
      </w:r>
      <w:proofErr w:type="spellStart"/>
      <w:r w:rsidR="00F560EC" w:rsidRPr="00E644F8">
        <w:t>Generalidad</w:t>
      </w:r>
      <w:proofErr w:type="spellEnd"/>
      <w:r w:rsidR="00F560EC" w:rsidRPr="00E644F8">
        <w:t xml:space="preserve"> de </w:t>
      </w:r>
      <w:proofErr w:type="spellStart"/>
      <w:r w:rsidR="00F560EC" w:rsidRPr="00E644F8">
        <w:t>Cataluña</w:t>
      </w:r>
      <w:proofErr w:type="spellEnd"/>
      <w:r w:rsidR="00F560EC" w:rsidRPr="00E644F8">
        <w:t xml:space="preserve">, ECLI:EU:C:2015:685, punten </w:t>
      </w:r>
      <w:r w:rsidR="00F560EC">
        <w:t>52</w:t>
      </w:r>
      <w:r w:rsidR="00F560EC" w:rsidRPr="00E644F8">
        <w:t>-54.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738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7384" w14:textId="77777777" w:rsidR="00FA7BCD" w:rsidRDefault="0075598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738A" w14:textId="77777777" w:rsidR="00DA0CDA" w:rsidRDefault="0075598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FDC738B" w14:textId="77777777" w:rsidR="00993C75" w:rsidRDefault="00755985">
    <w:pPr>
      <w:pStyle w:val="Koptekst"/>
    </w:pPr>
    <w:r>
      <w:rPr>
        <w:noProof/>
      </w:rPr>
      <w:drawing>
        <wp:anchor distT="0" distB="0" distL="114300" distR="114300" simplePos="0" relativeHeight="251658240" behindDoc="1" locked="0" layoutInCell="1" allowOverlap="1" wp14:anchorId="2FDC7396" wp14:editId="2FDC739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6D81"/>
    <w:multiLevelType w:val="hybridMultilevel"/>
    <w:tmpl w:val="7C66C60E"/>
    <w:lvl w:ilvl="0" w:tplc="C25CF35E">
      <w:start w:val="1"/>
      <w:numFmt w:val="decimal"/>
      <w:lvlText w:val="%1."/>
      <w:lvlJc w:val="left"/>
      <w:pPr>
        <w:ind w:left="1020" w:hanging="360"/>
      </w:pPr>
    </w:lvl>
    <w:lvl w:ilvl="1" w:tplc="010207C8">
      <w:start w:val="1"/>
      <w:numFmt w:val="decimal"/>
      <w:lvlText w:val="%2."/>
      <w:lvlJc w:val="left"/>
      <w:pPr>
        <w:ind w:left="1020" w:hanging="360"/>
      </w:pPr>
    </w:lvl>
    <w:lvl w:ilvl="2" w:tplc="F988A130">
      <w:start w:val="1"/>
      <w:numFmt w:val="decimal"/>
      <w:lvlText w:val="%3."/>
      <w:lvlJc w:val="left"/>
      <w:pPr>
        <w:ind w:left="1020" w:hanging="360"/>
      </w:pPr>
    </w:lvl>
    <w:lvl w:ilvl="3" w:tplc="3BDE18E8">
      <w:start w:val="1"/>
      <w:numFmt w:val="decimal"/>
      <w:lvlText w:val="%4."/>
      <w:lvlJc w:val="left"/>
      <w:pPr>
        <w:ind w:left="1020" w:hanging="360"/>
      </w:pPr>
    </w:lvl>
    <w:lvl w:ilvl="4" w:tplc="CF4071F0">
      <w:start w:val="1"/>
      <w:numFmt w:val="decimal"/>
      <w:lvlText w:val="%5."/>
      <w:lvlJc w:val="left"/>
      <w:pPr>
        <w:ind w:left="1020" w:hanging="360"/>
      </w:pPr>
    </w:lvl>
    <w:lvl w:ilvl="5" w:tplc="9A8EE89C">
      <w:start w:val="1"/>
      <w:numFmt w:val="decimal"/>
      <w:lvlText w:val="%6."/>
      <w:lvlJc w:val="left"/>
      <w:pPr>
        <w:ind w:left="1020" w:hanging="360"/>
      </w:pPr>
    </w:lvl>
    <w:lvl w:ilvl="6" w:tplc="5F8611C0">
      <w:start w:val="1"/>
      <w:numFmt w:val="decimal"/>
      <w:lvlText w:val="%7."/>
      <w:lvlJc w:val="left"/>
      <w:pPr>
        <w:ind w:left="1020" w:hanging="360"/>
      </w:pPr>
    </w:lvl>
    <w:lvl w:ilvl="7" w:tplc="704C7776">
      <w:start w:val="1"/>
      <w:numFmt w:val="decimal"/>
      <w:lvlText w:val="%8."/>
      <w:lvlJc w:val="left"/>
      <w:pPr>
        <w:ind w:left="1020" w:hanging="360"/>
      </w:pPr>
    </w:lvl>
    <w:lvl w:ilvl="8" w:tplc="58169A74">
      <w:start w:val="1"/>
      <w:numFmt w:val="decimal"/>
      <w:lvlText w:val="%9."/>
      <w:lvlJc w:val="left"/>
      <w:pPr>
        <w:ind w:left="1020" w:hanging="360"/>
      </w:pPr>
    </w:lvl>
  </w:abstractNum>
  <w:abstractNum w:abstractNumId="1" w15:restartNumberingAfterBreak="0">
    <w:nsid w:val="21574B40"/>
    <w:multiLevelType w:val="hybridMultilevel"/>
    <w:tmpl w:val="2B10760C"/>
    <w:lvl w:ilvl="0" w:tplc="0413000F">
      <w:start w:val="1"/>
      <w:numFmt w:val="decimal"/>
      <w:lvlText w:val="%1."/>
      <w:lvlJc w:val="left"/>
      <w:pPr>
        <w:ind w:left="1069" w:hanging="360"/>
      </w:pPr>
    </w:lvl>
    <w:lvl w:ilvl="1" w:tplc="04130017">
      <w:start w:val="1"/>
      <w:numFmt w:val="lowerLetter"/>
      <w:lvlText w:val="%2)"/>
      <w:lvlJc w:val="left"/>
      <w:pPr>
        <w:ind w:left="1440" w:hanging="360"/>
      </w:pPr>
    </w:lvl>
    <w:lvl w:ilvl="2" w:tplc="0413001B">
      <w:start w:val="1"/>
      <w:numFmt w:val="lowerRoman"/>
      <w:lvlText w:val="%3."/>
      <w:lvlJc w:val="right"/>
      <w:pPr>
        <w:ind w:left="2160" w:hanging="360"/>
      </w:p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4C7E8F"/>
    <w:multiLevelType w:val="hybridMultilevel"/>
    <w:tmpl w:val="750815C4"/>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9E449B"/>
    <w:multiLevelType w:val="hybridMultilevel"/>
    <w:tmpl w:val="9288FFD0"/>
    <w:lvl w:ilvl="0" w:tplc="04130017">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9246968">
    <w:abstractNumId w:val="3"/>
  </w:num>
  <w:num w:numId="2" w16cid:durableId="1935514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746805229">
    <w:abstractNumId w:val="1"/>
  </w:num>
  <w:num w:numId="4" w16cid:durableId="1654527895">
    <w:abstractNumId w:val="2"/>
  </w:num>
  <w:num w:numId="5" w16cid:durableId="192252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A8"/>
    <w:rsid w:val="000009F2"/>
    <w:rsid w:val="00000DE6"/>
    <w:rsid w:val="00001026"/>
    <w:rsid w:val="000055A8"/>
    <w:rsid w:val="00012405"/>
    <w:rsid w:val="00014BE6"/>
    <w:rsid w:val="00017786"/>
    <w:rsid w:val="00017C54"/>
    <w:rsid w:val="00021A34"/>
    <w:rsid w:val="0002332E"/>
    <w:rsid w:val="000305D8"/>
    <w:rsid w:val="0003114B"/>
    <w:rsid w:val="00033822"/>
    <w:rsid w:val="00034AB1"/>
    <w:rsid w:val="000363F8"/>
    <w:rsid w:val="00036727"/>
    <w:rsid w:val="00037618"/>
    <w:rsid w:val="00042A67"/>
    <w:rsid w:val="00046BB9"/>
    <w:rsid w:val="00051109"/>
    <w:rsid w:val="00052907"/>
    <w:rsid w:val="0005433C"/>
    <w:rsid w:val="00057FA2"/>
    <w:rsid w:val="00060BF2"/>
    <w:rsid w:val="00062518"/>
    <w:rsid w:val="0006560A"/>
    <w:rsid w:val="0007118F"/>
    <w:rsid w:val="00071896"/>
    <w:rsid w:val="00071B97"/>
    <w:rsid w:val="00073190"/>
    <w:rsid w:val="000749D2"/>
    <w:rsid w:val="00074BF8"/>
    <w:rsid w:val="00075542"/>
    <w:rsid w:val="000778CF"/>
    <w:rsid w:val="0008011D"/>
    <w:rsid w:val="00083778"/>
    <w:rsid w:val="000837DD"/>
    <w:rsid w:val="00090EB5"/>
    <w:rsid w:val="00091193"/>
    <w:rsid w:val="00092FA4"/>
    <w:rsid w:val="0009428A"/>
    <w:rsid w:val="000A3BCE"/>
    <w:rsid w:val="000A51E0"/>
    <w:rsid w:val="000A7B7D"/>
    <w:rsid w:val="000B68BA"/>
    <w:rsid w:val="000B6E42"/>
    <w:rsid w:val="000C0776"/>
    <w:rsid w:val="000C2B98"/>
    <w:rsid w:val="000C6827"/>
    <w:rsid w:val="000C71EC"/>
    <w:rsid w:val="000C7AA6"/>
    <w:rsid w:val="000C7E42"/>
    <w:rsid w:val="000D176C"/>
    <w:rsid w:val="000D181B"/>
    <w:rsid w:val="000D2E69"/>
    <w:rsid w:val="000D4DB8"/>
    <w:rsid w:val="000D664F"/>
    <w:rsid w:val="000D74A4"/>
    <w:rsid w:val="000E5635"/>
    <w:rsid w:val="000E7440"/>
    <w:rsid w:val="000F1BFE"/>
    <w:rsid w:val="000F23C8"/>
    <w:rsid w:val="000F6150"/>
    <w:rsid w:val="000F7ADE"/>
    <w:rsid w:val="00102DCD"/>
    <w:rsid w:val="00105AB6"/>
    <w:rsid w:val="00106B33"/>
    <w:rsid w:val="001075CB"/>
    <w:rsid w:val="0011016C"/>
    <w:rsid w:val="00111B7B"/>
    <w:rsid w:val="00114C0B"/>
    <w:rsid w:val="001152CF"/>
    <w:rsid w:val="00116C0D"/>
    <w:rsid w:val="00116DA9"/>
    <w:rsid w:val="00123781"/>
    <w:rsid w:val="001237B5"/>
    <w:rsid w:val="00123A74"/>
    <w:rsid w:val="00123B6C"/>
    <w:rsid w:val="00123E06"/>
    <w:rsid w:val="001245C1"/>
    <w:rsid w:val="00126160"/>
    <w:rsid w:val="001261AE"/>
    <w:rsid w:val="00130318"/>
    <w:rsid w:val="001311F3"/>
    <w:rsid w:val="00131AF0"/>
    <w:rsid w:val="00134171"/>
    <w:rsid w:val="00134353"/>
    <w:rsid w:val="00135E97"/>
    <w:rsid w:val="00150FEF"/>
    <w:rsid w:val="00151989"/>
    <w:rsid w:val="00154B16"/>
    <w:rsid w:val="0016075E"/>
    <w:rsid w:val="0017052A"/>
    <w:rsid w:val="001706DF"/>
    <w:rsid w:val="00171507"/>
    <w:rsid w:val="0017279B"/>
    <w:rsid w:val="00172953"/>
    <w:rsid w:val="00173C4D"/>
    <w:rsid w:val="00181EB0"/>
    <w:rsid w:val="00187E47"/>
    <w:rsid w:val="00192F8F"/>
    <w:rsid w:val="00194F05"/>
    <w:rsid w:val="00195742"/>
    <w:rsid w:val="00196644"/>
    <w:rsid w:val="001978DD"/>
    <w:rsid w:val="001A0313"/>
    <w:rsid w:val="001A1C16"/>
    <w:rsid w:val="001A6742"/>
    <w:rsid w:val="001B0720"/>
    <w:rsid w:val="001B09E7"/>
    <w:rsid w:val="001B118E"/>
    <w:rsid w:val="001B5E12"/>
    <w:rsid w:val="001B71A5"/>
    <w:rsid w:val="001C2381"/>
    <w:rsid w:val="001C2C7F"/>
    <w:rsid w:val="001C34B1"/>
    <w:rsid w:val="001C5EE3"/>
    <w:rsid w:val="001C6905"/>
    <w:rsid w:val="001C6C88"/>
    <w:rsid w:val="001D02E1"/>
    <w:rsid w:val="001D0E69"/>
    <w:rsid w:val="001D22E5"/>
    <w:rsid w:val="001D3089"/>
    <w:rsid w:val="001D5FB8"/>
    <w:rsid w:val="001E02E8"/>
    <w:rsid w:val="001E1B28"/>
    <w:rsid w:val="001E1DBA"/>
    <w:rsid w:val="001E25D1"/>
    <w:rsid w:val="001E3A1A"/>
    <w:rsid w:val="001E4162"/>
    <w:rsid w:val="001E643F"/>
    <w:rsid w:val="001F11C1"/>
    <w:rsid w:val="001F360C"/>
    <w:rsid w:val="001F7BCC"/>
    <w:rsid w:val="00200E45"/>
    <w:rsid w:val="00204F34"/>
    <w:rsid w:val="002064FD"/>
    <w:rsid w:val="002065A6"/>
    <w:rsid w:val="00210A85"/>
    <w:rsid w:val="002141F2"/>
    <w:rsid w:val="00214346"/>
    <w:rsid w:val="00215E58"/>
    <w:rsid w:val="0021755A"/>
    <w:rsid w:val="00217B57"/>
    <w:rsid w:val="00217C07"/>
    <w:rsid w:val="002212D0"/>
    <w:rsid w:val="00223641"/>
    <w:rsid w:val="00232162"/>
    <w:rsid w:val="00233DAC"/>
    <w:rsid w:val="00234453"/>
    <w:rsid w:val="00234885"/>
    <w:rsid w:val="00234CC7"/>
    <w:rsid w:val="00235431"/>
    <w:rsid w:val="00236BFC"/>
    <w:rsid w:val="002375E0"/>
    <w:rsid w:val="0024196D"/>
    <w:rsid w:val="00242D50"/>
    <w:rsid w:val="00247C83"/>
    <w:rsid w:val="00257A28"/>
    <w:rsid w:val="00261084"/>
    <w:rsid w:val="00261933"/>
    <w:rsid w:val="002619DE"/>
    <w:rsid w:val="00265266"/>
    <w:rsid w:val="00265F3F"/>
    <w:rsid w:val="00266DF6"/>
    <w:rsid w:val="00271527"/>
    <w:rsid w:val="00271EAA"/>
    <w:rsid w:val="002754C7"/>
    <w:rsid w:val="002802BA"/>
    <w:rsid w:val="002809F3"/>
    <w:rsid w:val="00281460"/>
    <w:rsid w:val="00281AA2"/>
    <w:rsid w:val="0028518D"/>
    <w:rsid w:val="00294BBE"/>
    <w:rsid w:val="002A0020"/>
    <w:rsid w:val="002A199B"/>
    <w:rsid w:val="002A2DA1"/>
    <w:rsid w:val="002A46C0"/>
    <w:rsid w:val="002A531C"/>
    <w:rsid w:val="002A5509"/>
    <w:rsid w:val="002B1309"/>
    <w:rsid w:val="002B2811"/>
    <w:rsid w:val="002B36C4"/>
    <w:rsid w:val="002B6344"/>
    <w:rsid w:val="002B7C8A"/>
    <w:rsid w:val="002C0CA4"/>
    <w:rsid w:val="002C1ED3"/>
    <w:rsid w:val="002C263E"/>
    <w:rsid w:val="002C3AED"/>
    <w:rsid w:val="002D15D2"/>
    <w:rsid w:val="002D4BB4"/>
    <w:rsid w:val="002D5764"/>
    <w:rsid w:val="002E198C"/>
    <w:rsid w:val="002E7D69"/>
    <w:rsid w:val="002F33B1"/>
    <w:rsid w:val="002F3481"/>
    <w:rsid w:val="002F42DA"/>
    <w:rsid w:val="002F47A3"/>
    <w:rsid w:val="002F790C"/>
    <w:rsid w:val="003028E0"/>
    <w:rsid w:val="003039A4"/>
    <w:rsid w:val="00304D42"/>
    <w:rsid w:val="00304FB5"/>
    <w:rsid w:val="00305594"/>
    <w:rsid w:val="00307848"/>
    <w:rsid w:val="00310209"/>
    <w:rsid w:val="00311987"/>
    <w:rsid w:val="00312048"/>
    <w:rsid w:val="00313D4C"/>
    <w:rsid w:val="00316CDF"/>
    <w:rsid w:val="00316FEA"/>
    <w:rsid w:val="00320018"/>
    <w:rsid w:val="0033000B"/>
    <w:rsid w:val="0033150B"/>
    <w:rsid w:val="00340D7D"/>
    <w:rsid w:val="0034271E"/>
    <w:rsid w:val="003470FB"/>
    <w:rsid w:val="00347ACE"/>
    <w:rsid w:val="003501E2"/>
    <w:rsid w:val="003530E6"/>
    <w:rsid w:val="0035538C"/>
    <w:rsid w:val="003558B7"/>
    <w:rsid w:val="0035612C"/>
    <w:rsid w:val="003563CA"/>
    <w:rsid w:val="003610BD"/>
    <w:rsid w:val="003671C7"/>
    <w:rsid w:val="003677D8"/>
    <w:rsid w:val="00370399"/>
    <w:rsid w:val="00373C2E"/>
    <w:rsid w:val="003742B5"/>
    <w:rsid w:val="00380083"/>
    <w:rsid w:val="00380B7B"/>
    <w:rsid w:val="00383736"/>
    <w:rsid w:val="003868EC"/>
    <w:rsid w:val="00386CD4"/>
    <w:rsid w:val="00387543"/>
    <w:rsid w:val="00390634"/>
    <w:rsid w:val="00391615"/>
    <w:rsid w:val="00395071"/>
    <w:rsid w:val="0039690E"/>
    <w:rsid w:val="00397EAA"/>
    <w:rsid w:val="003A27E5"/>
    <w:rsid w:val="003A41EA"/>
    <w:rsid w:val="003A46B1"/>
    <w:rsid w:val="003A6960"/>
    <w:rsid w:val="003B4323"/>
    <w:rsid w:val="003B4BC4"/>
    <w:rsid w:val="003B6DB6"/>
    <w:rsid w:val="003C06E0"/>
    <w:rsid w:val="003C0F82"/>
    <w:rsid w:val="003C1EC9"/>
    <w:rsid w:val="003C36F1"/>
    <w:rsid w:val="003C3F54"/>
    <w:rsid w:val="003D0E5A"/>
    <w:rsid w:val="003D1F9E"/>
    <w:rsid w:val="003D27E3"/>
    <w:rsid w:val="003D2AB6"/>
    <w:rsid w:val="003D413E"/>
    <w:rsid w:val="003D45CC"/>
    <w:rsid w:val="003D4CBC"/>
    <w:rsid w:val="003D5828"/>
    <w:rsid w:val="003D5D45"/>
    <w:rsid w:val="003D6991"/>
    <w:rsid w:val="003D7BB4"/>
    <w:rsid w:val="003E1535"/>
    <w:rsid w:val="003E16C7"/>
    <w:rsid w:val="003E386E"/>
    <w:rsid w:val="003E4074"/>
    <w:rsid w:val="003E569B"/>
    <w:rsid w:val="003E5A99"/>
    <w:rsid w:val="003F0163"/>
    <w:rsid w:val="003F2268"/>
    <w:rsid w:val="003F229E"/>
    <w:rsid w:val="003F3032"/>
    <w:rsid w:val="003F393A"/>
    <w:rsid w:val="003F46C4"/>
    <w:rsid w:val="003F578E"/>
    <w:rsid w:val="004005B5"/>
    <w:rsid w:val="00401383"/>
    <w:rsid w:val="00403368"/>
    <w:rsid w:val="004050D6"/>
    <w:rsid w:val="00407358"/>
    <w:rsid w:val="004108EF"/>
    <w:rsid w:val="0041296A"/>
    <w:rsid w:val="004152B1"/>
    <w:rsid w:val="004201D9"/>
    <w:rsid w:val="00421A52"/>
    <w:rsid w:val="00421EBA"/>
    <w:rsid w:val="00423276"/>
    <w:rsid w:val="0042702B"/>
    <w:rsid w:val="00427311"/>
    <w:rsid w:val="0043146F"/>
    <w:rsid w:val="00431D17"/>
    <w:rsid w:val="00432FBA"/>
    <w:rsid w:val="0043540B"/>
    <w:rsid w:val="00437335"/>
    <w:rsid w:val="004440F0"/>
    <w:rsid w:val="0044494A"/>
    <w:rsid w:val="00446F58"/>
    <w:rsid w:val="00447E44"/>
    <w:rsid w:val="00452908"/>
    <w:rsid w:val="0046200A"/>
    <w:rsid w:val="00462EDE"/>
    <w:rsid w:val="00467373"/>
    <w:rsid w:val="00471BE9"/>
    <w:rsid w:val="00477D63"/>
    <w:rsid w:val="00480004"/>
    <w:rsid w:val="00481120"/>
    <w:rsid w:val="00481375"/>
    <w:rsid w:val="00483963"/>
    <w:rsid w:val="00484967"/>
    <w:rsid w:val="00485890"/>
    <w:rsid w:val="00492555"/>
    <w:rsid w:val="004929F5"/>
    <w:rsid w:val="004935C5"/>
    <w:rsid w:val="00497536"/>
    <w:rsid w:val="004A330E"/>
    <w:rsid w:val="004A495C"/>
    <w:rsid w:val="004B02DB"/>
    <w:rsid w:val="004B10E7"/>
    <w:rsid w:val="004B122E"/>
    <w:rsid w:val="004B3616"/>
    <w:rsid w:val="004B5D2D"/>
    <w:rsid w:val="004B766A"/>
    <w:rsid w:val="004C0CC3"/>
    <w:rsid w:val="004C24B2"/>
    <w:rsid w:val="004C4BA3"/>
    <w:rsid w:val="004C4E89"/>
    <w:rsid w:val="004C5953"/>
    <w:rsid w:val="004D2A7A"/>
    <w:rsid w:val="004D6418"/>
    <w:rsid w:val="004E5602"/>
    <w:rsid w:val="004F2E41"/>
    <w:rsid w:val="004F670B"/>
    <w:rsid w:val="00501A0C"/>
    <w:rsid w:val="00502C86"/>
    <w:rsid w:val="00507A8F"/>
    <w:rsid w:val="00507E76"/>
    <w:rsid w:val="00513C53"/>
    <w:rsid w:val="0051533A"/>
    <w:rsid w:val="005201C9"/>
    <w:rsid w:val="005251C6"/>
    <w:rsid w:val="005267F0"/>
    <w:rsid w:val="005310F0"/>
    <w:rsid w:val="00531CEA"/>
    <w:rsid w:val="00534D22"/>
    <w:rsid w:val="005354C4"/>
    <w:rsid w:val="0054317D"/>
    <w:rsid w:val="00550DBE"/>
    <w:rsid w:val="00550F6B"/>
    <w:rsid w:val="00552074"/>
    <w:rsid w:val="005527C0"/>
    <w:rsid w:val="00552D13"/>
    <w:rsid w:val="00554E9C"/>
    <w:rsid w:val="005550BA"/>
    <w:rsid w:val="00555EB6"/>
    <w:rsid w:val="00556B5A"/>
    <w:rsid w:val="00556D97"/>
    <w:rsid w:val="00557B46"/>
    <w:rsid w:val="0056042A"/>
    <w:rsid w:val="00564C14"/>
    <w:rsid w:val="00565B8F"/>
    <w:rsid w:val="00566C63"/>
    <w:rsid w:val="00570224"/>
    <w:rsid w:val="005704D6"/>
    <w:rsid w:val="005718E2"/>
    <w:rsid w:val="005844DE"/>
    <w:rsid w:val="005910ED"/>
    <w:rsid w:val="00591968"/>
    <w:rsid w:val="00591EB0"/>
    <w:rsid w:val="00593468"/>
    <w:rsid w:val="00595FF2"/>
    <w:rsid w:val="00597C97"/>
    <w:rsid w:val="005A00EB"/>
    <w:rsid w:val="005A1747"/>
    <w:rsid w:val="005A19C8"/>
    <w:rsid w:val="005A559C"/>
    <w:rsid w:val="005A5DA5"/>
    <w:rsid w:val="005A62F6"/>
    <w:rsid w:val="005B2AC3"/>
    <w:rsid w:val="005B3768"/>
    <w:rsid w:val="005B49DA"/>
    <w:rsid w:val="005B56CA"/>
    <w:rsid w:val="005B76E1"/>
    <w:rsid w:val="005C36FF"/>
    <w:rsid w:val="005C6B27"/>
    <w:rsid w:val="005D06EB"/>
    <w:rsid w:val="005D0CF8"/>
    <w:rsid w:val="005D1A71"/>
    <w:rsid w:val="005D2C81"/>
    <w:rsid w:val="005D4BFA"/>
    <w:rsid w:val="005D5315"/>
    <w:rsid w:val="005D5E43"/>
    <w:rsid w:val="005E3624"/>
    <w:rsid w:val="005E4941"/>
    <w:rsid w:val="005F0FDA"/>
    <w:rsid w:val="005F1796"/>
    <w:rsid w:val="005F36FD"/>
    <w:rsid w:val="005F532D"/>
    <w:rsid w:val="005F6F63"/>
    <w:rsid w:val="005F79D5"/>
    <w:rsid w:val="006008EF"/>
    <w:rsid w:val="00600A06"/>
    <w:rsid w:val="00601507"/>
    <w:rsid w:val="0060221F"/>
    <w:rsid w:val="00604272"/>
    <w:rsid w:val="00610910"/>
    <w:rsid w:val="00611547"/>
    <w:rsid w:val="006130A6"/>
    <w:rsid w:val="006144B5"/>
    <w:rsid w:val="00623878"/>
    <w:rsid w:val="00625F22"/>
    <w:rsid w:val="00631ADE"/>
    <w:rsid w:val="00631B02"/>
    <w:rsid w:val="0063425C"/>
    <w:rsid w:val="006356C6"/>
    <w:rsid w:val="0064110F"/>
    <w:rsid w:val="006420CE"/>
    <w:rsid w:val="00642E06"/>
    <w:rsid w:val="00642E20"/>
    <w:rsid w:val="006430AD"/>
    <w:rsid w:val="00643575"/>
    <w:rsid w:val="00644698"/>
    <w:rsid w:val="00650718"/>
    <w:rsid w:val="00650F59"/>
    <w:rsid w:val="00651213"/>
    <w:rsid w:val="0065257D"/>
    <w:rsid w:val="0065667F"/>
    <w:rsid w:val="0065723B"/>
    <w:rsid w:val="00657D1C"/>
    <w:rsid w:val="0066686C"/>
    <w:rsid w:val="00676314"/>
    <w:rsid w:val="00676318"/>
    <w:rsid w:val="006763EA"/>
    <w:rsid w:val="006800C4"/>
    <w:rsid w:val="006819B8"/>
    <w:rsid w:val="006855DF"/>
    <w:rsid w:val="006868EF"/>
    <w:rsid w:val="00686F60"/>
    <w:rsid w:val="006876D8"/>
    <w:rsid w:val="00687B5C"/>
    <w:rsid w:val="0069147B"/>
    <w:rsid w:val="00691DB8"/>
    <w:rsid w:val="00695F72"/>
    <w:rsid w:val="006968DE"/>
    <w:rsid w:val="006A130E"/>
    <w:rsid w:val="006A5C07"/>
    <w:rsid w:val="006A6653"/>
    <w:rsid w:val="006A6756"/>
    <w:rsid w:val="006A7B4D"/>
    <w:rsid w:val="006B151F"/>
    <w:rsid w:val="006B1558"/>
    <w:rsid w:val="006B4C13"/>
    <w:rsid w:val="006C5B5B"/>
    <w:rsid w:val="006C7E50"/>
    <w:rsid w:val="006D0096"/>
    <w:rsid w:val="006D2B5F"/>
    <w:rsid w:val="006D5FC8"/>
    <w:rsid w:val="006E3A2F"/>
    <w:rsid w:val="006E54F0"/>
    <w:rsid w:val="006E7F26"/>
    <w:rsid w:val="006F2E37"/>
    <w:rsid w:val="006F4651"/>
    <w:rsid w:val="006F4AC2"/>
    <w:rsid w:val="006F71F9"/>
    <w:rsid w:val="006F73B6"/>
    <w:rsid w:val="006F7D45"/>
    <w:rsid w:val="00703D80"/>
    <w:rsid w:val="00703E9E"/>
    <w:rsid w:val="007048E9"/>
    <w:rsid w:val="007073B5"/>
    <w:rsid w:val="007073EC"/>
    <w:rsid w:val="007103D3"/>
    <w:rsid w:val="00711456"/>
    <w:rsid w:val="007130EC"/>
    <w:rsid w:val="007136A3"/>
    <w:rsid w:val="007148CA"/>
    <w:rsid w:val="00715E63"/>
    <w:rsid w:val="007178AA"/>
    <w:rsid w:val="007207E9"/>
    <w:rsid w:val="00720F6B"/>
    <w:rsid w:val="007236F5"/>
    <w:rsid w:val="007337C5"/>
    <w:rsid w:val="007425CF"/>
    <w:rsid w:val="0074294D"/>
    <w:rsid w:val="00744E57"/>
    <w:rsid w:val="00746B97"/>
    <w:rsid w:val="007479B5"/>
    <w:rsid w:val="00753C74"/>
    <w:rsid w:val="00755507"/>
    <w:rsid w:val="007558F8"/>
    <w:rsid w:val="00755947"/>
    <w:rsid w:val="00755985"/>
    <w:rsid w:val="00761837"/>
    <w:rsid w:val="00764714"/>
    <w:rsid w:val="00765862"/>
    <w:rsid w:val="00766C5A"/>
    <w:rsid w:val="007722DB"/>
    <w:rsid w:val="007748A6"/>
    <w:rsid w:val="007773B7"/>
    <w:rsid w:val="007816BF"/>
    <w:rsid w:val="007824CC"/>
    <w:rsid w:val="00784773"/>
    <w:rsid w:val="0078735C"/>
    <w:rsid w:val="00790977"/>
    <w:rsid w:val="007915CC"/>
    <w:rsid w:val="00794520"/>
    <w:rsid w:val="00795942"/>
    <w:rsid w:val="00795B60"/>
    <w:rsid w:val="007A2661"/>
    <w:rsid w:val="007A34E7"/>
    <w:rsid w:val="007A4810"/>
    <w:rsid w:val="007A5DD2"/>
    <w:rsid w:val="007A6C2D"/>
    <w:rsid w:val="007A7360"/>
    <w:rsid w:val="007B3234"/>
    <w:rsid w:val="007B7565"/>
    <w:rsid w:val="007B7635"/>
    <w:rsid w:val="007B7862"/>
    <w:rsid w:val="007B7CB5"/>
    <w:rsid w:val="007C6203"/>
    <w:rsid w:val="007D0620"/>
    <w:rsid w:val="007D1C3B"/>
    <w:rsid w:val="007D5A4A"/>
    <w:rsid w:val="007D633A"/>
    <w:rsid w:val="007E3E70"/>
    <w:rsid w:val="007E6A03"/>
    <w:rsid w:val="007F180F"/>
    <w:rsid w:val="007F238B"/>
    <w:rsid w:val="007F3D58"/>
    <w:rsid w:val="007F532D"/>
    <w:rsid w:val="007F5614"/>
    <w:rsid w:val="007F71F0"/>
    <w:rsid w:val="0080074A"/>
    <w:rsid w:val="008037CD"/>
    <w:rsid w:val="00803C69"/>
    <w:rsid w:val="008054B1"/>
    <w:rsid w:val="00814DB6"/>
    <w:rsid w:val="00815E4B"/>
    <w:rsid w:val="00822F27"/>
    <w:rsid w:val="00823516"/>
    <w:rsid w:val="00827D1B"/>
    <w:rsid w:val="00832AEC"/>
    <w:rsid w:val="00833486"/>
    <w:rsid w:val="008361EF"/>
    <w:rsid w:val="008436CA"/>
    <w:rsid w:val="00843F00"/>
    <w:rsid w:val="0084586E"/>
    <w:rsid w:val="0085473C"/>
    <w:rsid w:val="008563A6"/>
    <w:rsid w:val="00856887"/>
    <w:rsid w:val="00856F3B"/>
    <w:rsid w:val="0085797E"/>
    <w:rsid w:val="00860635"/>
    <w:rsid w:val="00860E6A"/>
    <w:rsid w:val="00862461"/>
    <w:rsid w:val="00863351"/>
    <w:rsid w:val="008705EF"/>
    <w:rsid w:val="00871174"/>
    <w:rsid w:val="0087122B"/>
    <w:rsid w:val="008714FB"/>
    <w:rsid w:val="00871DF9"/>
    <w:rsid w:val="00872C51"/>
    <w:rsid w:val="00884934"/>
    <w:rsid w:val="00886176"/>
    <w:rsid w:val="00886C4F"/>
    <w:rsid w:val="008907F4"/>
    <w:rsid w:val="00895A16"/>
    <w:rsid w:val="008967A6"/>
    <w:rsid w:val="00896951"/>
    <w:rsid w:val="00896D3E"/>
    <w:rsid w:val="008A1087"/>
    <w:rsid w:val="008A20DD"/>
    <w:rsid w:val="008A22C3"/>
    <w:rsid w:val="008A4108"/>
    <w:rsid w:val="008A4928"/>
    <w:rsid w:val="008A5E3A"/>
    <w:rsid w:val="008A5EBA"/>
    <w:rsid w:val="008A691A"/>
    <w:rsid w:val="008B1FC9"/>
    <w:rsid w:val="008B6229"/>
    <w:rsid w:val="008C3CB0"/>
    <w:rsid w:val="008C3E5D"/>
    <w:rsid w:val="008C6533"/>
    <w:rsid w:val="008C68D5"/>
    <w:rsid w:val="008D3664"/>
    <w:rsid w:val="008D475E"/>
    <w:rsid w:val="008D5DEC"/>
    <w:rsid w:val="008D6C3C"/>
    <w:rsid w:val="008D7EE2"/>
    <w:rsid w:val="008E1111"/>
    <w:rsid w:val="008E21A3"/>
    <w:rsid w:val="008E24EB"/>
    <w:rsid w:val="008E50E9"/>
    <w:rsid w:val="008E6622"/>
    <w:rsid w:val="008F02AD"/>
    <w:rsid w:val="008F2E2A"/>
    <w:rsid w:val="008F7E1C"/>
    <w:rsid w:val="00900A1C"/>
    <w:rsid w:val="00900CF8"/>
    <w:rsid w:val="00900E60"/>
    <w:rsid w:val="00902C17"/>
    <w:rsid w:val="00902D94"/>
    <w:rsid w:val="0090404E"/>
    <w:rsid w:val="009060C6"/>
    <w:rsid w:val="00906987"/>
    <w:rsid w:val="009118C1"/>
    <w:rsid w:val="009118C2"/>
    <w:rsid w:val="00913944"/>
    <w:rsid w:val="00913DD7"/>
    <w:rsid w:val="009177AD"/>
    <w:rsid w:val="00921ECC"/>
    <w:rsid w:val="00922D27"/>
    <w:rsid w:val="009238C5"/>
    <w:rsid w:val="00930214"/>
    <w:rsid w:val="00933AF5"/>
    <w:rsid w:val="00934502"/>
    <w:rsid w:val="00934AA6"/>
    <w:rsid w:val="009405EF"/>
    <w:rsid w:val="00941E87"/>
    <w:rsid w:val="00942535"/>
    <w:rsid w:val="00942EC3"/>
    <w:rsid w:val="00944EC7"/>
    <w:rsid w:val="0094727A"/>
    <w:rsid w:val="009523A1"/>
    <w:rsid w:val="00952F62"/>
    <w:rsid w:val="009533D8"/>
    <w:rsid w:val="00955462"/>
    <w:rsid w:val="009570F6"/>
    <w:rsid w:val="00957AC4"/>
    <w:rsid w:val="00961A01"/>
    <w:rsid w:val="00961A52"/>
    <w:rsid w:val="00964502"/>
    <w:rsid w:val="00967A61"/>
    <w:rsid w:val="00970A0D"/>
    <w:rsid w:val="00972810"/>
    <w:rsid w:val="0097511A"/>
    <w:rsid w:val="00976427"/>
    <w:rsid w:val="00976964"/>
    <w:rsid w:val="0097735A"/>
    <w:rsid w:val="00980AAA"/>
    <w:rsid w:val="00982846"/>
    <w:rsid w:val="00983220"/>
    <w:rsid w:val="00983953"/>
    <w:rsid w:val="00992BA0"/>
    <w:rsid w:val="00993C75"/>
    <w:rsid w:val="00994E57"/>
    <w:rsid w:val="009963CD"/>
    <w:rsid w:val="009A2ABC"/>
    <w:rsid w:val="009A67F6"/>
    <w:rsid w:val="009A6853"/>
    <w:rsid w:val="009B0346"/>
    <w:rsid w:val="009B052C"/>
    <w:rsid w:val="009B361F"/>
    <w:rsid w:val="009B520E"/>
    <w:rsid w:val="009C048F"/>
    <w:rsid w:val="009C1BA1"/>
    <w:rsid w:val="009C2050"/>
    <w:rsid w:val="009C205E"/>
    <w:rsid w:val="009C26DB"/>
    <w:rsid w:val="009C3371"/>
    <w:rsid w:val="009C3FA7"/>
    <w:rsid w:val="009D08CC"/>
    <w:rsid w:val="009D3213"/>
    <w:rsid w:val="009D3F21"/>
    <w:rsid w:val="009D418A"/>
    <w:rsid w:val="009E00B4"/>
    <w:rsid w:val="009E2428"/>
    <w:rsid w:val="009E27DB"/>
    <w:rsid w:val="009E2E56"/>
    <w:rsid w:val="009E3426"/>
    <w:rsid w:val="009E35D2"/>
    <w:rsid w:val="009E3D15"/>
    <w:rsid w:val="009F0212"/>
    <w:rsid w:val="009F160C"/>
    <w:rsid w:val="009F1DDD"/>
    <w:rsid w:val="009F22D2"/>
    <w:rsid w:val="009F4BD9"/>
    <w:rsid w:val="009F533F"/>
    <w:rsid w:val="009F600A"/>
    <w:rsid w:val="00A02DB4"/>
    <w:rsid w:val="00A036C4"/>
    <w:rsid w:val="00A0542C"/>
    <w:rsid w:val="00A1005E"/>
    <w:rsid w:val="00A14AD6"/>
    <w:rsid w:val="00A2056C"/>
    <w:rsid w:val="00A23AAB"/>
    <w:rsid w:val="00A3165A"/>
    <w:rsid w:val="00A324CA"/>
    <w:rsid w:val="00A35C72"/>
    <w:rsid w:val="00A40703"/>
    <w:rsid w:val="00A4480B"/>
    <w:rsid w:val="00A44BD2"/>
    <w:rsid w:val="00A51B40"/>
    <w:rsid w:val="00A536DC"/>
    <w:rsid w:val="00A56F11"/>
    <w:rsid w:val="00A609C4"/>
    <w:rsid w:val="00A63109"/>
    <w:rsid w:val="00A67651"/>
    <w:rsid w:val="00A67EB9"/>
    <w:rsid w:val="00A705DF"/>
    <w:rsid w:val="00A73DA3"/>
    <w:rsid w:val="00A80BCA"/>
    <w:rsid w:val="00A829C2"/>
    <w:rsid w:val="00A831FC"/>
    <w:rsid w:val="00A83D59"/>
    <w:rsid w:val="00A90AE1"/>
    <w:rsid w:val="00A9107B"/>
    <w:rsid w:val="00A94707"/>
    <w:rsid w:val="00A94B22"/>
    <w:rsid w:val="00A95BF2"/>
    <w:rsid w:val="00AA33B9"/>
    <w:rsid w:val="00AA39AB"/>
    <w:rsid w:val="00AA4620"/>
    <w:rsid w:val="00AA5071"/>
    <w:rsid w:val="00AA5AC4"/>
    <w:rsid w:val="00AA67E0"/>
    <w:rsid w:val="00AA6A29"/>
    <w:rsid w:val="00AA7A15"/>
    <w:rsid w:val="00AB22A6"/>
    <w:rsid w:val="00AB2720"/>
    <w:rsid w:val="00AB44E4"/>
    <w:rsid w:val="00AB67A8"/>
    <w:rsid w:val="00AC6238"/>
    <w:rsid w:val="00AC688D"/>
    <w:rsid w:val="00AC760D"/>
    <w:rsid w:val="00AD25A4"/>
    <w:rsid w:val="00AD5973"/>
    <w:rsid w:val="00AD7C7E"/>
    <w:rsid w:val="00AE1DBA"/>
    <w:rsid w:val="00AE259F"/>
    <w:rsid w:val="00AE5EB1"/>
    <w:rsid w:val="00AE5F37"/>
    <w:rsid w:val="00AE6A6C"/>
    <w:rsid w:val="00AE779D"/>
    <w:rsid w:val="00AF6C2B"/>
    <w:rsid w:val="00B0017B"/>
    <w:rsid w:val="00B01522"/>
    <w:rsid w:val="00B02065"/>
    <w:rsid w:val="00B07EEF"/>
    <w:rsid w:val="00B10FB0"/>
    <w:rsid w:val="00B11CA9"/>
    <w:rsid w:val="00B126CD"/>
    <w:rsid w:val="00B14608"/>
    <w:rsid w:val="00B1536C"/>
    <w:rsid w:val="00B15B53"/>
    <w:rsid w:val="00B20A1E"/>
    <w:rsid w:val="00B210D7"/>
    <w:rsid w:val="00B24FCB"/>
    <w:rsid w:val="00B25803"/>
    <w:rsid w:val="00B25F00"/>
    <w:rsid w:val="00B26432"/>
    <w:rsid w:val="00B275DF"/>
    <w:rsid w:val="00B33D51"/>
    <w:rsid w:val="00B34828"/>
    <w:rsid w:val="00B363BB"/>
    <w:rsid w:val="00B403C3"/>
    <w:rsid w:val="00B41E86"/>
    <w:rsid w:val="00B4344B"/>
    <w:rsid w:val="00B47B6D"/>
    <w:rsid w:val="00B54C33"/>
    <w:rsid w:val="00B60DA5"/>
    <w:rsid w:val="00B62FC4"/>
    <w:rsid w:val="00B63F7C"/>
    <w:rsid w:val="00B64E60"/>
    <w:rsid w:val="00B678D2"/>
    <w:rsid w:val="00B70FB0"/>
    <w:rsid w:val="00B74085"/>
    <w:rsid w:val="00B747BE"/>
    <w:rsid w:val="00B749E0"/>
    <w:rsid w:val="00B74AC0"/>
    <w:rsid w:val="00B75F59"/>
    <w:rsid w:val="00B9122E"/>
    <w:rsid w:val="00B9124D"/>
    <w:rsid w:val="00B9425A"/>
    <w:rsid w:val="00B942DE"/>
    <w:rsid w:val="00BA00E6"/>
    <w:rsid w:val="00BA091B"/>
    <w:rsid w:val="00BA1F21"/>
    <w:rsid w:val="00BA4500"/>
    <w:rsid w:val="00BA598C"/>
    <w:rsid w:val="00BA5E1B"/>
    <w:rsid w:val="00BB5FD2"/>
    <w:rsid w:val="00BB65ED"/>
    <w:rsid w:val="00BC0537"/>
    <w:rsid w:val="00BC2004"/>
    <w:rsid w:val="00BC2B78"/>
    <w:rsid w:val="00BC3B7F"/>
    <w:rsid w:val="00BC64FF"/>
    <w:rsid w:val="00BD234C"/>
    <w:rsid w:val="00BD569A"/>
    <w:rsid w:val="00BE0EFF"/>
    <w:rsid w:val="00BE5CEF"/>
    <w:rsid w:val="00BE678C"/>
    <w:rsid w:val="00BF6622"/>
    <w:rsid w:val="00BF702F"/>
    <w:rsid w:val="00C00C3D"/>
    <w:rsid w:val="00C02B8E"/>
    <w:rsid w:val="00C141CB"/>
    <w:rsid w:val="00C15CA8"/>
    <w:rsid w:val="00C16C81"/>
    <w:rsid w:val="00C21E0D"/>
    <w:rsid w:val="00C24191"/>
    <w:rsid w:val="00C26AFA"/>
    <w:rsid w:val="00C26CBA"/>
    <w:rsid w:val="00C34285"/>
    <w:rsid w:val="00C34E1A"/>
    <w:rsid w:val="00C36AB9"/>
    <w:rsid w:val="00C375CC"/>
    <w:rsid w:val="00C37881"/>
    <w:rsid w:val="00C42FAD"/>
    <w:rsid w:val="00C45CDB"/>
    <w:rsid w:val="00C461E2"/>
    <w:rsid w:val="00C47199"/>
    <w:rsid w:val="00C47F73"/>
    <w:rsid w:val="00C52394"/>
    <w:rsid w:val="00C550AD"/>
    <w:rsid w:val="00C567B8"/>
    <w:rsid w:val="00C569BE"/>
    <w:rsid w:val="00C60119"/>
    <w:rsid w:val="00C6456C"/>
    <w:rsid w:val="00C648BD"/>
    <w:rsid w:val="00C6596C"/>
    <w:rsid w:val="00C67FAC"/>
    <w:rsid w:val="00C74606"/>
    <w:rsid w:val="00C74CB4"/>
    <w:rsid w:val="00C75222"/>
    <w:rsid w:val="00C7526E"/>
    <w:rsid w:val="00C803D1"/>
    <w:rsid w:val="00C81897"/>
    <w:rsid w:val="00C819DB"/>
    <w:rsid w:val="00C83AED"/>
    <w:rsid w:val="00C90C06"/>
    <w:rsid w:val="00C90D64"/>
    <w:rsid w:val="00C93E2B"/>
    <w:rsid w:val="00C94096"/>
    <w:rsid w:val="00C94355"/>
    <w:rsid w:val="00CA299F"/>
    <w:rsid w:val="00CA2DA8"/>
    <w:rsid w:val="00CA4604"/>
    <w:rsid w:val="00CA58B8"/>
    <w:rsid w:val="00CA59BF"/>
    <w:rsid w:val="00CB0619"/>
    <w:rsid w:val="00CB2717"/>
    <w:rsid w:val="00CB27DA"/>
    <w:rsid w:val="00CB31C5"/>
    <w:rsid w:val="00CB3BF0"/>
    <w:rsid w:val="00CC3DCF"/>
    <w:rsid w:val="00CC5EBD"/>
    <w:rsid w:val="00CD5272"/>
    <w:rsid w:val="00CE0034"/>
    <w:rsid w:val="00CE25C8"/>
    <w:rsid w:val="00CE2661"/>
    <w:rsid w:val="00CE3367"/>
    <w:rsid w:val="00CE3DD3"/>
    <w:rsid w:val="00CE6A65"/>
    <w:rsid w:val="00CE7B0A"/>
    <w:rsid w:val="00CF270A"/>
    <w:rsid w:val="00CF2CCF"/>
    <w:rsid w:val="00D01755"/>
    <w:rsid w:val="00D02C53"/>
    <w:rsid w:val="00D05022"/>
    <w:rsid w:val="00D05AF0"/>
    <w:rsid w:val="00D05E8D"/>
    <w:rsid w:val="00D06491"/>
    <w:rsid w:val="00D101B7"/>
    <w:rsid w:val="00D10BE5"/>
    <w:rsid w:val="00D1137F"/>
    <w:rsid w:val="00D168F9"/>
    <w:rsid w:val="00D2168A"/>
    <w:rsid w:val="00D22084"/>
    <w:rsid w:val="00D230A8"/>
    <w:rsid w:val="00D25498"/>
    <w:rsid w:val="00D27024"/>
    <w:rsid w:val="00D2772C"/>
    <w:rsid w:val="00D27C49"/>
    <w:rsid w:val="00D30A1D"/>
    <w:rsid w:val="00D318E5"/>
    <w:rsid w:val="00D31BB1"/>
    <w:rsid w:val="00D32ABA"/>
    <w:rsid w:val="00D33B70"/>
    <w:rsid w:val="00D42F1E"/>
    <w:rsid w:val="00D44475"/>
    <w:rsid w:val="00D45DF7"/>
    <w:rsid w:val="00D46148"/>
    <w:rsid w:val="00D47FEE"/>
    <w:rsid w:val="00D50A6F"/>
    <w:rsid w:val="00D50D82"/>
    <w:rsid w:val="00D5391B"/>
    <w:rsid w:val="00D56407"/>
    <w:rsid w:val="00D5704D"/>
    <w:rsid w:val="00D61F2F"/>
    <w:rsid w:val="00D62A22"/>
    <w:rsid w:val="00D66F4D"/>
    <w:rsid w:val="00D71302"/>
    <w:rsid w:val="00D718B5"/>
    <w:rsid w:val="00D73B43"/>
    <w:rsid w:val="00D74DA8"/>
    <w:rsid w:val="00D7502C"/>
    <w:rsid w:val="00D76445"/>
    <w:rsid w:val="00D8131B"/>
    <w:rsid w:val="00D8140B"/>
    <w:rsid w:val="00D85A4F"/>
    <w:rsid w:val="00D90098"/>
    <w:rsid w:val="00D90970"/>
    <w:rsid w:val="00D96672"/>
    <w:rsid w:val="00D96695"/>
    <w:rsid w:val="00D96A2F"/>
    <w:rsid w:val="00D977D5"/>
    <w:rsid w:val="00DA0CDA"/>
    <w:rsid w:val="00DA4B30"/>
    <w:rsid w:val="00DB377E"/>
    <w:rsid w:val="00DB384A"/>
    <w:rsid w:val="00DB5D66"/>
    <w:rsid w:val="00DC02D9"/>
    <w:rsid w:val="00DC0C0D"/>
    <w:rsid w:val="00DC0CC4"/>
    <w:rsid w:val="00DC4408"/>
    <w:rsid w:val="00DD0DF8"/>
    <w:rsid w:val="00DD22A1"/>
    <w:rsid w:val="00DD3B56"/>
    <w:rsid w:val="00DD515E"/>
    <w:rsid w:val="00DD6623"/>
    <w:rsid w:val="00DD7117"/>
    <w:rsid w:val="00DE10F7"/>
    <w:rsid w:val="00DE3C9E"/>
    <w:rsid w:val="00DF1C99"/>
    <w:rsid w:val="00DF41A0"/>
    <w:rsid w:val="00DF6CEA"/>
    <w:rsid w:val="00E012C9"/>
    <w:rsid w:val="00E0392F"/>
    <w:rsid w:val="00E05447"/>
    <w:rsid w:val="00E12EDD"/>
    <w:rsid w:val="00E14C08"/>
    <w:rsid w:val="00E156F4"/>
    <w:rsid w:val="00E22532"/>
    <w:rsid w:val="00E259C0"/>
    <w:rsid w:val="00E30F4A"/>
    <w:rsid w:val="00E31FBE"/>
    <w:rsid w:val="00E367CB"/>
    <w:rsid w:val="00E37674"/>
    <w:rsid w:val="00E37F69"/>
    <w:rsid w:val="00E435AB"/>
    <w:rsid w:val="00E4392D"/>
    <w:rsid w:val="00E4425E"/>
    <w:rsid w:val="00E4625F"/>
    <w:rsid w:val="00E47194"/>
    <w:rsid w:val="00E47795"/>
    <w:rsid w:val="00E51DEE"/>
    <w:rsid w:val="00E644F8"/>
    <w:rsid w:val="00E64E10"/>
    <w:rsid w:val="00E65247"/>
    <w:rsid w:val="00E65F52"/>
    <w:rsid w:val="00E6625D"/>
    <w:rsid w:val="00E66504"/>
    <w:rsid w:val="00E708DA"/>
    <w:rsid w:val="00E7156D"/>
    <w:rsid w:val="00E74F47"/>
    <w:rsid w:val="00E807D2"/>
    <w:rsid w:val="00E81436"/>
    <w:rsid w:val="00E91DF6"/>
    <w:rsid w:val="00E95BDB"/>
    <w:rsid w:val="00E95CFD"/>
    <w:rsid w:val="00EA0952"/>
    <w:rsid w:val="00EA2121"/>
    <w:rsid w:val="00EA330A"/>
    <w:rsid w:val="00EA33B8"/>
    <w:rsid w:val="00EA5563"/>
    <w:rsid w:val="00EA6D42"/>
    <w:rsid w:val="00EB2598"/>
    <w:rsid w:val="00EB3B18"/>
    <w:rsid w:val="00EB4AC0"/>
    <w:rsid w:val="00EC0C5B"/>
    <w:rsid w:val="00EC1730"/>
    <w:rsid w:val="00EC6644"/>
    <w:rsid w:val="00ED2173"/>
    <w:rsid w:val="00ED2E98"/>
    <w:rsid w:val="00ED4DC5"/>
    <w:rsid w:val="00EE018E"/>
    <w:rsid w:val="00EE717B"/>
    <w:rsid w:val="00EE7583"/>
    <w:rsid w:val="00EF04BE"/>
    <w:rsid w:val="00EF4B09"/>
    <w:rsid w:val="00EF547B"/>
    <w:rsid w:val="00F010C3"/>
    <w:rsid w:val="00F0116C"/>
    <w:rsid w:val="00F0175C"/>
    <w:rsid w:val="00F03A40"/>
    <w:rsid w:val="00F04ADF"/>
    <w:rsid w:val="00F06EB5"/>
    <w:rsid w:val="00F108CD"/>
    <w:rsid w:val="00F10BED"/>
    <w:rsid w:val="00F12FCB"/>
    <w:rsid w:val="00F1318A"/>
    <w:rsid w:val="00F14A8F"/>
    <w:rsid w:val="00F14F9A"/>
    <w:rsid w:val="00F1705F"/>
    <w:rsid w:val="00F17149"/>
    <w:rsid w:val="00F22835"/>
    <w:rsid w:val="00F27189"/>
    <w:rsid w:val="00F30002"/>
    <w:rsid w:val="00F323E9"/>
    <w:rsid w:val="00F325ED"/>
    <w:rsid w:val="00F377AE"/>
    <w:rsid w:val="00F45B37"/>
    <w:rsid w:val="00F4649F"/>
    <w:rsid w:val="00F479A9"/>
    <w:rsid w:val="00F527D2"/>
    <w:rsid w:val="00F560EC"/>
    <w:rsid w:val="00F57628"/>
    <w:rsid w:val="00F57957"/>
    <w:rsid w:val="00F57E65"/>
    <w:rsid w:val="00F61801"/>
    <w:rsid w:val="00F67125"/>
    <w:rsid w:val="00F700AE"/>
    <w:rsid w:val="00F70C92"/>
    <w:rsid w:val="00F7229B"/>
    <w:rsid w:val="00F724F5"/>
    <w:rsid w:val="00F75B5A"/>
    <w:rsid w:val="00F80936"/>
    <w:rsid w:val="00F8160F"/>
    <w:rsid w:val="00F81881"/>
    <w:rsid w:val="00F82E9B"/>
    <w:rsid w:val="00F84352"/>
    <w:rsid w:val="00F878EC"/>
    <w:rsid w:val="00F94AAF"/>
    <w:rsid w:val="00FA3C4E"/>
    <w:rsid w:val="00FA700A"/>
    <w:rsid w:val="00FA7BCD"/>
    <w:rsid w:val="00FB4F1A"/>
    <w:rsid w:val="00FB56D2"/>
    <w:rsid w:val="00FB5BF4"/>
    <w:rsid w:val="00FB7295"/>
    <w:rsid w:val="00FC072E"/>
    <w:rsid w:val="00FC24E2"/>
    <w:rsid w:val="00FC372B"/>
    <w:rsid w:val="00FC3AE1"/>
    <w:rsid w:val="00FC4B53"/>
    <w:rsid w:val="00FC7BEA"/>
    <w:rsid w:val="00FD4DA8"/>
    <w:rsid w:val="00FD6E94"/>
    <w:rsid w:val="00FE065F"/>
    <w:rsid w:val="00FE0F7B"/>
    <w:rsid w:val="00FE1508"/>
    <w:rsid w:val="00FE66C1"/>
    <w:rsid w:val="00FE7E78"/>
    <w:rsid w:val="00FF1D75"/>
    <w:rsid w:val="00FF5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C7370"/>
  <w15:docId w15:val="{A72B0E01-E3F2-45DD-8859-EDF0201E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71B97"/>
    <w:rPr>
      <w:color w:val="666666"/>
    </w:rPr>
  </w:style>
  <w:style w:type="paragraph" w:styleId="Revisie">
    <w:name w:val="Revision"/>
    <w:hidden/>
    <w:uiPriority w:val="99"/>
    <w:semiHidden/>
    <w:rsid w:val="00CE3367"/>
    <w:rPr>
      <w:rFonts w:ascii="Univers" w:hAnsi="Univers"/>
      <w:sz w:val="22"/>
      <w:szCs w:val="24"/>
    </w:rPr>
  </w:style>
  <w:style w:type="character" w:styleId="Hyperlink">
    <w:name w:val="Hyperlink"/>
    <w:basedOn w:val="Standaardalinea-lettertype"/>
    <w:uiPriority w:val="99"/>
    <w:unhideWhenUsed/>
    <w:rsid w:val="00446F58"/>
    <w:rPr>
      <w:color w:val="0000FF" w:themeColor="hyperlink"/>
      <w:u w:val="single"/>
    </w:rPr>
  </w:style>
  <w:style w:type="character" w:styleId="Onopgelostemelding">
    <w:name w:val="Unresolved Mention"/>
    <w:basedOn w:val="Standaardalinea-lettertype"/>
    <w:uiPriority w:val="99"/>
    <w:rsid w:val="00446F58"/>
    <w:rPr>
      <w:color w:val="605E5C"/>
      <w:shd w:val="clear" w:color="auto" w:fill="E1DFDD"/>
    </w:rPr>
  </w:style>
  <w:style w:type="paragraph" w:styleId="Lijstalinea">
    <w:name w:val="List Paragraph"/>
    <w:basedOn w:val="Standaard"/>
    <w:uiPriority w:val="34"/>
    <w:qFormat/>
    <w:rsid w:val="00AA39AB"/>
    <w:pPr>
      <w:ind w:left="720"/>
      <w:contextualSpacing/>
    </w:pPr>
  </w:style>
  <w:style w:type="paragraph" w:styleId="Voetnoottekst">
    <w:name w:val="footnote text"/>
    <w:basedOn w:val="Standaard"/>
    <w:link w:val="VoetnoottekstChar"/>
    <w:uiPriority w:val="99"/>
    <w:semiHidden/>
    <w:unhideWhenUsed/>
    <w:rsid w:val="00D10BE5"/>
    <w:rPr>
      <w:sz w:val="20"/>
      <w:szCs w:val="20"/>
    </w:rPr>
  </w:style>
  <w:style w:type="character" w:customStyle="1" w:styleId="VoetnoottekstChar">
    <w:name w:val="Voetnoottekst Char"/>
    <w:basedOn w:val="Standaardalinea-lettertype"/>
    <w:link w:val="Voetnoottekst"/>
    <w:uiPriority w:val="99"/>
    <w:semiHidden/>
    <w:rsid w:val="00D10BE5"/>
    <w:rPr>
      <w:rFonts w:ascii="Univers" w:hAnsi="Univers"/>
    </w:rPr>
  </w:style>
  <w:style w:type="character" w:styleId="Voetnootmarkering">
    <w:name w:val="footnote reference"/>
    <w:basedOn w:val="Standaardalinea-lettertype"/>
    <w:uiPriority w:val="99"/>
    <w:semiHidden/>
    <w:unhideWhenUsed/>
    <w:rsid w:val="00D10BE5"/>
    <w:rPr>
      <w:vertAlign w:val="superscript"/>
    </w:rPr>
  </w:style>
  <w:style w:type="character" w:styleId="Verwijzingopmerking">
    <w:name w:val="annotation reference"/>
    <w:basedOn w:val="Standaardalinea-lettertype"/>
    <w:uiPriority w:val="99"/>
    <w:semiHidden/>
    <w:unhideWhenUsed/>
    <w:rsid w:val="009B361F"/>
    <w:rPr>
      <w:sz w:val="16"/>
      <w:szCs w:val="16"/>
    </w:rPr>
  </w:style>
  <w:style w:type="paragraph" w:styleId="Tekstopmerking">
    <w:name w:val="annotation text"/>
    <w:basedOn w:val="Standaard"/>
    <w:link w:val="TekstopmerkingChar"/>
    <w:uiPriority w:val="99"/>
    <w:unhideWhenUsed/>
    <w:rsid w:val="009B361F"/>
    <w:rPr>
      <w:sz w:val="20"/>
      <w:szCs w:val="20"/>
    </w:rPr>
  </w:style>
  <w:style w:type="character" w:customStyle="1" w:styleId="TekstopmerkingChar">
    <w:name w:val="Tekst opmerking Char"/>
    <w:basedOn w:val="Standaardalinea-lettertype"/>
    <w:link w:val="Tekstopmerking"/>
    <w:uiPriority w:val="99"/>
    <w:rsid w:val="009B361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B361F"/>
    <w:rPr>
      <w:b/>
      <w:bCs/>
    </w:rPr>
  </w:style>
  <w:style w:type="character" w:customStyle="1" w:styleId="OnderwerpvanopmerkingChar">
    <w:name w:val="Onderwerp van opmerking Char"/>
    <w:basedOn w:val="TekstopmerkingChar"/>
    <w:link w:val="Onderwerpvanopmerking"/>
    <w:uiPriority w:val="99"/>
    <w:semiHidden/>
    <w:rsid w:val="009B361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735">
      <w:bodyDiv w:val="1"/>
      <w:marLeft w:val="0"/>
      <w:marRight w:val="0"/>
      <w:marTop w:val="0"/>
      <w:marBottom w:val="0"/>
      <w:divBdr>
        <w:top w:val="none" w:sz="0" w:space="0" w:color="auto"/>
        <w:left w:val="none" w:sz="0" w:space="0" w:color="auto"/>
        <w:bottom w:val="none" w:sz="0" w:space="0" w:color="auto"/>
        <w:right w:val="none" w:sz="0" w:space="0" w:color="auto"/>
      </w:divBdr>
    </w:div>
    <w:div w:id="801194149">
      <w:bodyDiv w:val="1"/>
      <w:marLeft w:val="0"/>
      <w:marRight w:val="0"/>
      <w:marTop w:val="0"/>
      <w:marBottom w:val="0"/>
      <w:divBdr>
        <w:top w:val="none" w:sz="0" w:space="0" w:color="auto"/>
        <w:left w:val="none" w:sz="0" w:space="0" w:color="auto"/>
        <w:bottom w:val="none" w:sz="0" w:space="0" w:color="auto"/>
        <w:right w:val="none" w:sz="0" w:space="0" w:color="auto"/>
      </w:divBdr>
    </w:div>
    <w:div w:id="1213925314">
      <w:bodyDiv w:val="1"/>
      <w:marLeft w:val="0"/>
      <w:marRight w:val="0"/>
      <w:marTop w:val="0"/>
      <w:marBottom w:val="0"/>
      <w:divBdr>
        <w:top w:val="none" w:sz="0" w:space="0" w:color="auto"/>
        <w:left w:val="none" w:sz="0" w:space="0" w:color="auto"/>
        <w:bottom w:val="none" w:sz="0" w:space="0" w:color="auto"/>
        <w:right w:val="none" w:sz="0" w:space="0" w:color="auto"/>
      </w:divBdr>
    </w:div>
    <w:div w:id="1383091725">
      <w:bodyDiv w:val="1"/>
      <w:marLeft w:val="0"/>
      <w:marRight w:val="0"/>
      <w:marTop w:val="0"/>
      <w:marBottom w:val="0"/>
      <w:divBdr>
        <w:top w:val="none" w:sz="0" w:space="0" w:color="auto"/>
        <w:left w:val="none" w:sz="0" w:space="0" w:color="auto"/>
        <w:bottom w:val="none" w:sz="0" w:space="0" w:color="auto"/>
        <w:right w:val="none" w:sz="0" w:space="0" w:color="auto"/>
      </w:divBdr>
    </w:div>
    <w:div w:id="1474980166">
      <w:bodyDiv w:val="1"/>
      <w:marLeft w:val="0"/>
      <w:marRight w:val="0"/>
      <w:marTop w:val="0"/>
      <w:marBottom w:val="0"/>
      <w:divBdr>
        <w:top w:val="none" w:sz="0" w:space="0" w:color="auto"/>
        <w:left w:val="none" w:sz="0" w:space="0" w:color="auto"/>
        <w:bottom w:val="none" w:sz="0" w:space="0" w:color="auto"/>
        <w:right w:val="none" w:sz="0" w:space="0" w:color="auto"/>
      </w:divBdr>
    </w:div>
    <w:div w:id="1572734985">
      <w:bodyDiv w:val="1"/>
      <w:marLeft w:val="0"/>
      <w:marRight w:val="0"/>
      <w:marTop w:val="0"/>
      <w:marBottom w:val="0"/>
      <w:divBdr>
        <w:top w:val="none" w:sz="0" w:space="0" w:color="auto"/>
        <w:left w:val="none" w:sz="0" w:space="0" w:color="auto"/>
        <w:bottom w:val="none" w:sz="0" w:space="0" w:color="auto"/>
        <w:right w:val="none" w:sz="0" w:space="0" w:color="auto"/>
      </w:divBdr>
    </w:div>
    <w:div w:id="16577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40E7992-70B5-4CC1-9E37-E1C79C1BF026}"/>
      </w:docPartPr>
      <w:docPartBody>
        <w:p w:rsidR="009768BD" w:rsidRDefault="009768BD">
          <w:r w:rsidRPr="00EB22C6">
            <w:rPr>
              <w:rStyle w:val="Tekstvantijdelijkeaanduiding"/>
            </w:rPr>
            <w:t>Klik of tik om tekst in te voeren.</w:t>
          </w:r>
        </w:p>
      </w:docPartBody>
    </w:docPart>
    <w:docPart>
      <w:docPartPr>
        <w:name w:val="CDBAFD8779FF445589F68BBE484179D5"/>
        <w:category>
          <w:name w:val="Algemeen"/>
          <w:gallery w:val="placeholder"/>
        </w:category>
        <w:types>
          <w:type w:val="bbPlcHdr"/>
        </w:types>
        <w:behaviors>
          <w:behavior w:val="content"/>
        </w:behaviors>
        <w:guid w:val="{02EFBEDC-2133-4F54-BA27-B98B051302CE}"/>
      </w:docPartPr>
      <w:docPartBody>
        <w:p w:rsidR="002A38E5" w:rsidRDefault="009768BD">
          <w:pPr>
            <w:pStyle w:val="CDBAFD8779FF445589F68BBE484179D5"/>
          </w:pPr>
          <w:r w:rsidRPr="00EB22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BD"/>
    <w:rsid w:val="00036727"/>
    <w:rsid w:val="00073190"/>
    <w:rsid w:val="00075542"/>
    <w:rsid w:val="000C3C72"/>
    <w:rsid w:val="00123A74"/>
    <w:rsid w:val="00131AF0"/>
    <w:rsid w:val="00234453"/>
    <w:rsid w:val="00247657"/>
    <w:rsid w:val="00257A28"/>
    <w:rsid w:val="002A38E5"/>
    <w:rsid w:val="002A531C"/>
    <w:rsid w:val="002D5764"/>
    <w:rsid w:val="002D7999"/>
    <w:rsid w:val="00320766"/>
    <w:rsid w:val="0033150B"/>
    <w:rsid w:val="0035612C"/>
    <w:rsid w:val="003C0F82"/>
    <w:rsid w:val="003F0B0C"/>
    <w:rsid w:val="00401383"/>
    <w:rsid w:val="0041068C"/>
    <w:rsid w:val="00421EBA"/>
    <w:rsid w:val="004C0CC3"/>
    <w:rsid w:val="004C2469"/>
    <w:rsid w:val="005201C9"/>
    <w:rsid w:val="005251C6"/>
    <w:rsid w:val="00525218"/>
    <w:rsid w:val="005550BA"/>
    <w:rsid w:val="005B49DA"/>
    <w:rsid w:val="0063425C"/>
    <w:rsid w:val="006F6BEE"/>
    <w:rsid w:val="007558F8"/>
    <w:rsid w:val="007F5614"/>
    <w:rsid w:val="00872C51"/>
    <w:rsid w:val="0090404E"/>
    <w:rsid w:val="009238C5"/>
    <w:rsid w:val="00961A01"/>
    <w:rsid w:val="009768BD"/>
    <w:rsid w:val="00994E57"/>
    <w:rsid w:val="009C048F"/>
    <w:rsid w:val="00A90AE1"/>
    <w:rsid w:val="00D8140B"/>
    <w:rsid w:val="00DC4FE1"/>
    <w:rsid w:val="00E95BDB"/>
    <w:rsid w:val="00EC0DDE"/>
    <w:rsid w:val="00EF4BE0"/>
    <w:rsid w:val="00FB40CD"/>
    <w:rsid w:val="00FC7771"/>
    <w:rsid w:val="00FD6E9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6BEE"/>
    <w:rPr>
      <w:color w:val="666666"/>
    </w:rPr>
  </w:style>
  <w:style w:type="paragraph" w:customStyle="1" w:styleId="CDBAFD8779FF445589F68BBE484179D5">
    <w:name w:val="CDBAFD8779FF445589F68BBE48417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5EBA8EC2A8D0614F8D3C97BD3967CA9D" ma:contentTypeVersion="5" ma:contentTypeDescription="" ma:contentTypeScope="" ma:versionID="262d48ca8bc28a62e5053428e2a0fae7">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bcecd1ed05c8b2b7eca199ba3d5ebdde"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24d40c6-cb42-4e71-9dce-036402ac0dfa}"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24d40c6-cb42-4e71-9dce-036402ac0dfa}"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BCD31B15-6D4C-4DEA-8A81-1C762B861A4E}">
  <ds:schemaRefs>
    <ds:schemaRef ds:uri="Microsoft.SharePoint.Taxonomy.ContentTypeSync"/>
  </ds:schemaRefs>
</ds:datastoreItem>
</file>

<file path=customXml/itemProps6.xml><?xml version="1.0" encoding="utf-8"?>
<ds:datastoreItem xmlns:ds="http://schemas.openxmlformats.org/officeDocument/2006/customXml" ds:itemID="{4E0A7301-7378-48EC-B1D4-9B37CF44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607</ap:Words>
  <ap:Characters>3439</ap:Characters>
  <ap:DocSecurity>0</ap:DocSecurity>
  <ap:Lines>78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2026-04-23T09:02:00.0000000Z</dcterms:created>
  <dcterms:modified xsi:type="dcterms:W3CDTF">2026-04-23T09:02:00.0000000Z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W17.25.00295/IV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a0c4bd09-198b-44ec-b177-af89cfafe5c9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