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3516" w:rsidR="00763516" w:rsidRDefault="00D4157B" w14:paraId="57C2F9D6" w14:textId="77777777">
      <w:pPr>
        <w:rPr>
          <w:rFonts w:ascii="Calibri" w:hAnsi="Calibri" w:cs="Calibri"/>
        </w:rPr>
      </w:pPr>
      <w:r w:rsidRPr="00763516">
        <w:rPr>
          <w:rFonts w:ascii="Calibri" w:hAnsi="Calibri" w:cs="Calibri"/>
        </w:rPr>
        <w:t>33576</w:t>
      </w:r>
      <w:r w:rsidRPr="00763516" w:rsidR="00763516">
        <w:rPr>
          <w:rFonts w:ascii="Calibri" w:hAnsi="Calibri" w:cs="Calibri"/>
        </w:rPr>
        <w:tab/>
      </w:r>
      <w:r w:rsidRPr="00763516" w:rsidR="00763516">
        <w:rPr>
          <w:rFonts w:ascii="Calibri" w:hAnsi="Calibri" w:cs="Calibri"/>
        </w:rPr>
        <w:tab/>
      </w:r>
      <w:r w:rsidRPr="00763516" w:rsidR="00763516">
        <w:rPr>
          <w:rFonts w:ascii="Calibri" w:hAnsi="Calibri" w:cs="Calibri"/>
        </w:rPr>
        <w:tab/>
        <w:t>Natuurbeleid</w:t>
      </w:r>
    </w:p>
    <w:p w:rsidRPr="00763516" w:rsidR="00763516" w:rsidP="00763516" w:rsidRDefault="00763516" w14:paraId="7824F1E3" w14:textId="3966DD41">
      <w:pPr>
        <w:ind w:left="2124" w:hanging="2124"/>
        <w:rPr>
          <w:rFonts w:ascii="Calibri" w:hAnsi="Calibri" w:cs="Calibri"/>
        </w:rPr>
      </w:pPr>
      <w:r w:rsidRPr="00763516">
        <w:rPr>
          <w:rFonts w:ascii="Calibri" w:hAnsi="Calibri" w:cs="Calibri"/>
        </w:rPr>
        <w:t xml:space="preserve">Nr. </w:t>
      </w:r>
      <w:r w:rsidRPr="00763516">
        <w:rPr>
          <w:rFonts w:ascii="Calibri" w:hAnsi="Calibri" w:cs="Calibri"/>
        </w:rPr>
        <w:t>479</w:t>
      </w:r>
      <w:r w:rsidRPr="00763516">
        <w:rPr>
          <w:rFonts w:ascii="Calibri" w:hAnsi="Calibri" w:cs="Calibri"/>
        </w:rPr>
        <w:tab/>
        <w:t>Brief van de minister van Landbouw, Visserij, Voedselzekerheid en Natuur</w:t>
      </w:r>
    </w:p>
    <w:p w:rsidRPr="00763516" w:rsidR="00763516" w:rsidP="00D4157B" w:rsidRDefault="00763516" w14:paraId="6354CA1A" w14:textId="0C5A4D30">
      <w:pPr>
        <w:rPr>
          <w:rFonts w:ascii="Calibri" w:hAnsi="Calibri" w:cs="Calibri"/>
        </w:rPr>
      </w:pPr>
      <w:r w:rsidRPr="00763516">
        <w:rPr>
          <w:rFonts w:ascii="Calibri" w:hAnsi="Calibri" w:cs="Calibri"/>
        </w:rPr>
        <w:t>Aan de Voorzitter van de Tweede Kamer der Staten-Generaal</w:t>
      </w:r>
    </w:p>
    <w:p w:rsidRPr="00763516" w:rsidR="00763516" w:rsidP="00D4157B" w:rsidRDefault="00763516" w14:paraId="3585913E" w14:textId="2585ED70">
      <w:pPr>
        <w:rPr>
          <w:rFonts w:ascii="Calibri" w:hAnsi="Calibri" w:cs="Calibri"/>
        </w:rPr>
      </w:pPr>
      <w:r w:rsidRPr="00763516">
        <w:rPr>
          <w:rFonts w:ascii="Calibri" w:hAnsi="Calibri" w:cs="Calibri"/>
        </w:rPr>
        <w:t>Den Haag, 28 april 2026</w:t>
      </w:r>
    </w:p>
    <w:p w:rsidRPr="00763516" w:rsidR="00D4157B" w:rsidP="00D4157B" w:rsidRDefault="00D4157B" w14:paraId="6241328A" w14:textId="77777777">
      <w:pPr>
        <w:rPr>
          <w:rFonts w:ascii="Calibri" w:hAnsi="Calibri" w:cs="Calibri"/>
        </w:rPr>
      </w:pPr>
    </w:p>
    <w:p w:rsidRPr="00763516" w:rsidR="00D4157B" w:rsidP="00D4157B" w:rsidRDefault="00D4157B" w14:paraId="09B1BA90" w14:textId="3E912B91">
      <w:pPr>
        <w:rPr>
          <w:rFonts w:ascii="Calibri" w:hAnsi="Calibri" w:cs="Calibri"/>
        </w:rPr>
      </w:pPr>
      <w:r w:rsidRPr="00763516">
        <w:rPr>
          <w:rFonts w:ascii="Calibri" w:hAnsi="Calibri" w:cs="Calibri"/>
        </w:rPr>
        <w:t xml:space="preserve">Bij deze informeer ik u over het recente besluit betreffende Nationaal Park Hollandse Duinen. </w:t>
      </w:r>
    </w:p>
    <w:p w:rsidRPr="00763516" w:rsidR="00D4157B" w:rsidP="00D4157B" w:rsidRDefault="00D4157B" w14:paraId="25D7EE20" w14:textId="77777777">
      <w:pPr>
        <w:rPr>
          <w:rFonts w:ascii="Calibri" w:hAnsi="Calibri" w:cs="Calibri"/>
        </w:rPr>
      </w:pPr>
      <w:r w:rsidRPr="00763516">
        <w:rPr>
          <w:rFonts w:ascii="Calibri" w:hAnsi="Calibri" w:cs="Calibri"/>
        </w:rPr>
        <w:t>Op 25 september 2024 heeft het College van Gedeputeerde Staten van de provincie Zuid-Holland een geactualiseerde aanvraag bij mij ingediend voor de aanwijzing van het gebied</w:t>
      </w:r>
      <w:r w:rsidRPr="00763516">
        <w:rPr>
          <w:rFonts w:ascii="Calibri" w:hAnsi="Calibri" w:cs="Calibri"/>
          <w:b/>
          <w:bCs/>
        </w:rPr>
        <w:t xml:space="preserve"> </w:t>
      </w:r>
      <w:r w:rsidRPr="00763516">
        <w:rPr>
          <w:rFonts w:ascii="Calibri" w:hAnsi="Calibri" w:cs="Calibri"/>
        </w:rPr>
        <w:t xml:space="preserve">Hollandse Duinen als Nationaal Park. </w:t>
      </w:r>
    </w:p>
    <w:p w:rsidRPr="00763516" w:rsidR="00D4157B" w:rsidP="00D4157B" w:rsidRDefault="00D4157B" w14:paraId="4096604E" w14:textId="77777777">
      <w:pPr>
        <w:rPr>
          <w:rFonts w:ascii="Calibri" w:hAnsi="Calibri" w:cs="Calibri"/>
        </w:rPr>
      </w:pPr>
      <w:r w:rsidRPr="00763516">
        <w:rPr>
          <w:rFonts w:ascii="Calibri" w:hAnsi="Calibri" w:cs="Calibri"/>
        </w:rPr>
        <w:t xml:space="preserve">Aanvragen voor de aanwijzing van nationale parken worden getoetst aan artikel 3.68 van het Besluit kwaliteit leefomgeving en de Beleidsregel aanwijzing nationale parken. De Adviescommissie Nationale Parken, onder leiding van de Rijksadviseur voor de Fysieke Leefomgeving, heeft op mijn verzoek de aanvraag getoetst en een positief advies gegeven. </w:t>
      </w:r>
    </w:p>
    <w:p w:rsidRPr="00763516" w:rsidR="00D4157B" w:rsidP="00D4157B" w:rsidRDefault="00D4157B" w14:paraId="71A4BAF1" w14:textId="77777777">
      <w:pPr>
        <w:rPr>
          <w:rFonts w:ascii="Calibri" w:hAnsi="Calibri" w:cs="Calibri"/>
        </w:rPr>
      </w:pPr>
      <w:r w:rsidRPr="00763516">
        <w:rPr>
          <w:rFonts w:ascii="Calibri" w:hAnsi="Calibri" w:cs="Calibri"/>
        </w:rPr>
        <w:t>Ik verleen de status voor het aangedragen gebied tot Nationaal Park Hollandse Duinen, onder de voorwaarde dat GS Zuid-Holland en de partners van het Nationaal Park Hollandse Duinen de aanbevelingen van de adviescommissie ter harte nemen, zodat het park ook op langere termijn aan de status kan blijven voldoen. De status gaat in op de dag nadat het besluit tot wijziging van de Regeling aanwijzing nationale parken is gepubliceerd in de Staatscourant. Toekenning van het label nationaal park leidt niet tot een extra beschermingsregime van Rijkswege.</w:t>
      </w:r>
      <w:r w:rsidRPr="00763516">
        <w:rPr>
          <w:rFonts w:ascii="Calibri" w:hAnsi="Calibri" w:cs="Calibri"/>
        </w:rPr>
        <w:br/>
      </w:r>
      <w:r w:rsidRPr="00763516">
        <w:rPr>
          <w:rFonts w:ascii="Calibri" w:hAnsi="Calibri" w:cs="Calibri"/>
        </w:rPr>
        <w:br/>
        <w:t xml:space="preserve">Ik hoop dat alle partners kunnen blijven samenwerken aan een mooie toekomst voor dit park. </w:t>
      </w:r>
    </w:p>
    <w:p w:rsidR="001C3B99" w:rsidP="00D4157B" w:rsidRDefault="001C3B99" w14:paraId="3B618046" w14:textId="77777777">
      <w:pPr>
        <w:rPr>
          <w:rFonts w:ascii="Calibri" w:hAnsi="Calibri" w:cs="Calibri"/>
        </w:rPr>
      </w:pPr>
    </w:p>
    <w:p w:rsidRPr="00763516" w:rsidR="00D4157B" w:rsidP="001C3B99" w:rsidRDefault="001C3B99" w14:paraId="15702A68" w14:textId="20164BEC">
      <w:pPr>
        <w:pStyle w:val="Geenafstand"/>
      </w:pPr>
      <w:r>
        <w:t>De m</w:t>
      </w:r>
      <w:r w:rsidRPr="00763516" w:rsidR="00D4157B">
        <w:t>inister van Landbouw, Visserij, Voedselzekerheid en Natuur</w:t>
      </w:r>
      <w:r>
        <w:t>,</w:t>
      </w:r>
    </w:p>
    <w:p w:rsidRPr="00763516" w:rsidR="001C3B99" w:rsidP="001C3B99" w:rsidRDefault="001C3B99" w14:paraId="6BF9E788" w14:textId="523A4282">
      <w:pPr>
        <w:pStyle w:val="Geenafstand"/>
      </w:pPr>
      <w:r>
        <w:t>J.</w:t>
      </w:r>
      <w:r w:rsidRPr="00763516">
        <w:t xml:space="preserve"> van Essen</w:t>
      </w:r>
    </w:p>
    <w:p w:rsidRPr="00763516" w:rsidR="00FE0FA3" w:rsidRDefault="00FE0FA3" w14:paraId="0B1792C1" w14:textId="77777777">
      <w:pPr>
        <w:rPr>
          <w:rFonts w:ascii="Calibri" w:hAnsi="Calibri" w:cs="Calibri"/>
        </w:rPr>
      </w:pPr>
    </w:p>
    <w:sectPr w:rsidRPr="00763516" w:rsidR="00FE0FA3" w:rsidSect="00D4157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86F3" w14:textId="77777777" w:rsidR="00D4157B" w:rsidRDefault="00D4157B" w:rsidP="00D4157B">
      <w:pPr>
        <w:spacing w:after="0" w:line="240" w:lineRule="auto"/>
      </w:pPr>
      <w:r>
        <w:separator/>
      </w:r>
    </w:p>
  </w:endnote>
  <w:endnote w:type="continuationSeparator" w:id="0">
    <w:p w14:paraId="1A4CB5EB" w14:textId="77777777" w:rsidR="00D4157B" w:rsidRDefault="00D4157B" w:rsidP="00D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8CCD" w14:textId="77777777" w:rsidR="00D4157B" w:rsidRPr="00D4157B" w:rsidRDefault="00D4157B" w:rsidP="00D415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4FA8" w14:textId="77777777" w:rsidR="00D4157B" w:rsidRPr="00D4157B" w:rsidRDefault="00D4157B" w:rsidP="00D415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6EF8" w14:textId="77777777" w:rsidR="00D4157B" w:rsidRPr="00D4157B" w:rsidRDefault="00D4157B" w:rsidP="00D415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F2CB" w14:textId="77777777" w:rsidR="00D4157B" w:rsidRDefault="00D4157B" w:rsidP="00D4157B">
      <w:pPr>
        <w:spacing w:after="0" w:line="240" w:lineRule="auto"/>
      </w:pPr>
      <w:r>
        <w:separator/>
      </w:r>
    </w:p>
  </w:footnote>
  <w:footnote w:type="continuationSeparator" w:id="0">
    <w:p w14:paraId="0DD64233" w14:textId="77777777" w:rsidR="00D4157B" w:rsidRDefault="00D4157B" w:rsidP="00D4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6D3A" w14:textId="77777777" w:rsidR="00D4157B" w:rsidRPr="00D4157B" w:rsidRDefault="00D4157B" w:rsidP="00D415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2BE4" w14:textId="77777777" w:rsidR="00D4157B" w:rsidRPr="00D4157B" w:rsidRDefault="00D4157B" w:rsidP="00D415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F436" w14:textId="77777777" w:rsidR="00D4157B" w:rsidRPr="00D4157B" w:rsidRDefault="00D4157B" w:rsidP="00D415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7B"/>
    <w:rsid w:val="001C3B99"/>
    <w:rsid w:val="002E3E61"/>
    <w:rsid w:val="00763516"/>
    <w:rsid w:val="009722E4"/>
    <w:rsid w:val="00C119CF"/>
    <w:rsid w:val="00D4157B"/>
    <w:rsid w:val="00DE2A3D"/>
    <w:rsid w:val="00E36D0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BBEF"/>
  <w15:chartTrackingRefBased/>
  <w15:docId w15:val="{BCC7F5FA-2CFA-4AE8-B5DF-B3DE1B66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1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1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15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15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15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15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15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15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15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15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15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15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15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15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15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15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15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157B"/>
    <w:rPr>
      <w:rFonts w:eastAsiaTheme="majorEastAsia" w:cstheme="majorBidi"/>
      <w:color w:val="272727" w:themeColor="text1" w:themeTint="D8"/>
    </w:rPr>
  </w:style>
  <w:style w:type="paragraph" w:styleId="Titel">
    <w:name w:val="Title"/>
    <w:basedOn w:val="Standaard"/>
    <w:next w:val="Standaard"/>
    <w:link w:val="TitelChar"/>
    <w:uiPriority w:val="10"/>
    <w:qFormat/>
    <w:rsid w:val="00D41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15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15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15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15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157B"/>
    <w:rPr>
      <w:i/>
      <w:iCs/>
      <w:color w:val="404040" w:themeColor="text1" w:themeTint="BF"/>
    </w:rPr>
  </w:style>
  <w:style w:type="paragraph" w:styleId="Lijstalinea">
    <w:name w:val="List Paragraph"/>
    <w:basedOn w:val="Standaard"/>
    <w:uiPriority w:val="34"/>
    <w:qFormat/>
    <w:rsid w:val="00D4157B"/>
    <w:pPr>
      <w:ind w:left="720"/>
      <w:contextualSpacing/>
    </w:pPr>
  </w:style>
  <w:style w:type="character" w:styleId="Intensievebenadrukking">
    <w:name w:val="Intense Emphasis"/>
    <w:basedOn w:val="Standaardalinea-lettertype"/>
    <w:uiPriority w:val="21"/>
    <w:qFormat/>
    <w:rsid w:val="00D4157B"/>
    <w:rPr>
      <w:i/>
      <w:iCs/>
      <w:color w:val="0F4761" w:themeColor="accent1" w:themeShade="BF"/>
    </w:rPr>
  </w:style>
  <w:style w:type="paragraph" w:styleId="Duidelijkcitaat">
    <w:name w:val="Intense Quote"/>
    <w:basedOn w:val="Standaard"/>
    <w:next w:val="Standaard"/>
    <w:link w:val="DuidelijkcitaatChar"/>
    <w:uiPriority w:val="30"/>
    <w:qFormat/>
    <w:rsid w:val="00D41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157B"/>
    <w:rPr>
      <w:i/>
      <w:iCs/>
      <w:color w:val="0F4761" w:themeColor="accent1" w:themeShade="BF"/>
    </w:rPr>
  </w:style>
  <w:style w:type="character" w:styleId="Intensieveverwijzing">
    <w:name w:val="Intense Reference"/>
    <w:basedOn w:val="Standaardalinea-lettertype"/>
    <w:uiPriority w:val="32"/>
    <w:qFormat/>
    <w:rsid w:val="00D4157B"/>
    <w:rPr>
      <w:b/>
      <w:bCs/>
      <w:smallCaps/>
      <w:color w:val="0F4761" w:themeColor="accent1" w:themeShade="BF"/>
      <w:spacing w:val="5"/>
    </w:rPr>
  </w:style>
  <w:style w:type="paragraph" w:styleId="Koptekst">
    <w:name w:val="header"/>
    <w:basedOn w:val="Standaard"/>
    <w:link w:val="KoptekstChar1"/>
    <w:rsid w:val="00D415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4157B"/>
  </w:style>
  <w:style w:type="paragraph" w:styleId="Voettekst">
    <w:name w:val="footer"/>
    <w:basedOn w:val="Standaard"/>
    <w:link w:val="VoettekstChar1"/>
    <w:rsid w:val="00D415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4157B"/>
  </w:style>
  <w:style w:type="paragraph" w:customStyle="1" w:styleId="Huisstijl-Adres">
    <w:name w:val="Huisstijl-Adres"/>
    <w:basedOn w:val="Standaard"/>
    <w:link w:val="Huisstijl-AdresChar"/>
    <w:rsid w:val="00D4157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4157B"/>
    <w:rPr>
      <w:rFonts w:ascii="Verdana" w:hAnsi="Verdana"/>
      <w:noProof/>
      <w:sz w:val="13"/>
      <w:szCs w:val="24"/>
      <w:lang w:eastAsia="nl-NL"/>
    </w:rPr>
  </w:style>
  <w:style w:type="paragraph" w:customStyle="1" w:styleId="Huisstijl-Gegeven">
    <w:name w:val="Huisstijl-Gegeven"/>
    <w:basedOn w:val="Standaard"/>
    <w:link w:val="Huisstijl-GegevenCharChar"/>
    <w:rsid w:val="00D4157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4157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4157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4157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4157B"/>
    <w:pPr>
      <w:spacing w:after="0"/>
    </w:pPr>
    <w:rPr>
      <w:b/>
    </w:rPr>
  </w:style>
  <w:style w:type="paragraph" w:customStyle="1" w:styleId="Huisstijl-Paginanummering">
    <w:name w:val="Huisstijl-Paginanummering"/>
    <w:basedOn w:val="Standaard"/>
    <w:rsid w:val="00D4157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4157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4157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4157B"/>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C3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2026-04-30T13:43:00.0000000Z</dcterms:created>
  <dcterms:modified xsi:type="dcterms:W3CDTF">2026-04-30T13:43:00.0000000Z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