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body>
    <!-- Modified by docx4j 8.3.15 (Apache licensed) using IBM_WEBSPHERE_XLXP JAXB in IBM Corporation Java 1.8.0_311 on Windows Server 2012 R2 -->
    <w:p w:rsidR="000954BC" w:rsidRDefault="000954BC" w14:paraId="204363FE" w14:textId="77777777"/>
    <w:p w:rsidR="00631332" w:rsidP="00631332" w:rsidRDefault="00631332" w14:paraId="545FC77C" w14:textId="77777777">
      <w:pPr>
        <w:pStyle w:val="WitregelW1bodytekst"/>
      </w:pPr>
      <w:r w:rsidRPr="00631332">
        <w:t xml:space="preserve">Via deze brief wil ik uw Kamer informeren over de latere inwerkingtreding van het wetsvoorstel om de Compensatieregeling transitievergoeding bij langdurige arbeidsongeschiktheid tot kleine werkgevers te beperken (hierna: wetsvoorstel Compensatieregeling LAO). </w:t>
      </w:r>
    </w:p>
    <w:p w:rsidR="00631332" w:rsidP="00631332" w:rsidRDefault="00631332" w14:paraId="7974D36F" w14:textId="77777777">
      <w:pPr>
        <w:pStyle w:val="WitregelW1bodytekst"/>
      </w:pPr>
    </w:p>
    <w:p w:rsidR="00631332" w:rsidP="00631332" w:rsidRDefault="00631332" w14:paraId="11E03F0A" w14:textId="77777777">
      <w:pPr>
        <w:pStyle w:val="WitregelW1bodytekst"/>
      </w:pPr>
      <w:r w:rsidRPr="00631332">
        <w:t>Vanwege de demissionaire status van het vorige kabinet en het voornemen van het huidige kabinet om de regeling volledig af te schaffen, is vertraging ontstaan. Het wetsvoorstel Compensatieregeling LAO moet nog door beide Kamers worden behandeld. Werkgevers en werknemers dienen op tijd geïnformeerd te worden over deze wetswijziging en UWV heeft aangegeven onomkeerbare stappen te moeten zetten in de laatste 3 maanden vóór inwerkingtreding. </w:t>
      </w:r>
    </w:p>
    <w:p w:rsidRPr="00631332" w:rsidR="00631332" w:rsidP="00631332" w:rsidRDefault="00631332" w14:paraId="62DF23E5" w14:textId="77777777"/>
    <w:p w:rsidRPr="00631332" w:rsidR="00631332" w:rsidP="00631332" w:rsidRDefault="00631332" w14:paraId="2570EA0D" w14:textId="554EE6CB">
      <w:pPr>
        <w:pStyle w:val="WitregelW1bodytekst"/>
      </w:pPr>
      <w:r w:rsidRPr="00631332">
        <w:t xml:space="preserve">Met het oog hierop en op het zeer krappe tijdpad voor parlementaire behandeling acht ik het onverstandig vast te houden aan 1 juli </w:t>
      </w:r>
      <w:r w:rsidR="005759A8">
        <w:t xml:space="preserve">2026 </w:t>
      </w:r>
      <w:r w:rsidRPr="00631332">
        <w:t xml:space="preserve">en wordt </w:t>
      </w:r>
      <w:r>
        <w:t xml:space="preserve">de </w:t>
      </w:r>
      <w:r w:rsidRPr="00631332">
        <w:t>nieuwe voorziene inwerkingtredingsdatum 1 januari 2027. Dit half jaar vertraging leidt tot een besparingsverlies</w:t>
      </w:r>
      <w:r w:rsidR="0033237C">
        <w:t xml:space="preserve">, </w:t>
      </w:r>
      <w:r w:rsidR="00BE01D8">
        <w:t>dat</w:t>
      </w:r>
      <w:r w:rsidR="0033237C">
        <w:t xml:space="preserve"> </w:t>
      </w:r>
      <w:r w:rsidRPr="00E3331E" w:rsidR="00E3331E">
        <w:t xml:space="preserve">van dekking </w:t>
      </w:r>
      <w:r w:rsidR="0033237C">
        <w:t xml:space="preserve">zal </w:t>
      </w:r>
      <w:r w:rsidRPr="00E3331E" w:rsidR="00E3331E">
        <w:t>worden voorzien op de SZW-begroting bij Miljoenennota 2027</w:t>
      </w:r>
      <w:r w:rsidR="00E3331E">
        <w:t xml:space="preserve">. </w:t>
      </w:r>
    </w:p>
    <w:p w:rsidR="000954BC" w:rsidRDefault="000954BC" w14:paraId="77CFB0BD" w14:textId="77777777">
      <w:pPr>
        <w:pStyle w:val="WitregelW1bodytekst"/>
      </w:pPr>
    </w:p>
    <w:p w:rsidR="00631332" w:rsidRDefault="00631332" w14:paraId="75BC2F74" w14:textId="77777777"/>
    <w:p w:rsidR="000954BC" w:rsidRDefault="00631332" w14:paraId="4F756B74" w14:textId="77777777">
      <w:r>
        <w:t xml:space="preserve">De Minister van Sociale Zaken </w:t>
      </w:r>
      <w:r>
        <w:br/>
        <w:t>en Werkgelegenheid,</w:t>
      </w:r>
    </w:p>
    <w:p w:rsidR="000954BC" w:rsidRDefault="000954BC" w14:paraId="66A813C9" w14:textId="77777777"/>
    <w:p w:rsidR="000954BC" w:rsidRDefault="000954BC" w14:paraId="590BED45" w14:textId="77777777"/>
    <w:p w:rsidR="000954BC" w:rsidRDefault="000954BC" w14:paraId="399A5572" w14:textId="77777777"/>
    <w:p w:rsidR="000954BC" w:rsidRDefault="000954BC" w14:paraId="70CCC709" w14:textId="77777777"/>
    <w:p w:rsidR="000954BC" w:rsidRDefault="000954BC" w14:paraId="7AFC8F30" w14:textId="77777777"/>
    <w:p w:rsidR="000954BC" w:rsidRDefault="00631332" w14:paraId="460E2C6F" w14:textId="77777777">
      <w:r>
        <w:t>J.A. Vijlbrief</w:t>
      </w:r>
    </w:p>
    <w:sectPr w:rsidR="000954BC">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B4BE1" w14:textId="77777777" w:rsidR="00506CDD" w:rsidRDefault="00506CDD">
      <w:pPr>
        <w:spacing w:line="240" w:lineRule="auto"/>
      </w:pPr>
      <w:r>
        <w:separator/>
      </w:r>
    </w:p>
  </w:endnote>
  <w:endnote w:type="continuationSeparator" w:id="0">
    <w:p w14:paraId="7C809FFD" w14:textId="77777777" w:rsidR="00506CDD" w:rsidRDefault="00506C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243738" w:rsidRDefault="00243738" w14:paraId="3D1F8B91"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243738" w:rsidRDefault="00243738" w14:paraId="14EBE20D"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243738" w:rsidRDefault="00243738" w14:paraId="0E146671"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8E258" w14:textId="77777777" w:rsidR="00506CDD" w:rsidRDefault="00506CDD">
      <w:pPr>
        <w:spacing w:line="240" w:lineRule="auto"/>
      </w:pPr>
      <w:r>
        <w:separator/>
      </w:r>
    </w:p>
  </w:footnote>
  <w:footnote w:type="continuationSeparator" w:id="0">
    <w:p w14:paraId="06AF1EF2" w14:textId="77777777" w:rsidR="00506CDD" w:rsidRDefault="00506CDD">
      <w:pPr>
        <w:spacing w:line="240" w:lineRule="auto"/>
      </w:pPr>
      <w:r>
        <w:continuationSeparator/>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243738" w:rsidRDefault="00243738" w14:paraId="251B0516"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0954BC" w:rsidRDefault="00631332" w14:paraId="2237202B" w14:textId="77777777">
    <w:r>
      <w:rPr>
        <w:noProof/>
      </w:rPr>
      <mc:AlternateContent>
        <mc:Choice Requires="wps">
          <w:drawing>
            <wp:anchor distT="0" distB="0" distL="0" distR="0" simplePos="false" relativeHeight="251654144" behindDoc="false" locked="true" layoutInCell="true" allowOverlap="true" wp14:anchorId="05034AD2" wp14:editId="6A5A1FD2">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0954BC" w:rsidRDefault="00631332" w14:paraId="0C40D144" w14:textId="77777777">
                          <w:pPr>
                            <w:pStyle w:val="Afzendgegevenskopjes"/>
                          </w:pPr>
                          <w:r>
                            <w:t>Directoraat-Generaal Werk</w:t>
                          </w:r>
                        </w:p>
                        <w:p w:rsidR="000954BC" w:rsidRDefault="000954BC" w14:paraId="2DA8C57E" w14:textId="77777777">
                          <w:pPr>
                            <w:pStyle w:val="WitregelW2"/>
                          </w:pPr>
                        </w:p>
                        <w:p w:rsidR="000954BC" w:rsidRDefault="00631332" w14:paraId="3EAD378F" w14:textId="77777777">
                          <w:pPr>
                            <w:pStyle w:val="Referentiegegevenskopjes"/>
                          </w:pPr>
                          <w:r>
                            <w:t>Datum</w:t>
                          </w:r>
                        </w:p>
                        <w:p>
                          <w:pPr>
                            <w:pStyle w:val="Referentiegegevens"/>
                          </w:pPr>
                          <w:r>
                            <w:fldChar w:fldCharType="begin"/>
                            <w:instrText xml:space="preserve"> DOCPROPERTY  "iDatum"  \* MERGEFORMAT </w:instrText>
                            <w:fldChar w:fldCharType="separate"/>
                          </w:r>
                          <w:r>
                            <w:t>24 april 2026</w:t>
                          </w:r>
                          <w:r>
                            <w:fldChar w:fldCharType="end"/>
                          </w:r>
                        </w:p>
                        <w:p w:rsidR="000954BC" w:rsidRDefault="000954BC" w14:paraId="2C4E61DE" w14:textId="77777777">
                          <w:pPr>
                            <w:pStyle w:val="WitregelW1"/>
                          </w:pPr>
                        </w:p>
                        <w:p w:rsidR="000954BC" w:rsidRDefault="00631332" w14:paraId="560D59B0" w14:textId="77777777">
                          <w:pPr>
                            <w:pStyle w:val="Referentiegegevenskopjes"/>
                          </w:pPr>
                          <w:r>
                            <w:t>Onze referentie</w:t>
                          </w:r>
                        </w:p>
                        <w:p w:rsidR="0040210B" w:rsidRDefault="00BE01D8" w14:paraId="59369F2F" w14:textId="02B2ACC9">
                          <w:pPr>
                            <w:pStyle w:val="ReferentiegegevensHL"/>
                          </w:pPr>
                          <w:fldSimple w:instr=" DOCPROPERTY  &quot;iOnsKenmerk&quot;  \* MERGEFORMAT ">
                            <w:r w:rsidR="006F192A">
                              <w:t>2026-0000126768</w:t>
                            </w:r>
                          </w:fldSimple>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id="bd639862-03a6-11ee-8f29-0242ac130005" o:spid="_x0000_s1026" stroked="f" filled="f">
              <v:textbox inset="0,0,0,0">
                <w:txbxContent>
                  <w:p w:rsidR="000954BC" w:rsidRDefault="00631332" w14:paraId="0C40D144" w14:textId="77777777">
                    <w:pPr>
                      <w:pStyle w:val="Afzendgegevenskopjes"/>
                    </w:pPr>
                    <w:r>
                      <w:t>Directoraat-Generaal Werk</w:t>
                    </w:r>
                  </w:p>
                  <w:p w:rsidR="000954BC" w:rsidRDefault="000954BC" w14:paraId="2DA8C57E" w14:textId="77777777">
                    <w:pPr>
                      <w:pStyle w:val="WitregelW2"/>
                    </w:pPr>
                  </w:p>
                  <w:p w:rsidR="000954BC" w:rsidRDefault="00631332" w14:paraId="3EAD378F" w14:textId="77777777">
                    <w:pPr>
                      <w:pStyle w:val="Referentiegegevenskopjes"/>
                    </w:pPr>
                    <w:r>
                      <w:t>Datum</w:t>
                    </w:r>
                  </w:p>
                  <w:p>
                    <w:pPr>
                      <w:pStyle w:val="Referentiegegevens"/>
                    </w:pPr>
                    <w:r>
                      <w:fldChar w:fldCharType="begin"/>
                      <w:instrText xml:space="preserve"> DOCPROPERTY  "iDatum"  \* MERGEFORMAT </w:instrText>
                      <w:fldChar w:fldCharType="separate"/>
                    </w:r>
                    <w:r>
                      <w:t>24 april 2026</w:t>
                    </w:r>
                    <w:r>
                      <w:fldChar w:fldCharType="end"/>
                    </w:r>
                  </w:p>
                  <w:p w:rsidR="000954BC" w:rsidRDefault="000954BC" w14:paraId="2C4E61DE" w14:textId="77777777">
                    <w:pPr>
                      <w:pStyle w:val="WitregelW1"/>
                    </w:pPr>
                  </w:p>
                  <w:p w:rsidR="000954BC" w:rsidRDefault="00631332" w14:paraId="560D59B0" w14:textId="77777777">
                    <w:pPr>
                      <w:pStyle w:val="Referentiegegevenskopjes"/>
                    </w:pPr>
                    <w:r>
                      <w:t>Onze referentie</w:t>
                    </w:r>
                  </w:p>
                  <w:p w:rsidR="0040210B" w:rsidRDefault="00BE01D8" w14:paraId="59369F2F" w14:textId="02B2ACC9">
                    <w:pPr>
                      <w:pStyle w:val="ReferentiegegevensHL"/>
                    </w:pPr>
                    <w:fldSimple w:instr=" DOCPROPERTY  &quot;iOnsKenmerk&quot;  \* MERGEFORMAT ">
                      <w:r w:rsidR="006F192A">
                        <w:t>2026-0000126768</w:t>
                      </w:r>
                    </w:fldSimple>
                  </w:p>
                </w:txbxContent>
              </v:textbox>
              <w10:wrap anchorx="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1E83AAB6" wp14:editId="3C38BF6A">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000954BC" w:rsidRDefault="00631332" w14:paraId="4E162AD1"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6814214B" wp14:editId="674E27A4">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0954BC" w:rsidRDefault="00631332" w14:paraId="79492DF8"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id="bd4a8ef7-03a6-11ee-8f29-0242ac130005" o:spid="_x0000_s1028" stroked="f" filled="f">
              <v:textbox inset="0,0,0,0">
                <w:txbxContent>
                  <w:p w:rsidR="000954BC" w:rsidRDefault="00631332" w14:paraId="79492DF8"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3C539FE9" wp14:editId="6F2A859C">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0954BC" w:rsidRDefault="000954BC" w14:paraId="424C0B95" w14:textId="77777777">
                          <w:pPr>
                            <w:pStyle w:val="WitregelW1"/>
                          </w:pPr>
                        </w:p>
                        <w:p w:rsidRPr="00652D35" w:rsidR="000954BC" w:rsidRDefault="00631332" w14:paraId="7A651AC2" w14:textId="77777777">
                          <w:pPr>
                            <w:pStyle w:val="Afzendgegevens"/>
                            <w:rPr>
                              <w:lang w:val="de-DE"/>
                            </w:rPr>
                          </w:pPr>
                          <w:r w:rsidRPr="00652D35">
                            <w:rPr>
                              <w:lang w:val="de-DE"/>
                            </w:rPr>
                            <w:t>Postbus 90801</w:t>
                          </w:r>
                        </w:p>
                        <w:p w:rsidRPr="00652D35" w:rsidR="000954BC" w:rsidRDefault="00631332" w14:paraId="13C07732" w14:textId="77777777">
                          <w:pPr>
                            <w:pStyle w:val="Afzendgegevens"/>
                            <w:rPr>
                              <w:lang w:val="de-DE"/>
                            </w:rPr>
                          </w:pPr>
                          <w:r w:rsidRPr="00652D35">
                            <w:rPr>
                              <w:lang w:val="de-DE"/>
                            </w:rPr>
                            <w:t>2509 LV Den Haag</w:t>
                          </w:r>
                        </w:p>
                        <w:p w:rsidRPr="00652D35" w:rsidR="000954BC" w:rsidRDefault="00631332" w14:paraId="59A9703C" w14:textId="77777777">
                          <w:pPr>
                            <w:pStyle w:val="Afzendgegevens"/>
                            <w:rPr>
                              <w:lang w:val="de-DE"/>
                            </w:rPr>
                          </w:pPr>
                          <w:r w:rsidRPr="00652D35">
                            <w:rPr>
                              <w:lang w:val="de-DE"/>
                            </w:rPr>
                            <w:t>T   070 333 44 44</w:t>
                          </w:r>
                        </w:p>
                        <w:p w:rsidRPr="00652D35" w:rsidR="000954BC" w:rsidRDefault="000954BC" w14:paraId="54439B0B" w14:textId="77777777">
                          <w:pPr>
                            <w:pStyle w:val="WitregelW2"/>
                            <w:rPr>
                              <w:lang w:val="de-DE"/>
                            </w:rPr>
                          </w:pPr>
                        </w:p>
                        <w:p w:rsidR="000954BC" w:rsidRDefault="00631332" w14:paraId="409FC864" w14:textId="77777777">
                          <w:pPr>
                            <w:pStyle w:val="Referentiegegevenskopjes"/>
                          </w:pPr>
                          <w:r>
                            <w:t>Onze referentie</w:t>
                          </w:r>
                        </w:p>
                        <w:p w:rsidR="0040210B" w:rsidRDefault="00BE01D8" w14:paraId="4CD78489" w14:textId="3166F811">
                          <w:pPr>
                            <w:pStyle w:val="ReferentiegegevensHL"/>
                          </w:pPr>
                          <w:fldSimple w:instr=" DOCPROPERTY  &quot;iOnsKenmerk&quot;  \* MERGEFORMAT ">
                            <w:r w:rsidR="006F192A">
                              <w:t>2026-0000126768</w:t>
                            </w:r>
                          </w:fldSimple>
                        </w:p>
                        <w:p w:rsidR="000954BC" w:rsidRDefault="000954BC" w14:paraId="03045E4E"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0954BC" w:rsidRDefault="000954BC" w14:paraId="4ABBEBAD"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id="bd4a91e7-03a6-11ee-8f29-0242ac130005" o:spid="_x0000_s1029" stroked="f" filled="f">
              <v:textbox inset="0,0,0,0">
                <w:txbxContent>
                  <w:p w:rsidR="000954BC" w:rsidRDefault="000954BC" w14:paraId="424C0B95" w14:textId="77777777">
                    <w:pPr>
                      <w:pStyle w:val="WitregelW1"/>
                    </w:pPr>
                  </w:p>
                  <w:p w:rsidRPr="00652D35" w:rsidR="000954BC" w:rsidRDefault="00631332" w14:paraId="7A651AC2" w14:textId="77777777">
                    <w:pPr>
                      <w:pStyle w:val="Afzendgegevens"/>
                      <w:rPr>
                        <w:lang w:val="de-DE"/>
                      </w:rPr>
                    </w:pPr>
                    <w:r w:rsidRPr="00652D35">
                      <w:rPr>
                        <w:lang w:val="de-DE"/>
                      </w:rPr>
                      <w:t>Postbus 90801</w:t>
                    </w:r>
                  </w:p>
                  <w:p w:rsidRPr="00652D35" w:rsidR="000954BC" w:rsidRDefault="00631332" w14:paraId="13C07732" w14:textId="77777777">
                    <w:pPr>
                      <w:pStyle w:val="Afzendgegevens"/>
                      <w:rPr>
                        <w:lang w:val="de-DE"/>
                      </w:rPr>
                    </w:pPr>
                    <w:r w:rsidRPr="00652D35">
                      <w:rPr>
                        <w:lang w:val="de-DE"/>
                      </w:rPr>
                      <w:t>2509 LV Den Haag</w:t>
                    </w:r>
                  </w:p>
                  <w:p w:rsidRPr="00652D35" w:rsidR="000954BC" w:rsidRDefault="00631332" w14:paraId="59A9703C" w14:textId="77777777">
                    <w:pPr>
                      <w:pStyle w:val="Afzendgegevens"/>
                      <w:rPr>
                        <w:lang w:val="de-DE"/>
                      </w:rPr>
                    </w:pPr>
                    <w:r w:rsidRPr="00652D35">
                      <w:rPr>
                        <w:lang w:val="de-DE"/>
                      </w:rPr>
                      <w:t>T   070 333 44 44</w:t>
                    </w:r>
                  </w:p>
                  <w:p w:rsidRPr="00652D35" w:rsidR="000954BC" w:rsidRDefault="000954BC" w14:paraId="54439B0B" w14:textId="77777777">
                    <w:pPr>
                      <w:pStyle w:val="WitregelW2"/>
                      <w:rPr>
                        <w:lang w:val="de-DE"/>
                      </w:rPr>
                    </w:pPr>
                  </w:p>
                  <w:p w:rsidR="000954BC" w:rsidRDefault="00631332" w14:paraId="409FC864" w14:textId="77777777">
                    <w:pPr>
                      <w:pStyle w:val="Referentiegegevenskopjes"/>
                    </w:pPr>
                    <w:r>
                      <w:t>Onze referentie</w:t>
                    </w:r>
                  </w:p>
                  <w:p w:rsidR="0040210B" w:rsidRDefault="00BE01D8" w14:paraId="4CD78489" w14:textId="3166F811">
                    <w:pPr>
                      <w:pStyle w:val="ReferentiegegevensHL"/>
                    </w:pPr>
                    <w:fldSimple w:instr=" DOCPROPERTY  &quot;iOnsKenmerk&quot;  \* MERGEFORMAT ">
                      <w:r w:rsidR="006F192A">
                        <w:t>2026-0000126768</w:t>
                      </w:r>
                    </w:fldSimple>
                  </w:p>
                  <w:p w:rsidR="000954BC" w:rsidRDefault="000954BC" w14:paraId="03045E4E"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0954BC" w:rsidRDefault="000954BC" w14:paraId="4ABBEBAD"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v:textbox>
              <w10:wrap anchorx="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4D5494F4" wp14:editId="40E3220B">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0954BC" w:rsidRDefault="00631332" w14:paraId="300D1402"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0" stroked="f" filled="f">
              <v:textbox inset="0,0,0,0">
                <w:txbxContent>
                  <w:p w:rsidR="000954BC" w:rsidRDefault="00631332" w14:paraId="300D1402"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649DCBD2" wp14:editId="14A1309A">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0954BC" w:rsidRDefault="00631332" w14:paraId="2FB5D870" w14:textId="77777777">
                          <w:r>
                            <w:t>De voorzitter van de Tweede Kamer der Staten-Generaal</w:t>
                          </w:r>
                        </w:p>
                        <w:p w:rsidR="000954BC" w:rsidRDefault="00631332" w14:paraId="6E3D0240" w14:textId="77777777">
                          <w:r>
                            <w:t xml:space="preserve">Postbus 20018 </w:t>
                          </w:r>
                        </w:p>
                        <w:p w:rsidR="000954BC" w:rsidRDefault="00631332" w14:paraId="358C341E" w14:textId="77777777">
                          <w:r>
                            <w:t>2500 EA  Den Haag</w:t>
                          </w:r>
                        </w:p>
                        <w:p w:rsidR="000954BC" w:rsidRDefault="00631332" w14:paraId="5EB8437B" w14:textId="77777777">
                          <w:pPr>
                            <w:pStyle w:val="KixCode"/>
                          </w:pPr>
                          <w:r>
                            <w:t>2500 EA</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1" stroked="f" filled="f">
              <v:textbox inset="0,0,0,0">
                <w:txbxContent>
                  <w:p w:rsidR="000954BC" w:rsidRDefault="00631332" w14:paraId="2FB5D870" w14:textId="77777777">
                    <w:r>
                      <w:t>De voorzitter van de Tweede Kamer der Staten-Generaal</w:t>
                    </w:r>
                  </w:p>
                  <w:p w:rsidR="000954BC" w:rsidRDefault="00631332" w14:paraId="6E3D0240" w14:textId="77777777">
                    <w:r>
                      <w:t xml:space="preserve">Postbus 20018 </w:t>
                    </w:r>
                  </w:p>
                  <w:p w:rsidR="000954BC" w:rsidRDefault="00631332" w14:paraId="358C341E" w14:textId="77777777">
                    <w:r>
                      <w:t>2500 EA  Den Haag</w:t>
                    </w:r>
                  </w:p>
                  <w:p w:rsidR="000954BC" w:rsidRDefault="00631332" w14:paraId="5EB8437B" w14:textId="77777777">
                    <w:pPr>
                      <w:pStyle w:val="KixCode"/>
                    </w:pPr>
                    <w:r>
                      <w:t>2500 EA</w:t>
                    </w:r>
                  </w:p>
                </w:txbxContent>
              </v:textbox>
              <w10:wrap anchorx="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06D23A59" wp14:editId="4A1516DD">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0954BC" w14:paraId="17D9A736" w14:textId="77777777">
                            <w:trPr>
                              <w:trHeight w:val="200"/>
                            </w:trPr>
                            <w:tc>
                              <w:tcPr>
                                <w:tcW w:w="1134" w:type="dxa"/>
                              </w:tcPr>
                              <w:p w:rsidR="000954BC" w:rsidRDefault="000954BC" w14:paraId="0018006F" w14:textId="77777777"/>
                            </w:tc>
                            <w:tc>
                              <w:tcPr>
                                <w:tcW w:w="5244" w:type="dxa"/>
                              </w:tcPr>
                              <w:p w:rsidR="000954BC" w:rsidRDefault="000954BC" w14:paraId="33D5458B" w14:textId="77777777"/>
                            </w:tc>
                          </w:tr>
                          <w:tr w:rsidR="000954BC" w14:paraId="66DD8F16" w14:textId="77777777">
                            <w:trPr>
                              <w:trHeight w:val="240"/>
                            </w:trPr>
                            <w:tc>
                              <w:tcPr>
                                <w:tcW w:w="1134" w:type="dxa"/>
                              </w:tcPr>
                              <w:p w:rsidR="000954BC" w:rsidRDefault="00631332" w14:paraId="13F08F32" w14:textId="77777777">
                                <w:r>
                                  <w:t>Datum</w:t>
                                </w:r>
                              </w:p>
                            </w:tc>
                            <w:tc>
                              <w:tcPr>
                                <w:tcW w:w="5244" w:type="dxa"/>
                              </w:tcPr>
                              <w:p>
                                <w:r>
                                  <w:fldChar w:fldCharType="begin"/>
                                  <w:instrText xml:space="preserve"> DOCPROPERTY  "iDatum"  \* MERGEFORMAT </w:instrText>
                                  <w:fldChar w:fldCharType="separate"/>
                                </w:r>
                                <w:r>
                                  <w:t>24 april 2026</w:t>
                                </w:r>
                                <w:r>
                                  <w:fldChar w:fldCharType="end"/>
                                </w:r>
                              </w:p>
                            </w:tc>
                          </w:tr>
                          <w:tr w:rsidR="000954BC" w14:paraId="03D476E3" w14:textId="77777777">
                            <w:trPr>
                              <w:trHeight w:val="240"/>
                            </w:trPr>
                            <w:tc>
                              <w:tcPr>
                                <w:tcW w:w="1134" w:type="dxa"/>
                              </w:tcPr>
                              <w:p w:rsidR="000954BC" w:rsidRDefault="00631332" w14:paraId="5CC73DFF" w14:textId="77777777">
                                <w:r>
                                  <w:t>Betreft</w:t>
                                </w:r>
                              </w:p>
                            </w:tc>
                            <w:tc>
                              <w:tcPr>
                                <w:tcW w:w="5244" w:type="dxa"/>
                              </w:tcPr>
                              <w:p w:rsidR="0040210B" w:rsidRDefault="00BE01D8" w14:paraId="62A234E7" w14:textId="0CF3F40A">
                                <w:fldSimple w:instr=" DOCPROPERTY  &quot;iOnderwerp&quot;  \* MERGEFORMAT ">
                                  <w:r w:rsidR="006F192A">
                                    <w:t>Latere inwerkingtreding wetsvoorstel Compensatieregeling LAO</w:t>
                                  </w:r>
                                </w:fldSimple>
                              </w:p>
                            </w:tc>
                          </w:tr>
                          <w:tr w:rsidR="000954BC" w14:paraId="33D1FFCB" w14:textId="77777777">
                            <w:trPr>
                              <w:trHeight w:val="200"/>
                            </w:trPr>
                            <w:tc>
                              <w:tcPr>
                                <w:tcW w:w="1134" w:type="dxa"/>
                              </w:tcPr>
                              <w:p w:rsidR="000954BC" w:rsidRDefault="000954BC" w14:paraId="08E18456" w14:textId="77777777"/>
                            </w:tc>
                            <w:tc>
                              <w:tcPr>
                                <w:tcW w:w="5244" w:type="dxa"/>
                              </w:tcPr>
                              <w:p w:rsidR="000954BC" w:rsidRDefault="000954BC" w14:paraId="4E9E8E9D" w14:textId="77777777"/>
                            </w:tc>
                          </w:tr>
                        </w:tbl>
                        <w:p w:rsidR="00631332" w:rsidRDefault="00631332" w14:paraId="1A4ED1A9" w14:textId="77777777"/>
                      </w:txbxContent>
                    </wps:txbx>
                    <wps:bodyPr vert="horz" wrap="square" lIns="0" tIns="0" rIns="0" bIns="0" anchor="t" anchorCtr="false"/>
                  </wps:wsp>
                </a:graphicData>
              </a:graphic>
              <wp14:sizeRelV relativeFrom="margin">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0954BC" w14:paraId="17D9A736" w14:textId="77777777">
                      <w:trPr>
                        <w:trHeight w:val="200"/>
                      </w:trPr>
                      <w:tc>
                        <w:tcPr>
                          <w:tcW w:w="1134" w:type="dxa"/>
                        </w:tcPr>
                        <w:p w:rsidR="000954BC" w:rsidRDefault="000954BC" w14:paraId="0018006F" w14:textId="77777777"/>
                      </w:tc>
                      <w:tc>
                        <w:tcPr>
                          <w:tcW w:w="5244" w:type="dxa"/>
                        </w:tcPr>
                        <w:p w:rsidR="000954BC" w:rsidRDefault="000954BC" w14:paraId="33D5458B" w14:textId="77777777"/>
                      </w:tc>
                    </w:tr>
                    <w:tr w:rsidR="000954BC" w14:paraId="66DD8F16" w14:textId="77777777">
                      <w:trPr>
                        <w:trHeight w:val="240"/>
                      </w:trPr>
                      <w:tc>
                        <w:tcPr>
                          <w:tcW w:w="1134" w:type="dxa"/>
                        </w:tcPr>
                        <w:p w:rsidR="000954BC" w:rsidRDefault="00631332" w14:paraId="13F08F32" w14:textId="77777777">
                          <w:r>
                            <w:t>Datum</w:t>
                          </w:r>
                        </w:p>
                      </w:tc>
                      <w:tc>
                        <w:tcPr>
                          <w:tcW w:w="5244" w:type="dxa"/>
                        </w:tcPr>
                        <w:p>
                          <w:r>
                            <w:fldChar w:fldCharType="begin"/>
                            <w:instrText xml:space="preserve"> DOCPROPERTY  "iDatum"  \* MERGEFORMAT </w:instrText>
                            <w:fldChar w:fldCharType="separate"/>
                          </w:r>
                          <w:r>
                            <w:t>24 april 2026</w:t>
                          </w:r>
                          <w:r>
                            <w:fldChar w:fldCharType="end"/>
                          </w:r>
                        </w:p>
                      </w:tc>
                    </w:tr>
                    <w:tr w:rsidR="000954BC" w14:paraId="03D476E3" w14:textId="77777777">
                      <w:trPr>
                        <w:trHeight w:val="240"/>
                      </w:trPr>
                      <w:tc>
                        <w:tcPr>
                          <w:tcW w:w="1134" w:type="dxa"/>
                        </w:tcPr>
                        <w:p w:rsidR="000954BC" w:rsidRDefault="00631332" w14:paraId="5CC73DFF" w14:textId="77777777">
                          <w:r>
                            <w:t>Betreft</w:t>
                          </w:r>
                        </w:p>
                      </w:tc>
                      <w:tc>
                        <w:tcPr>
                          <w:tcW w:w="5244" w:type="dxa"/>
                        </w:tcPr>
                        <w:p w:rsidR="0040210B" w:rsidRDefault="00BE01D8" w14:paraId="62A234E7" w14:textId="0CF3F40A">
                          <w:fldSimple w:instr=" DOCPROPERTY  &quot;iOnderwerp&quot;  \* MERGEFORMAT ">
                            <w:r w:rsidR="006F192A">
                              <w:t>Latere inwerkingtreding wetsvoorstel Compensatieregeling LAO</w:t>
                            </w:r>
                          </w:fldSimple>
                        </w:p>
                      </w:tc>
                    </w:tr>
                    <w:tr w:rsidR="000954BC" w14:paraId="33D1FFCB" w14:textId="77777777">
                      <w:trPr>
                        <w:trHeight w:val="200"/>
                      </w:trPr>
                      <w:tc>
                        <w:tcPr>
                          <w:tcW w:w="1134" w:type="dxa"/>
                        </w:tcPr>
                        <w:p w:rsidR="000954BC" w:rsidRDefault="000954BC" w14:paraId="08E18456" w14:textId="77777777"/>
                      </w:tc>
                      <w:tc>
                        <w:tcPr>
                          <w:tcW w:w="5244" w:type="dxa"/>
                        </w:tcPr>
                        <w:p w:rsidR="000954BC" w:rsidRDefault="000954BC" w14:paraId="4E9E8E9D" w14:textId="77777777"/>
                      </w:tc>
                    </w:tr>
                  </w:tbl>
                  <w:p w:rsidR="00631332" w:rsidRDefault="00631332" w14:paraId="1A4ED1A9" w14:textId="77777777"/>
                </w:txbxContent>
              </v:textbox>
              <w10:wrap anchorx="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261AEE69" wp14:editId="7238E89D">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61A28B"/>
    <w:multiLevelType w:val="multilevel"/>
    <w:tmpl w:val="856D7230"/>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E036BD2"/>
    <w:multiLevelType w:val="multilevel"/>
    <w:tmpl w:val="BBD4141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A699E9C2"/>
    <w:multiLevelType w:val="multilevel"/>
    <w:tmpl w:val="229A1FF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DD1CC0A5"/>
    <w:multiLevelType w:val="multilevel"/>
    <w:tmpl w:val="9D9AA4A1"/>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3077D58"/>
    <w:multiLevelType w:val="multilevel"/>
    <w:tmpl w:val="0654687A"/>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3F4526"/>
    <w:multiLevelType w:val="multilevel"/>
    <w:tmpl w:val="2A03D632"/>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4BE36F5"/>
    <w:multiLevelType w:val="multilevel"/>
    <w:tmpl w:val="0DE0C32B"/>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5AA2886"/>
    <w:multiLevelType w:val="multilevel"/>
    <w:tmpl w:val="0349EFF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99454876">
    <w:abstractNumId w:val="0"/>
  </w:num>
  <w:num w:numId="2" w16cid:durableId="1624577823">
    <w:abstractNumId w:val="5"/>
  </w:num>
  <w:num w:numId="3" w16cid:durableId="1967277837">
    <w:abstractNumId w:val="2"/>
  </w:num>
  <w:num w:numId="4" w16cid:durableId="402457960">
    <w:abstractNumId w:val="1"/>
  </w:num>
  <w:num w:numId="5" w16cid:durableId="1600676142">
    <w:abstractNumId w:val="4"/>
  </w:num>
  <w:num w:numId="6" w16cid:durableId="2053846198">
    <w:abstractNumId w:val="6"/>
  </w:num>
  <w:num w:numId="7" w16cid:durableId="1075053420">
    <w:abstractNumId w:val="3"/>
  </w:num>
  <w:num w:numId="8" w16cid:durableId="855971464">
    <w:abstractNumId w:val="7"/>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00"/>
  <w:removePersonalInformation/>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4BC"/>
    <w:rsid w:val="000954BC"/>
    <w:rsid w:val="000964EC"/>
    <w:rsid w:val="000D0F17"/>
    <w:rsid w:val="000D4CFD"/>
    <w:rsid w:val="00170A1E"/>
    <w:rsid w:val="001D6174"/>
    <w:rsid w:val="0020275D"/>
    <w:rsid w:val="00243738"/>
    <w:rsid w:val="00302E05"/>
    <w:rsid w:val="0033237C"/>
    <w:rsid w:val="0040210B"/>
    <w:rsid w:val="00431864"/>
    <w:rsid w:val="00506CDD"/>
    <w:rsid w:val="005435D0"/>
    <w:rsid w:val="005759A8"/>
    <w:rsid w:val="005D1597"/>
    <w:rsid w:val="005E54F1"/>
    <w:rsid w:val="00631332"/>
    <w:rsid w:val="00652D35"/>
    <w:rsid w:val="006803EE"/>
    <w:rsid w:val="006F192A"/>
    <w:rsid w:val="007E57B4"/>
    <w:rsid w:val="00831229"/>
    <w:rsid w:val="00866F94"/>
    <w:rsid w:val="008B502D"/>
    <w:rsid w:val="008D2275"/>
    <w:rsid w:val="00904C09"/>
    <w:rsid w:val="00B17C3F"/>
    <w:rsid w:val="00BE01D8"/>
    <w:rsid w:val="00C37B00"/>
    <w:rsid w:val="00C608DC"/>
    <w:rsid w:val="00CE52C7"/>
    <w:rsid w:val="00E17570"/>
    <w:rsid w:val="00E23E43"/>
    <w:rsid w:val="00E3331E"/>
    <w:rsid w:val="00F465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05798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Revisie">
    <w:name w:val="Revision"/>
    <w:hidden/>
    <w:uiPriority w:val="99"/>
    <w:semiHidden/>
    <w:rsid w:val="005759A8"/>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E3331E"/>
    <w:rPr>
      <w:sz w:val="16"/>
      <w:szCs w:val="16"/>
    </w:rPr>
  </w:style>
  <w:style w:type="paragraph" w:styleId="Tekstopmerking">
    <w:name w:val="annotation text"/>
    <w:basedOn w:val="Standaard"/>
    <w:link w:val="TekstopmerkingChar"/>
    <w:uiPriority w:val="99"/>
    <w:unhideWhenUsed/>
    <w:rsid w:val="00E3331E"/>
    <w:pPr>
      <w:spacing w:line="240" w:lineRule="auto"/>
    </w:pPr>
    <w:rPr>
      <w:sz w:val="20"/>
      <w:szCs w:val="20"/>
    </w:rPr>
  </w:style>
  <w:style w:type="character" w:customStyle="1" w:styleId="TekstopmerkingChar">
    <w:name w:val="Tekst opmerking Char"/>
    <w:basedOn w:val="Standaardalinea-lettertype"/>
    <w:link w:val="Tekstopmerking"/>
    <w:uiPriority w:val="99"/>
    <w:rsid w:val="00E3331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3331E"/>
    <w:rPr>
      <w:b/>
      <w:bCs/>
    </w:rPr>
  </w:style>
  <w:style w:type="character" w:customStyle="1" w:styleId="OnderwerpvanopmerkingChar">
    <w:name w:val="Onderwerp van opmerking Char"/>
    <w:basedOn w:val="TekstopmerkingChar"/>
    <w:link w:val="Onderwerpvanopmerking"/>
    <w:uiPriority w:val="99"/>
    <w:semiHidden/>
    <w:rsid w:val="00E3331E"/>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515648">
      <w:bodyDiv w:val="1"/>
      <w:marLeft w:val="0"/>
      <w:marRight w:val="0"/>
      <w:marTop w:val="0"/>
      <w:marBottom w:val="0"/>
      <w:divBdr>
        <w:top w:val="none" w:sz="0" w:space="0" w:color="auto"/>
        <w:left w:val="none" w:sz="0" w:space="0" w:color="auto"/>
        <w:bottom w:val="none" w:sz="0" w:space="0" w:color="auto"/>
        <w:right w:val="none" w:sz="0" w:space="0" w:color="auto"/>
      </w:divBdr>
    </w:div>
    <w:div w:id="1812364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1</properties:Pages>
  <properties:Words>172</properties:Words>
  <properties:Characters>951</properties:Characters>
  <properties:Lines>7</properties:Lines>
  <properties:Paragraphs>2</properties:Paragraphs>
  <properties:ScaleCrop>false</properties:ScaleCrop>
  <properties:LinksUpToDate>false</properties:LinksUpToDate>
  <properties:CharactersWithSpaces>1121</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2026-04-21T07:33:00.0000000Z</dcterms:created>
  <dc:creator/>
  <lastModifiedBy/>
  <dcterms:modified xsi:type="dcterms:W3CDTF">2026-04-24T09:12:00.0000000Z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Latere inwerkingtreding wetsvoorstel Compensatieregeling LAO</vt:lpwstr>
  </prop:property>
  <prop:property fmtid="{D5CDD505-2E9C-101B-9397-08002B2CF9AE}" pid="5" name="Publicatiedatum">
    <vt:lpwstr/>
  </prop:property>
  <prop:property fmtid="{D5CDD505-2E9C-101B-9397-08002B2CF9AE}" pid="6" name="Verantwoordelijke organisatie">
    <vt:lpwstr>Directoraat-Generaal Werk</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E.F. Langelaar</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
  </prop:property>
  <prop:property fmtid="{D5CDD505-2E9C-101B-9397-08002B2CF9AE}" pid="31" name="iCC">
    <vt:lpwstr/>
  </prop:property>
  <prop:property fmtid="{D5CDD505-2E9C-101B-9397-08002B2CF9AE}" pid="32" name="iDatum">
    <vt:lpwstr>24 april 2026</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Latere inwerkingtreding wetsvoorstel Compensatieregeling LAO</vt:lpwstr>
  </prop:property>
  <prop:property fmtid="{D5CDD505-2E9C-101B-9397-08002B2CF9AE}" pid="36" name="iOnsKenmerk">
    <vt:lpwstr>2026-0000126768</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