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747" w:rsidP="004D5747" w:rsidRDefault="004D5747" w14:paraId="6772983C" w14:textId="43B9C12E">
      <w:pPr>
        <w:spacing w:line="276" w:lineRule="auto"/>
      </w:pPr>
      <w:r>
        <w:t>AH 1734</w:t>
      </w:r>
    </w:p>
    <w:p w:rsidR="004D5747" w:rsidP="004D5747" w:rsidRDefault="004D5747" w14:paraId="2F44BCFB" w14:textId="42BE38A3">
      <w:pPr>
        <w:spacing w:line="276" w:lineRule="auto"/>
      </w:pPr>
      <w:r>
        <w:t>2026Z07060</w:t>
      </w:r>
    </w:p>
    <w:p w:rsidRPr="004D5747" w:rsidR="004D5747" w:rsidP="004D5747" w:rsidRDefault="004D5747" w14:paraId="1C436B60" w14:textId="4A1B268B">
      <w:pPr>
        <w:rPr>
          <w:sz w:val="24"/>
          <w:szCs w:val="24"/>
        </w:rPr>
      </w:pPr>
      <w:r w:rsidRPr="00D25B3E">
        <w:rPr>
          <w:sz w:val="24"/>
          <w:szCs w:val="24"/>
        </w:rPr>
        <w:t>Antwoord van minister Berendsen (Buitenlandse Zaken) (ontvangen</w:t>
      </w:r>
      <w:r>
        <w:rPr>
          <w:sz w:val="24"/>
          <w:szCs w:val="24"/>
        </w:rPr>
        <w:t xml:space="preserve"> 23 april 2026)</w:t>
      </w:r>
    </w:p>
    <w:p w:rsidR="004D5747" w:rsidP="004D5747" w:rsidRDefault="004D5747" w14:paraId="32471EC6" w14:textId="77777777">
      <w:pPr>
        <w:spacing w:line="276" w:lineRule="auto"/>
      </w:pPr>
      <w:r>
        <w:rPr>
          <w:b/>
        </w:rPr>
        <w:t>Vraag 1</w:t>
      </w:r>
    </w:p>
    <w:p w:rsidR="004D5747" w:rsidP="004D5747" w:rsidRDefault="004D5747" w14:paraId="6D7457C3" w14:textId="77777777">
      <w:pPr>
        <w:spacing w:line="276" w:lineRule="auto"/>
      </w:pPr>
      <w:r w:rsidRPr="00291972">
        <w:t>Hoe beoordeelt u de berichtgeving dat het Israëlische parlement een wet heeft aangenomen die de doodstraf mogelijk maakt en die in de praktijk uitsluitend op Palestijnen zal worden toegepast?</w:t>
      </w:r>
      <w:r>
        <w:rPr>
          <w:rStyle w:val="Voetnootmarkering"/>
        </w:rPr>
        <w:footnoteReference w:id="1"/>
      </w:r>
    </w:p>
    <w:p w:rsidR="004D5747" w:rsidP="004D5747" w:rsidRDefault="004D5747" w14:paraId="2357B8C5" w14:textId="77777777">
      <w:pPr>
        <w:spacing w:line="276" w:lineRule="auto"/>
      </w:pPr>
    </w:p>
    <w:p w:rsidR="004D5747" w:rsidP="004D5747" w:rsidRDefault="004D5747" w14:paraId="77582AD0" w14:textId="77777777">
      <w:pPr>
        <w:spacing w:line="276" w:lineRule="auto"/>
      </w:pPr>
      <w:r>
        <w:rPr>
          <w:b/>
        </w:rPr>
        <w:t>Antwoord</w:t>
      </w:r>
    </w:p>
    <w:p w:rsidR="004D5747" w:rsidP="004D5747" w:rsidRDefault="004D5747" w14:paraId="0C6F782F" w14:textId="77777777">
      <w:pPr>
        <w:spacing w:line="276" w:lineRule="auto"/>
      </w:pPr>
      <w:r w:rsidRPr="00521092">
        <w:t>Uw Kamer is op 26 maart jl. geïnformeerd over het standpunt van het kabinet over deze wetgeving.</w:t>
      </w:r>
      <w:r>
        <w:rPr>
          <w:rStyle w:val="Voetnootmarkering"/>
        </w:rPr>
        <w:footnoteReference w:id="2"/>
      </w:r>
      <w:r w:rsidRPr="00521092">
        <w:t xml:space="preserve"> Het kabinet vindt de aanname van de Israëlische wet over de doodstraf door de Knesset onacceptabel. Nederland is principieel tegen de doodstraf en veroordeelt het toepassen van executies wat wordt gezien als onmenselijk en ondoeltreffend. Daarnaast is het discriminatoire karakter van de wetgeving extra zorgwekkend</w:t>
      </w:r>
      <w:r>
        <w:t xml:space="preserve"> en onacceptabel</w:t>
      </w:r>
      <w:r w:rsidRPr="00521092">
        <w:t xml:space="preserve">. Het kabinet heeft de zorgen over en afkeur van het wetsvoorstel meermaals kenbaar gemaakt bij de Israëlische autoriteiten, zowel publiekelijk als achter de schermen, bijvoorbeeld tijdens het gesprek van de minister-president met de Israëlische president Herzog op 1 april jl. </w:t>
      </w:r>
      <w:r w:rsidRPr="00874BBB">
        <w:t xml:space="preserve">en het gesprek </w:t>
      </w:r>
      <w:r>
        <w:t>van</w:t>
      </w:r>
      <w:r w:rsidRPr="00874BBB">
        <w:t xml:space="preserve"> de minister van Buitenlandse Zaken met de Israëlische minister van Buitenlandse Zaken Sa’ar op 15 april jl..</w:t>
      </w:r>
      <w:r w:rsidRPr="00521092">
        <w:t xml:space="preserve"> Nederland heeft zich daarnaast aangesloten bij de verklaring van de Europese Unie namens de 27 lidstaten over de wetgeving.</w:t>
      </w:r>
    </w:p>
    <w:p w:rsidR="004D5747" w:rsidP="004D5747" w:rsidRDefault="004D5747" w14:paraId="2B62580D" w14:textId="77777777">
      <w:pPr>
        <w:spacing w:line="276" w:lineRule="auto"/>
      </w:pPr>
    </w:p>
    <w:p w:rsidR="004D5747" w:rsidP="004D5747" w:rsidRDefault="004D5747" w14:paraId="76D8AE4E" w14:textId="77777777">
      <w:pPr>
        <w:spacing w:line="276" w:lineRule="auto"/>
      </w:pPr>
      <w:r>
        <w:rPr>
          <w:b/>
        </w:rPr>
        <w:t>Vraag 2</w:t>
      </w:r>
    </w:p>
    <w:p w:rsidR="004D5747" w:rsidP="004D5747" w:rsidRDefault="004D5747" w14:paraId="71A3E064" w14:textId="77777777">
      <w:pPr>
        <w:spacing w:line="276" w:lineRule="auto"/>
      </w:pPr>
      <w:r w:rsidRPr="00291972">
        <w:t>Deelt u de opvatting dat een wettelijke regeling die expliciet of feitelijk onderscheid maakt op basis van nationaliteit of etniciteit bij het opleggen van de doodstraf in strijd is met het non-discriminatiebeginsel? Zo nee, waarom niet?</w:t>
      </w:r>
    </w:p>
    <w:p w:rsidR="004D5747" w:rsidP="004D5747" w:rsidRDefault="004D5747" w14:paraId="36E4587C" w14:textId="77777777">
      <w:pPr>
        <w:spacing w:line="276" w:lineRule="auto"/>
      </w:pPr>
    </w:p>
    <w:p w:rsidR="004D5747" w:rsidP="004D5747" w:rsidRDefault="004D5747" w14:paraId="71236622" w14:textId="77777777">
      <w:pPr>
        <w:spacing w:line="276" w:lineRule="auto"/>
      </w:pPr>
      <w:r>
        <w:rPr>
          <w:b/>
        </w:rPr>
        <w:t>Antwoord</w:t>
      </w:r>
    </w:p>
    <w:p w:rsidR="004D5747" w:rsidP="004D5747" w:rsidRDefault="004D5747" w14:paraId="7612256D" w14:textId="77777777">
      <w:pPr>
        <w:spacing w:line="276" w:lineRule="auto"/>
      </w:pPr>
      <w:r>
        <w:lastRenderedPageBreak/>
        <w:t>Ja, e</w:t>
      </w:r>
      <w:r w:rsidRPr="00DB32AA">
        <w:t xml:space="preserve">en wettelijke regeling die onderscheid maakt op basis van nationaliteit of etniciteit bij het opleggen van de doodstraf </w:t>
      </w:r>
      <w:r>
        <w:t>is volgens het kabinet</w:t>
      </w:r>
      <w:r w:rsidRPr="00DB32AA">
        <w:t xml:space="preserve"> in strijd met het non-discriminatiebeginsel.</w:t>
      </w:r>
      <w:r w:rsidRPr="00AD4069">
        <w:t xml:space="preserve"> </w:t>
      </w:r>
      <w:r>
        <w:t xml:space="preserve">Het </w:t>
      </w:r>
      <w:r w:rsidRPr="00DB32AA">
        <w:t>kabinet</w:t>
      </w:r>
      <w:r>
        <w:t xml:space="preserve"> wijst er hierbij op</w:t>
      </w:r>
      <w:r w:rsidRPr="00DB32AA">
        <w:t xml:space="preserve"> dat het Internationaal Gerechtshof in zijn advies van 19 juli 2024 inzake </w:t>
      </w:r>
      <w:r>
        <w:t xml:space="preserve">de Israëlische bezetting van de Palestijnse </w:t>
      </w:r>
      <w:r w:rsidRPr="00DB32AA">
        <w:t xml:space="preserve">heeft vastgesteld dat Israël de verplichting heeft om alle wetgeving en maatregelen die discriminerend </w:t>
      </w:r>
      <w:r>
        <w:t>zijn</w:t>
      </w:r>
      <w:r w:rsidRPr="00DB32AA">
        <w:t xml:space="preserve"> jegens de Palestijnse bevolking in de bezette Palestijnse </w:t>
      </w:r>
      <w:r>
        <w:t>G</w:t>
      </w:r>
      <w:r w:rsidRPr="00DB32AA">
        <w:t>ebieden in te trekken</w:t>
      </w:r>
      <w:r>
        <w:t xml:space="preserve">. Met het invoeren van deze nieuwe wetgeving gaat Israël tegen dit advies in.      </w:t>
      </w:r>
    </w:p>
    <w:p w:rsidR="004D5747" w:rsidP="004D5747" w:rsidRDefault="004D5747" w14:paraId="3132C933" w14:textId="77777777">
      <w:pPr>
        <w:spacing w:line="276" w:lineRule="auto"/>
      </w:pPr>
    </w:p>
    <w:p w:rsidR="004D5747" w:rsidP="004D5747" w:rsidRDefault="004D5747" w14:paraId="045D7416" w14:textId="77777777">
      <w:pPr>
        <w:spacing w:line="276" w:lineRule="auto"/>
      </w:pPr>
      <w:r>
        <w:rPr>
          <w:b/>
        </w:rPr>
        <w:t>Vraag 3</w:t>
      </w:r>
    </w:p>
    <w:p w:rsidR="004D5747" w:rsidP="004D5747" w:rsidRDefault="004D5747" w14:paraId="103B1935" w14:textId="77777777">
      <w:pPr>
        <w:spacing w:line="276" w:lineRule="auto"/>
      </w:pPr>
      <w:r w:rsidRPr="00291972">
        <w:t>Hoe beoordeelt u de waarschuwing van VN-experts dat toepassing van de doodstraf in de bezette Palestijnse gebieden neerkomt op een oorlogsmisdaad</w:t>
      </w:r>
      <w:r>
        <w:t>?</w:t>
      </w:r>
      <w:r>
        <w:rPr>
          <w:rStyle w:val="Voetnootmarkering"/>
        </w:rPr>
        <w:footnoteReference w:id="3"/>
      </w:r>
    </w:p>
    <w:p w:rsidR="004D5747" w:rsidP="004D5747" w:rsidRDefault="004D5747" w14:paraId="4642B5FC" w14:textId="77777777">
      <w:pPr>
        <w:spacing w:line="276" w:lineRule="auto"/>
        <w:rPr>
          <w:b/>
        </w:rPr>
      </w:pPr>
    </w:p>
    <w:p w:rsidR="004D5747" w:rsidP="004D5747" w:rsidRDefault="004D5747" w14:paraId="084C5313" w14:textId="77777777">
      <w:pPr>
        <w:spacing w:line="276" w:lineRule="auto"/>
        <w:rPr>
          <w:b/>
        </w:rPr>
      </w:pPr>
      <w:r>
        <w:rPr>
          <w:b/>
        </w:rPr>
        <w:t>Antwoord</w:t>
      </w:r>
    </w:p>
    <w:p w:rsidR="004D5747" w:rsidP="004D5747" w:rsidRDefault="004D5747" w14:paraId="731BC129" w14:textId="77777777">
      <w:pPr>
        <w:spacing w:line="276" w:lineRule="auto"/>
      </w:pPr>
      <w:r>
        <w:rPr>
          <w:bCs/>
        </w:rPr>
        <w:t xml:space="preserve">Het kabinet neemt de waarschuwing van VN-experts serieus. De VN-experts verwijzen specifiek naar de bepaling in de Israëlische wetgeving die het opleggen en uitvoeren van de doodstraf binnen een termijn van 90 dagen mogelijk zou maken. Het Vierde Verdrag van Genève bepaalt dat opzettelijk aan beschermde personen het recht onthouden op een eerlijke en rechtmatige berechting, een ernstige inbreuk is op dat verdrag. Dergelijke ernstige inbreuken zijn aangemerkt als oorlogsmisdrijven. </w:t>
      </w:r>
    </w:p>
    <w:p w:rsidR="004D5747" w:rsidP="004D5747" w:rsidRDefault="004D5747" w14:paraId="0ACE4A1E" w14:textId="77777777">
      <w:pPr>
        <w:spacing w:line="276" w:lineRule="auto"/>
        <w:rPr>
          <w:b/>
        </w:rPr>
      </w:pPr>
    </w:p>
    <w:p w:rsidR="004D5747" w:rsidP="004D5747" w:rsidRDefault="004D5747" w14:paraId="26FE1D11" w14:textId="77777777">
      <w:pPr>
        <w:spacing w:line="276" w:lineRule="auto"/>
      </w:pPr>
      <w:r>
        <w:rPr>
          <w:b/>
        </w:rPr>
        <w:t>Vraag 4</w:t>
      </w:r>
    </w:p>
    <w:p w:rsidR="004D5747" w:rsidP="004D5747" w:rsidRDefault="004D5747" w14:paraId="7DADE98B" w14:textId="77777777">
      <w:pPr>
        <w:spacing w:line="276" w:lineRule="auto"/>
      </w:pPr>
      <w:bookmarkStart w:name="_Hlk226728839" w:id="0"/>
      <w:r w:rsidRPr="00291972">
        <w:t>Erkent u dat het opleggen van de doodstraf door een bezettende macht aan beschermde personen onder het Vierde Verdrag van Genève in beginsel verboden is? Zo nee, waarom niet?</w:t>
      </w:r>
    </w:p>
    <w:bookmarkEnd w:id="0"/>
    <w:p w:rsidR="004D5747" w:rsidP="004D5747" w:rsidRDefault="004D5747" w14:paraId="13E56792" w14:textId="77777777">
      <w:pPr>
        <w:spacing w:line="276" w:lineRule="auto"/>
      </w:pPr>
    </w:p>
    <w:p w:rsidR="004D5747" w:rsidP="004D5747" w:rsidRDefault="004D5747" w14:paraId="62C2F912" w14:textId="77777777">
      <w:pPr>
        <w:spacing w:line="276" w:lineRule="auto"/>
      </w:pPr>
      <w:r>
        <w:rPr>
          <w:b/>
        </w:rPr>
        <w:t>Antwoord</w:t>
      </w:r>
    </w:p>
    <w:p w:rsidR="004D5747" w:rsidP="004D5747" w:rsidRDefault="004D5747" w14:paraId="6CDA07BF" w14:textId="77777777">
      <w:pPr>
        <w:spacing w:line="276" w:lineRule="auto"/>
      </w:pPr>
      <w:r>
        <w:t xml:space="preserve">Volgens het </w:t>
      </w:r>
      <w:r w:rsidRPr="00B46350">
        <w:t>Vierde Verdrag van Gen</w:t>
      </w:r>
      <w:r w:rsidRPr="00F55792">
        <w:t>ève</w:t>
      </w:r>
      <w:r>
        <w:t xml:space="preserve"> mag een bezettende macht alleen de doodstraf opleggen aan</w:t>
      </w:r>
      <w:r w:rsidRPr="00E245BC">
        <w:t xml:space="preserve"> beschermde personen </w:t>
      </w:r>
      <w:r>
        <w:t xml:space="preserve">(in dit geval de lokale Palestijnse bevolking) </w:t>
      </w:r>
      <w:r w:rsidRPr="00E245BC">
        <w:t xml:space="preserve">indien deze </w:t>
      </w:r>
      <w:r>
        <w:t xml:space="preserve">personen </w:t>
      </w:r>
      <w:r w:rsidRPr="00E245BC">
        <w:t xml:space="preserve">schuldig zijn </w:t>
      </w:r>
      <w:r>
        <w:t xml:space="preserve">bevonden </w:t>
      </w:r>
      <w:r w:rsidRPr="00E245BC">
        <w:t xml:space="preserve">aan spionage, een ernstige </w:t>
      </w:r>
      <w:r w:rsidRPr="00E245BC">
        <w:lastRenderedPageBreak/>
        <w:t xml:space="preserve">daad van sabotage tegen de militaire installaties van de bezettende </w:t>
      </w:r>
      <w:r>
        <w:t>macht,</w:t>
      </w:r>
      <w:r w:rsidRPr="00E245BC">
        <w:t xml:space="preserve"> of aan opzettelijke vergrijpen </w:t>
      </w:r>
      <w:r>
        <w:t>di</w:t>
      </w:r>
      <w:r w:rsidRPr="00E245BC">
        <w:t>e de dood van één of meer personen tot</w:t>
      </w:r>
      <w:r>
        <w:t xml:space="preserve"> gevolg </w:t>
      </w:r>
      <w:r w:rsidRPr="00E245BC">
        <w:t>hebben gehad</w:t>
      </w:r>
      <w:r>
        <w:t>. T</w:t>
      </w:r>
      <w:r w:rsidRPr="00B46350">
        <w:t>erdoodveroordeelden he</w:t>
      </w:r>
      <w:r>
        <w:t>bben het</w:t>
      </w:r>
      <w:r w:rsidRPr="00B46350">
        <w:t xml:space="preserve"> recht o</w:t>
      </w:r>
      <w:r>
        <w:t>m</w:t>
      </w:r>
      <w:r w:rsidRPr="00B46350">
        <w:t xml:space="preserve"> gratie</w:t>
      </w:r>
      <w:r>
        <w:t xml:space="preserve"> of uitstel van executie</w:t>
      </w:r>
      <w:r w:rsidRPr="00B46350">
        <w:t xml:space="preserve"> te verzoeken.</w:t>
      </w:r>
      <w:r>
        <w:t xml:space="preserve"> Een belangrijke voorwaarde is</w:t>
      </w:r>
      <w:r w:rsidRPr="00E15FE9">
        <w:t xml:space="preserve"> dat </w:t>
      </w:r>
      <w:r>
        <w:t xml:space="preserve">de doodstraf alleen mag worden opgelegd indien bovengenoemde vergrijpen al </w:t>
      </w:r>
      <w:r w:rsidRPr="00E15FE9">
        <w:t>strafbaar waren</w:t>
      </w:r>
      <w:r>
        <w:t>,</w:t>
      </w:r>
      <w:r w:rsidRPr="00E15FE9">
        <w:t xml:space="preserve"> </w:t>
      </w:r>
      <w:r>
        <w:t>met de doodstraf</w:t>
      </w:r>
      <w:r w:rsidRPr="00E15FE9">
        <w:t xml:space="preserve"> </w:t>
      </w:r>
      <w:r>
        <w:t xml:space="preserve">als strafbepaling, </w:t>
      </w:r>
      <w:r w:rsidRPr="00E15FE9">
        <w:t>volgens de wetgeving van het bezette gebied die van kracht was voordat de bezetting begon.</w:t>
      </w:r>
      <w:r>
        <w:t xml:space="preserve"> </w:t>
      </w:r>
    </w:p>
    <w:p w:rsidR="004D5747" w:rsidP="004D5747" w:rsidRDefault="004D5747" w14:paraId="03680CEC" w14:textId="77777777">
      <w:pPr>
        <w:spacing w:line="276" w:lineRule="auto"/>
      </w:pPr>
    </w:p>
    <w:p w:rsidR="004D5747" w:rsidP="004D5747" w:rsidRDefault="004D5747" w14:paraId="49C467D1" w14:textId="77777777">
      <w:pPr>
        <w:spacing w:line="276" w:lineRule="auto"/>
      </w:pPr>
      <w:r>
        <w:rPr>
          <w:b/>
        </w:rPr>
        <w:t>Vraag 5</w:t>
      </w:r>
    </w:p>
    <w:p w:rsidR="004D5747" w:rsidP="004D5747" w:rsidRDefault="004D5747" w14:paraId="0ECF8B9B" w14:textId="77777777">
      <w:pPr>
        <w:spacing w:line="276" w:lineRule="auto"/>
      </w:pPr>
      <w:r w:rsidRPr="00291972">
        <w:t>Hoe verhoudt deze wet zich volgens u tot internationale standaarden rondom het recht op een eerlijk proces, met name gezien signalen dat rechters verplicht worden de doodstraf op te leggen en procedures worden versneld?</w:t>
      </w:r>
    </w:p>
    <w:p w:rsidR="004D5747" w:rsidP="004D5747" w:rsidRDefault="004D5747" w14:paraId="4B2B6225" w14:textId="77777777">
      <w:pPr>
        <w:spacing w:line="276" w:lineRule="auto"/>
      </w:pPr>
    </w:p>
    <w:p w:rsidR="004D5747" w:rsidP="004D5747" w:rsidRDefault="004D5747" w14:paraId="5A60FF0E" w14:textId="77777777">
      <w:pPr>
        <w:spacing w:line="276" w:lineRule="auto"/>
      </w:pPr>
      <w:r>
        <w:rPr>
          <w:b/>
        </w:rPr>
        <w:t>Antwoord</w:t>
      </w:r>
    </w:p>
    <w:p w:rsidR="004D5747" w:rsidP="004D5747" w:rsidRDefault="004D5747" w14:paraId="56259F37" w14:textId="77777777">
      <w:pPr>
        <w:spacing w:line="276" w:lineRule="auto"/>
      </w:pPr>
      <w:r w:rsidRPr="00521092">
        <w:t>Verschillende onderdelen van de wet</w:t>
      </w:r>
      <w:r>
        <w:t xml:space="preserve"> lijken</w:t>
      </w:r>
      <w:r w:rsidRPr="00521092">
        <w:t xml:space="preserve"> in strijd te zijn met het recht op een eerlijk proces en, vanwege de aard van de wetgeving, daardoor met het recht op leven. Het gaat daarbij om het verplichte karakter van de doodstraf onder deze wet en het gebrek aan discretionaire ruimte voor de rechter, naast het feit dat de doodstraf onder deze wet zal worden opgelegd aan Palestijnse burgers door militaire rechtbanken in de bezette Palestijnse Gebieden.</w:t>
      </w:r>
      <w:r w:rsidRPr="00DD6FDB">
        <w:t xml:space="preserve"> Dit is een van de vele maatregelen waarmee de Palestijnse bevolking gescheiden wordt gehouden van de kolonisten in de bezette gebieden, in strijd met het discriminatieverbod onder </w:t>
      </w:r>
      <w:r>
        <w:t>a</w:t>
      </w:r>
      <w:r w:rsidRPr="00DD6FDB">
        <w:t>rtikel 3 van het Internationaal Verdrag inzake de uitbanning van alle vormen van rassendiscriminatie.</w:t>
      </w:r>
      <w:r w:rsidRPr="00521092">
        <w:t xml:space="preserve"> Over de praktijk van berechting van Palestijnse burgers door Israëlische militaire rechtbanken – en de eerbiediging van het recht op een eerlijk proces hierbij – uiten internationale waarnemers al langer zorgen. Wanneer aan deze zelfde militaire rechtbanken de (dwingende) bevoegdheid wordt toegekend tot het opleggen van de doodstraf aan burgers, worden deze zorgen des te pregnanter.</w:t>
      </w:r>
      <w:r w:rsidRPr="00DD6FDB">
        <w:t xml:space="preserve"> Wanneer de doodstraf wordt opgelegd als gevolg van een procedure waarin het recht op een eerlijk proces wordt geschonden, moet de opgelegde doodstraf worden beschouwd als willekeurig en in strijd met het recht op leven.</w:t>
      </w:r>
    </w:p>
    <w:p w:rsidR="004D5747" w:rsidP="004D5747" w:rsidRDefault="004D5747" w14:paraId="7C59E6BB" w14:textId="77777777">
      <w:pPr>
        <w:spacing w:line="276" w:lineRule="auto"/>
      </w:pPr>
    </w:p>
    <w:p w:rsidR="004D5747" w:rsidP="004D5747" w:rsidRDefault="004D5747" w14:paraId="1FF58766" w14:textId="77777777">
      <w:pPr>
        <w:spacing w:line="276" w:lineRule="auto"/>
      </w:pPr>
    </w:p>
    <w:p w:rsidR="004D5747" w:rsidP="004D5747" w:rsidRDefault="004D5747" w14:paraId="29582A73" w14:textId="77777777">
      <w:pPr>
        <w:spacing w:line="276" w:lineRule="auto"/>
        <w:rPr>
          <w:b/>
        </w:rPr>
      </w:pPr>
      <w:r>
        <w:rPr>
          <w:b/>
        </w:rPr>
        <w:t>Vraag 6</w:t>
      </w:r>
    </w:p>
    <w:p w:rsidR="004D5747" w:rsidP="004D5747" w:rsidRDefault="004D5747" w14:paraId="366141D0" w14:textId="77777777">
      <w:pPr>
        <w:spacing w:line="276" w:lineRule="auto"/>
      </w:pPr>
      <w:r>
        <w:lastRenderedPageBreak/>
        <w:t>Bent u bereid expliciet te erkennen dat deze wetgeving in strijd is met het internationaal recht, zoals ook door onafhankelijke experts en VN-rapporteurs</w:t>
      </w:r>
    </w:p>
    <w:p w:rsidR="004D5747" w:rsidP="004D5747" w:rsidRDefault="004D5747" w14:paraId="4C269FB4" w14:textId="77777777">
      <w:pPr>
        <w:spacing w:line="276" w:lineRule="auto"/>
      </w:pPr>
      <w:r>
        <w:t>wordt gesteld?</w:t>
      </w:r>
    </w:p>
    <w:p w:rsidR="004D5747" w:rsidP="004D5747" w:rsidRDefault="004D5747" w14:paraId="00C99FC0" w14:textId="77777777">
      <w:pPr>
        <w:spacing w:line="276" w:lineRule="auto"/>
        <w:rPr>
          <w:b/>
        </w:rPr>
      </w:pPr>
    </w:p>
    <w:p w:rsidR="004D5747" w:rsidP="004D5747" w:rsidRDefault="004D5747" w14:paraId="520236AE" w14:textId="77777777">
      <w:pPr>
        <w:spacing w:line="276" w:lineRule="auto"/>
      </w:pPr>
      <w:r>
        <w:rPr>
          <w:b/>
        </w:rPr>
        <w:t>Antwoord</w:t>
      </w:r>
    </w:p>
    <w:p w:rsidR="004D5747" w:rsidP="004D5747" w:rsidRDefault="004D5747" w14:paraId="39F89850" w14:textId="77777777">
      <w:pPr>
        <w:spacing w:line="276" w:lineRule="auto"/>
      </w:pPr>
      <w:r>
        <w:t>Zie het antwoord op vraag 1, 4 en 5.</w:t>
      </w:r>
      <w:r w:rsidRPr="00DB32AA">
        <w:t xml:space="preserve"> </w:t>
      </w:r>
      <w:r>
        <w:t xml:space="preserve">De zorgen van het kabinet worden gedeeld met verschillende gelijkgezinde staten en internationale experts. </w:t>
      </w:r>
      <w:r w:rsidRPr="00DB32AA">
        <w:t xml:space="preserve">Ook binnen Israël heeft de wetgeving tot veel kritiek geleid. Direct na het aannemen van de wet door de Knesset, hebben verschillende Israëlische organisaties beroep hiertegen ingesteld bij het Israëlische </w:t>
      </w:r>
      <w:r>
        <w:t>H</w:t>
      </w:r>
      <w:r w:rsidRPr="00DB32AA">
        <w:t xml:space="preserve">ooggerechtshof. Het kabinet </w:t>
      </w:r>
      <w:r>
        <w:t>volgt</w:t>
      </w:r>
      <w:r w:rsidRPr="00DB32AA">
        <w:t xml:space="preserve"> de uitspraak van het </w:t>
      </w:r>
      <w:r>
        <w:t>H</w:t>
      </w:r>
      <w:r w:rsidRPr="00DB32AA">
        <w:t xml:space="preserve">ooggerechtshof </w:t>
      </w:r>
      <w:r>
        <w:t xml:space="preserve">nauwlettend.  </w:t>
      </w:r>
    </w:p>
    <w:p w:rsidR="004D5747" w:rsidP="004D5747" w:rsidRDefault="004D5747" w14:paraId="10F817F9" w14:textId="77777777">
      <w:pPr>
        <w:spacing w:line="276" w:lineRule="auto"/>
        <w:rPr>
          <w:highlight w:val="yellow"/>
        </w:rPr>
      </w:pPr>
    </w:p>
    <w:p w:rsidR="004D5747" w:rsidP="004D5747" w:rsidRDefault="004D5747" w14:paraId="18BC55F2" w14:textId="77777777">
      <w:pPr>
        <w:spacing w:line="276" w:lineRule="auto"/>
      </w:pPr>
      <w:bookmarkStart w:name="_Hlk226620061" w:id="1"/>
      <w:r>
        <w:rPr>
          <w:b/>
        </w:rPr>
        <w:t>Vraag 7</w:t>
      </w:r>
    </w:p>
    <w:p w:rsidR="004D5747" w:rsidP="004D5747" w:rsidRDefault="004D5747" w14:paraId="0C39D805" w14:textId="77777777">
      <w:pPr>
        <w:spacing w:line="276" w:lineRule="auto"/>
      </w:pPr>
      <w:r w:rsidRPr="00291972">
        <w:t>Welke stappen zet Nederland, nationaal en in EU-verband, om deze wetgeving aan te kaarten en aan te dringen op intrekking ervan?</w:t>
      </w:r>
    </w:p>
    <w:p w:rsidR="004D5747" w:rsidP="004D5747" w:rsidRDefault="004D5747" w14:paraId="2220E6A6" w14:textId="77777777">
      <w:pPr>
        <w:spacing w:line="276" w:lineRule="auto"/>
        <w:rPr>
          <w:b/>
        </w:rPr>
      </w:pPr>
    </w:p>
    <w:p w:rsidR="004D5747" w:rsidP="004D5747" w:rsidRDefault="004D5747" w14:paraId="633D35EF" w14:textId="77777777">
      <w:pPr>
        <w:spacing w:line="276" w:lineRule="auto"/>
      </w:pPr>
      <w:r>
        <w:rPr>
          <w:b/>
        </w:rPr>
        <w:t>Antwoord</w:t>
      </w:r>
    </w:p>
    <w:p w:rsidR="004D5747" w:rsidP="004D5747" w:rsidRDefault="004D5747" w14:paraId="3E4B048A" w14:textId="77777777">
      <w:pPr>
        <w:spacing w:line="276" w:lineRule="auto"/>
      </w:pPr>
      <w:r w:rsidRPr="00414691">
        <w:t>Nederland voert wereldwijd een afschaffingsbeleid ten aanzien van de doodstraf. Dit afschaffingsbeleid wordt al vele jaren gezamenlijk met EU-partners verricht op grond van EU-richtlijnen en Nederland draagt ook actief bij aan het uitvoeren van dit beleid. De EU roept in het bijzonder op tot het handhaven of instellen van moratoria als een eerste stap naar afschaffing.</w:t>
      </w:r>
      <w:r>
        <w:t xml:space="preserve"> </w:t>
      </w:r>
      <w:r w:rsidRPr="00414691">
        <w:t xml:space="preserve">Nu de </w:t>
      </w:r>
      <w:r>
        <w:t>Isra</w:t>
      </w:r>
      <w:r w:rsidRPr="00414691">
        <w:t>ë</w:t>
      </w:r>
      <w:r>
        <w:t>lische doodstraf</w:t>
      </w:r>
      <w:r w:rsidRPr="00414691">
        <w:t>wet is aangenomen roept Nederland Israël op de wet niet te implementeren en zal Nederland actief handelen langs de lijnen van het (Europese) afschaffingsbeleid</w:t>
      </w:r>
      <w:r>
        <w:t xml:space="preserve">. </w:t>
      </w:r>
      <w:r w:rsidRPr="00874BBB">
        <w:t xml:space="preserve">Het kabinet heeft de zorgen over en afkeur van het wetsvoorstel meermaals kenbaar gemaakt bij de Israëlische autoriteiten, zowel publiekelijk als achter de schermen, bijvoorbeeld tijdens het gesprek van de minister-president met de Israëlische president Herzog op 1 april jl. en het gesprek </w:t>
      </w:r>
      <w:r>
        <w:t>van</w:t>
      </w:r>
      <w:r w:rsidRPr="00874BBB">
        <w:t xml:space="preserve"> de minister van Buitenlandse Zaken met de Israëlische minister van Buitenlandse Zaken Sa’ar op 15 april jl. Nederland heeft zich daarnaast aangesloten bij de verklaring van de Europese Unie namens de 27 lidstaten over de wetgeving</w:t>
      </w:r>
    </w:p>
    <w:p w:rsidR="004D5747" w:rsidP="004D5747" w:rsidRDefault="004D5747" w14:paraId="5EF9FF7E" w14:textId="77777777">
      <w:pPr>
        <w:spacing w:line="276" w:lineRule="auto"/>
      </w:pPr>
    </w:p>
    <w:p w:rsidR="004D5747" w:rsidP="004D5747" w:rsidRDefault="004D5747" w14:paraId="37CB6B0D" w14:textId="77777777">
      <w:pPr>
        <w:spacing w:line="276" w:lineRule="auto"/>
      </w:pPr>
      <w:r>
        <w:rPr>
          <w:b/>
        </w:rPr>
        <w:t>Vraag 8</w:t>
      </w:r>
    </w:p>
    <w:p w:rsidR="004D5747" w:rsidP="004D5747" w:rsidRDefault="004D5747" w14:paraId="11D6A93E" w14:textId="77777777">
      <w:pPr>
        <w:spacing w:line="276" w:lineRule="auto"/>
      </w:pPr>
      <w:r w:rsidRPr="00291972">
        <w:lastRenderedPageBreak/>
        <w:t>Bent u bereid om in EU-verband of nationaal hier maatregelen aan te verbinden? Zo nee, waarom niet?</w:t>
      </w:r>
    </w:p>
    <w:p w:rsidR="004D5747" w:rsidP="004D5747" w:rsidRDefault="004D5747" w14:paraId="732768FE" w14:textId="77777777">
      <w:pPr>
        <w:spacing w:line="276" w:lineRule="auto"/>
      </w:pPr>
    </w:p>
    <w:p w:rsidR="004D5747" w:rsidP="004D5747" w:rsidRDefault="004D5747" w14:paraId="49F3BE53" w14:textId="77777777">
      <w:pPr>
        <w:spacing w:line="276" w:lineRule="auto"/>
      </w:pPr>
      <w:r>
        <w:rPr>
          <w:b/>
        </w:rPr>
        <w:t>Vraag 9</w:t>
      </w:r>
    </w:p>
    <w:p w:rsidR="004D5747" w:rsidP="004D5747" w:rsidRDefault="004D5747" w14:paraId="26D95F47" w14:textId="77777777">
      <w:pPr>
        <w:spacing w:line="276" w:lineRule="auto"/>
      </w:pPr>
      <w:r w:rsidRPr="00291972">
        <w:t>Hoe past het uitblijven van concrete maatregelen tegen deze wet binnen het kabinetsbeleid om straffeloosheid wereldwijd tegen te gaan, en welke vervolgstappen overweegt u om hier invulling aan te geven?</w:t>
      </w:r>
    </w:p>
    <w:p w:rsidR="004D5747" w:rsidP="004D5747" w:rsidRDefault="004D5747" w14:paraId="7C28FA8F" w14:textId="77777777">
      <w:pPr>
        <w:spacing w:line="276" w:lineRule="auto"/>
      </w:pPr>
    </w:p>
    <w:p w:rsidR="004D5747" w:rsidP="004D5747" w:rsidRDefault="004D5747" w14:paraId="4B214300" w14:textId="77777777">
      <w:pPr>
        <w:spacing w:line="276" w:lineRule="auto"/>
      </w:pPr>
      <w:r>
        <w:rPr>
          <w:b/>
        </w:rPr>
        <w:t xml:space="preserve">Antwoord vraag 8 en 9 </w:t>
      </w:r>
    </w:p>
    <w:p w:rsidR="004D5747" w:rsidP="004D5747" w:rsidRDefault="004D5747" w14:paraId="56142500" w14:textId="77777777">
      <w:pPr>
        <w:spacing w:line="276" w:lineRule="auto"/>
      </w:pPr>
      <w:r>
        <w:t>Zie het antwoord op vraag 7.</w:t>
      </w:r>
    </w:p>
    <w:bookmarkEnd w:id="1"/>
    <w:p w:rsidRPr="00FA218A" w:rsidR="004D5747" w:rsidP="004D5747" w:rsidRDefault="004D5747" w14:paraId="5DDC4E36" w14:textId="77777777">
      <w:pPr>
        <w:spacing w:line="276" w:lineRule="auto"/>
      </w:pPr>
    </w:p>
    <w:p w:rsidR="004D5747" w:rsidP="004D5747" w:rsidRDefault="004D5747" w14:paraId="67B145F5" w14:textId="77777777">
      <w:pPr>
        <w:spacing w:line="276" w:lineRule="auto"/>
      </w:pPr>
      <w:r>
        <w:rPr>
          <w:b/>
        </w:rPr>
        <w:t>Vraag 10</w:t>
      </w:r>
    </w:p>
    <w:p w:rsidR="004D5747" w:rsidP="004D5747" w:rsidRDefault="004D5747" w14:paraId="16D5A7C4" w14:textId="77777777">
      <w:pPr>
        <w:spacing w:line="276" w:lineRule="auto"/>
      </w:pPr>
      <w:r w:rsidRPr="00291972">
        <w:t>Wilt u deze vragen voor aanvang van de voortzetting van het Commissiedebat Humanitaire hulp van donderdag 9 april 2026 beantwoorden?</w:t>
      </w:r>
    </w:p>
    <w:p w:rsidR="004D5747" w:rsidP="004D5747" w:rsidRDefault="004D5747" w14:paraId="1D91C2ED" w14:textId="77777777">
      <w:pPr>
        <w:spacing w:line="276" w:lineRule="auto"/>
      </w:pPr>
    </w:p>
    <w:p w:rsidR="004D5747" w:rsidP="004D5747" w:rsidRDefault="004D5747" w14:paraId="7BEFC4D4" w14:textId="77777777">
      <w:pPr>
        <w:spacing w:line="276" w:lineRule="auto"/>
      </w:pPr>
    </w:p>
    <w:p w:rsidR="004D5747" w:rsidP="004D5747" w:rsidRDefault="004D5747" w14:paraId="385EE4D7" w14:textId="77777777">
      <w:pPr>
        <w:spacing w:line="276" w:lineRule="auto"/>
      </w:pPr>
      <w:r>
        <w:rPr>
          <w:b/>
        </w:rPr>
        <w:t>Antwoord</w:t>
      </w:r>
    </w:p>
    <w:p w:rsidR="004D5747" w:rsidP="004D5747" w:rsidRDefault="004D5747" w14:paraId="2B7DCE45" w14:textId="77777777">
      <w:pPr>
        <w:spacing w:line="276" w:lineRule="auto"/>
      </w:pPr>
      <w:r>
        <w:t xml:space="preserve">Het kabinet heeft getracht te voldoen aan een zo spoedig mogelijke beantwoording. Door de korte termijn en de juridisch complexe materie, is het niet gelukt de vragen voor </w:t>
      </w:r>
      <w:r w:rsidRPr="00291972">
        <w:t>de voortzetting van het Commissiedebat Humanitaire hulp</w:t>
      </w:r>
      <w:r>
        <w:t xml:space="preserve"> te beantwoorden. </w:t>
      </w:r>
    </w:p>
    <w:p w:rsidR="007E4181" w:rsidRDefault="007E4181" w14:paraId="145EEF75" w14:textId="77777777"/>
    <w:sectPr w:rsidR="007E4181" w:rsidSect="004D574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DB7B" w14:textId="77777777" w:rsidR="004D5747" w:rsidRDefault="004D5747" w:rsidP="004D5747">
      <w:pPr>
        <w:spacing w:after="0" w:line="240" w:lineRule="auto"/>
      </w:pPr>
      <w:r>
        <w:separator/>
      </w:r>
    </w:p>
  </w:endnote>
  <w:endnote w:type="continuationSeparator" w:id="0">
    <w:p w14:paraId="32448E49" w14:textId="77777777" w:rsidR="004D5747" w:rsidRDefault="004D5747" w:rsidP="004D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12FB" w14:textId="77777777" w:rsidR="004D5747" w:rsidRPr="004D5747" w:rsidRDefault="004D5747" w:rsidP="004D57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18EF" w14:textId="77777777" w:rsidR="004D5747" w:rsidRPr="004D5747" w:rsidRDefault="004D5747" w:rsidP="004D57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64AB" w14:textId="77777777" w:rsidR="004D5747" w:rsidRPr="004D5747" w:rsidRDefault="004D5747" w:rsidP="004D57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A4B8" w14:textId="77777777" w:rsidR="004D5747" w:rsidRDefault="004D5747" w:rsidP="004D5747">
      <w:pPr>
        <w:spacing w:after="0" w:line="240" w:lineRule="auto"/>
      </w:pPr>
      <w:r>
        <w:separator/>
      </w:r>
    </w:p>
  </w:footnote>
  <w:footnote w:type="continuationSeparator" w:id="0">
    <w:p w14:paraId="77E6F144" w14:textId="77777777" w:rsidR="004D5747" w:rsidRDefault="004D5747" w:rsidP="004D5747">
      <w:pPr>
        <w:spacing w:after="0" w:line="240" w:lineRule="auto"/>
      </w:pPr>
      <w:r>
        <w:continuationSeparator/>
      </w:r>
    </w:p>
  </w:footnote>
  <w:footnote w:id="1">
    <w:p w14:paraId="48D1717E" w14:textId="77777777" w:rsidR="004D5747" w:rsidRPr="00FA218A" w:rsidRDefault="004D5747" w:rsidP="004D5747">
      <w:pPr>
        <w:pStyle w:val="Voetnoottekst"/>
      </w:pPr>
      <w:r>
        <w:rPr>
          <w:rStyle w:val="Voetnootmarkering"/>
        </w:rPr>
        <w:footnoteRef/>
      </w:r>
      <w:r>
        <w:t xml:space="preserve"> </w:t>
      </w:r>
      <w:r w:rsidRPr="00291972">
        <w:rPr>
          <w:sz w:val="16"/>
          <w:szCs w:val="16"/>
        </w:rPr>
        <w:t>Trouw, 30 maart 2026, 'Israëlisch parlement keurt omstreden doodstrafwet goed' (https://www.trouw.nl/buitenland/israelisch-parlement-keurt-omstreden-doodstrafwet-goed~b01117d1/</w:t>
      </w:r>
    </w:p>
  </w:footnote>
  <w:footnote w:id="2">
    <w:p w14:paraId="25FBDC2C" w14:textId="77777777" w:rsidR="004D5747" w:rsidRPr="001C773E" w:rsidRDefault="004D5747" w:rsidP="004D5747">
      <w:pPr>
        <w:pStyle w:val="Voetnoottekst"/>
      </w:pPr>
      <w:r>
        <w:rPr>
          <w:rStyle w:val="Voetnootmarkering"/>
        </w:rPr>
        <w:footnoteRef/>
      </w:r>
      <w:r>
        <w:t xml:space="preserve"> </w:t>
      </w:r>
      <w:r w:rsidRPr="00521092">
        <w:rPr>
          <w:sz w:val="16"/>
          <w:szCs w:val="16"/>
        </w:rPr>
        <w:t>Kamerstuk 32 735, nr. 426.</w:t>
      </w:r>
    </w:p>
  </w:footnote>
  <w:footnote w:id="3">
    <w:p w14:paraId="4A3A3EF4" w14:textId="77777777" w:rsidR="004D5747" w:rsidRPr="00FA218A" w:rsidRDefault="004D5747" w:rsidP="004D5747">
      <w:pPr>
        <w:pStyle w:val="Voetnoottekst"/>
      </w:pPr>
      <w:r>
        <w:rPr>
          <w:rStyle w:val="Voetnootmarkering"/>
        </w:rPr>
        <w:footnoteRef/>
      </w:r>
      <w:r>
        <w:t xml:space="preserve"> </w:t>
      </w:r>
      <w:r w:rsidRPr="00291972">
        <w:rPr>
          <w:sz w:val="16"/>
          <w:szCs w:val="16"/>
        </w:rPr>
        <w:t>NOS, 31 maart 2026, 'VN: Israëlische doodstraf in Palestijnse Gebieden zou oorlogsmisdaad zijn' (https://nos.nl/artikel/2608585-vn-israelische-doodstraf-in-palestijnse-gebieden-zou-oorlogsmisdaad-zijn)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CCF0" w14:textId="77777777" w:rsidR="004D5747" w:rsidRPr="004D5747" w:rsidRDefault="004D5747" w:rsidP="004D57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C17E" w14:textId="77777777" w:rsidR="004D5747" w:rsidRPr="004D5747" w:rsidRDefault="004D5747" w:rsidP="004D57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8826" w14:textId="77777777" w:rsidR="004D5747" w:rsidRPr="004D5747" w:rsidRDefault="004D5747" w:rsidP="004D57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47"/>
    <w:rsid w:val="004D5747"/>
    <w:rsid w:val="005B375F"/>
    <w:rsid w:val="007E4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F108"/>
  <w15:chartTrackingRefBased/>
  <w15:docId w15:val="{1605EF88-A5AA-4B87-A2AE-FC0AC6C5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57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D57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D57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D57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D57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D57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57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57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57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57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D57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D57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D57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D57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D57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57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57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5747"/>
    <w:rPr>
      <w:rFonts w:eastAsiaTheme="majorEastAsia" w:cstheme="majorBidi"/>
      <w:color w:val="272727" w:themeColor="text1" w:themeTint="D8"/>
    </w:rPr>
  </w:style>
  <w:style w:type="paragraph" w:styleId="Titel">
    <w:name w:val="Title"/>
    <w:basedOn w:val="Standaard"/>
    <w:next w:val="Standaard"/>
    <w:link w:val="TitelChar"/>
    <w:uiPriority w:val="10"/>
    <w:qFormat/>
    <w:rsid w:val="004D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57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57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57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57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5747"/>
    <w:rPr>
      <w:i/>
      <w:iCs/>
      <w:color w:val="404040" w:themeColor="text1" w:themeTint="BF"/>
    </w:rPr>
  </w:style>
  <w:style w:type="paragraph" w:styleId="Lijstalinea">
    <w:name w:val="List Paragraph"/>
    <w:basedOn w:val="Standaard"/>
    <w:uiPriority w:val="34"/>
    <w:qFormat/>
    <w:rsid w:val="004D5747"/>
    <w:pPr>
      <w:ind w:left="720"/>
      <w:contextualSpacing/>
    </w:pPr>
  </w:style>
  <w:style w:type="character" w:styleId="Intensievebenadrukking">
    <w:name w:val="Intense Emphasis"/>
    <w:basedOn w:val="Standaardalinea-lettertype"/>
    <w:uiPriority w:val="21"/>
    <w:qFormat/>
    <w:rsid w:val="004D5747"/>
    <w:rPr>
      <w:i/>
      <w:iCs/>
      <w:color w:val="2F5496" w:themeColor="accent1" w:themeShade="BF"/>
    </w:rPr>
  </w:style>
  <w:style w:type="paragraph" w:styleId="Duidelijkcitaat">
    <w:name w:val="Intense Quote"/>
    <w:basedOn w:val="Standaard"/>
    <w:next w:val="Standaard"/>
    <w:link w:val="DuidelijkcitaatChar"/>
    <w:uiPriority w:val="30"/>
    <w:qFormat/>
    <w:rsid w:val="004D5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D5747"/>
    <w:rPr>
      <w:i/>
      <w:iCs/>
      <w:color w:val="2F5496" w:themeColor="accent1" w:themeShade="BF"/>
    </w:rPr>
  </w:style>
  <w:style w:type="character" w:styleId="Intensieveverwijzing">
    <w:name w:val="Intense Reference"/>
    <w:basedOn w:val="Standaardalinea-lettertype"/>
    <w:uiPriority w:val="32"/>
    <w:qFormat/>
    <w:rsid w:val="004D5747"/>
    <w:rPr>
      <w:b/>
      <w:bCs/>
      <w:smallCaps/>
      <w:color w:val="2F5496" w:themeColor="accent1" w:themeShade="BF"/>
      <w:spacing w:val="5"/>
    </w:rPr>
  </w:style>
  <w:style w:type="paragraph" w:customStyle="1" w:styleId="Referentiegegevens">
    <w:name w:val="Referentiegegevens"/>
    <w:basedOn w:val="Standaard"/>
    <w:next w:val="Standaard"/>
    <w:uiPriority w:val="9"/>
    <w:qFormat/>
    <w:rsid w:val="004D574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D574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D574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D574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D574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D574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D574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D574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D574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D574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D57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1222</ap:Words>
  <ap:Characters>6726</ap:Characters>
  <ap:DocSecurity>0</ap:DocSecurity>
  <ap:Lines>56</ap:Lines>
  <ap:Paragraphs>15</ap:Paragraphs>
  <ap:ScaleCrop>false</ap:ScaleCrop>
  <ap:LinksUpToDate>false</ap:LinksUpToDate>
  <ap:CharactersWithSpaces>7933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2026-04-23T11:35:00.0000000Z</dcterms:created>
  <dcterms:modified xsi:type="dcterms:W3CDTF">2026-04-23T11:36:00.0000000Z</dcterms:modified>
  <version/>
  <category/>
</coreProperties>
</file>