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5C87CAA" w14:textId="77777777">
        <w:trPr>
          <w:cantSplit/>
        </w:trPr>
        <w:tc>
          <w:tcPr>
            <w:tcW w:w="9142" w:type="dxa"/>
            <w:gridSpan w:val="2"/>
            <w:tcBorders>
              <w:top w:val="nil"/>
              <w:left w:val="nil"/>
              <w:bottom w:val="nil"/>
              <w:right w:val="nil"/>
            </w:tcBorders>
          </w:tcPr>
          <w:p w:rsidRPr="00BD0E85" w:rsidR="00BD0E85" w:rsidP="004474D9" w:rsidRDefault="00BD0E85" w14:paraId="32CB1184" w14:textId="77777777">
            <w:pPr>
              <w:tabs>
                <w:tab w:val="left" w:pos="-1440"/>
                <w:tab w:val="left" w:pos="-720"/>
              </w:tabs>
              <w:suppressAutoHyphens/>
              <w:rPr>
                <w:rFonts w:ascii="Times New Roman" w:hAnsi="Times New Roman"/>
              </w:rPr>
            </w:pPr>
            <w:r w:rsidRPr="00BD0E85">
              <w:rPr>
                <w:rFonts w:ascii="Times New Roman" w:hAnsi="Times New Roman"/>
              </w:rPr>
              <w:t>De Tweede Kamer der Staten-</w:t>
            </w:r>
            <w:r w:rsidRPr="00BD0E85">
              <w:rPr>
                <w:rFonts w:ascii="Times New Roman" w:hAnsi="Times New Roman"/>
              </w:rPr>
              <w:fldChar w:fldCharType="begin"/>
            </w:r>
            <w:r w:rsidRPr="00BD0E85">
              <w:rPr>
                <w:rFonts w:ascii="Times New Roman" w:hAnsi="Times New Roman"/>
              </w:rPr>
              <w:instrText xml:space="preserve">PRIVATE </w:instrText>
            </w:r>
            <w:r w:rsidRPr="00BD0E85">
              <w:rPr>
                <w:rFonts w:ascii="Times New Roman" w:hAnsi="Times New Roman"/>
              </w:rPr>
              <w:fldChar w:fldCharType="end"/>
            </w:r>
          </w:p>
          <w:p w:rsidRPr="00BD0E85" w:rsidR="00BD0E85" w:rsidP="004474D9" w:rsidRDefault="00BD0E85" w14:paraId="336BD576" w14:textId="77777777">
            <w:pPr>
              <w:tabs>
                <w:tab w:val="left" w:pos="-1440"/>
                <w:tab w:val="left" w:pos="-720"/>
              </w:tabs>
              <w:suppressAutoHyphens/>
              <w:rPr>
                <w:rFonts w:ascii="Times New Roman" w:hAnsi="Times New Roman"/>
              </w:rPr>
            </w:pPr>
            <w:r w:rsidRPr="00BD0E85">
              <w:rPr>
                <w:rFonts w:ascii="Times New Roman" w:hAnsi="Times New Roman"/>
              </w:rPr>
              <w:t>Generaal zendt bijgaand door</w:t>
            </w:r>
          </w:p>
          <w:p w:rsidRPr="00BD0E85" w:rsidR="00BD0E85" w:rsidP="004474D9" w:rsidRDefault="00BD0E85" w14:paraId="4AE8E7E8" w14:textId="77777777">
            <w:pPr>
              <w:tabs>
                <w:tab w:val="left" w:pos="-1440"/>
                <w:tab w:val="left" w:pos="-720"/>
              </w:tabs>
              <w:suppressAutoHyphens/>
              <w:rPr>
                <w:rFonts w:ascii="Times New Roman" w:hAnsi="Times New Roman"/>
              </w:rPr>
            </w:pPr>
            <w:r w:rsidRPr="00BD0E85">
              <w:rPr>
                <w:rFonts w:ascii="Times New Roman" w:hAnsi="Times New Roman"/>
              </w:rPr>
              <w:t>haar aangenomen wetsvoorstel</w:t>
            </w:r>
          </w:p>
          <w:p w:rsidRPr="00BD0E85" w:rsidR="00BD0E85" w:rsidP="004474D9" w:rsidRDefault="00BD0E85" w14:paraId="64159987" w14:textId="77777777">
            <w:pPr>
              <w:tabs>
                <w:tab w:val="left" w:pos="-1440"/>
                <w:tab w:val="left" w:pos="-720"/>
              </w:tabs>
              <w:suppressAutoHyphens/>
              <w:rPr>
                <w:rFonts w:ascii="Times New Roman" w:hAnsi="Times New Roman"/>
              </w:rPr>
            </w:pPr>
            <w:r w:rsidRPr="00BD0E85">
              <w:rPr>
                <w:rFonts w:ascii="Times New Roman" w:hAnsi="Times New Roman"/>
              </w:rPr>
              <w:t>aan de Eerste Kamer.</w:t>
            </w:r>
          </w:p>
          <w:p w:rsidRPr="00BD0E85" w:rsidR="00BD0E85" w:rsidP="004474D9" w:rsidRDefault="00BD0E85" w14:paraId="2BAFBF9D" w14:textId="77777777">
            <w:pPr>
              <w:tabs>
                <w:tab w:val="left" w:pos="-1440"/>
                <w:tab w:val="left" w:pos="-720"/>
              </w:tabs>
              <w:suppressAutoHyphens/>
              <w:rPr>
                <w:rFonts w:ascii="Times New Roman" w:hAnsi="Times New Roman"/>
              </w:rPr>
            </w:pPr>
          </w:p>
          <w:p w:rsidRPr="00BD0E85" w:rsidR="00BD0E85" w:rsidP="004474D9" w:rsidRDefault="00BD0E85" w14:paraId="1056AF46" w14:textId="77777777">
            <w:pPr>
              <w:tabs>
                <w:tab w:val="left" w:pos="-1440"/>
                <w:tab w:val="left" w:pos="-720"/>
              </w:tabs>
              <w:suppressAutoHyphens/>
              <w:rPr>
                <w:rFonts w:ascii="Times New Roman" w:hAnsi="Times New Roman"/>
              </w:rPr>
            </w:pPr>
            <w:r w:rsidRPr="00BD0E85">
              <w:rPr>
                <w:rFonts w:ascii="Times New Roman" w:hAnsi="Times New Roman"/>
              </w:rPr>
              <w:t>De Voorzitter,</w:t>
            </w:r>
          </w:p>
          <w:p w:rsidRPr="00BD0E85" w:rsidR="00BD0E85" w:rsidP="004474D9" w:rsidRDefault="00BD0E85" w14:paraId="688EBD9C" w14:textId="77777777">
            <w:pPr>
              <w:tabs>
                <w:tab w:val="left" w:pos="-1440"/>
                <w:tab w:val="left" w:pos="-720"/>
              </w:tabs>
              <w:suppressAutoHyphens/>
              <w:rPr>
                <w:rFonts w:ascii="Times New Roman" w:hAnsi="Times New Roman"/>
              </w:rPr>
            </w:pPr>
          </w:p>
          <w:p w:rsidRPr="00BD0E85" w:rsidR="00BD0E85" w:rsidP="004474D9" w:rsidRDefault="00BD0E85" w14:paraId="470CF7D1" w14:textId="77777777">
            <w:pPr>
              <w:tabs>
                <w:tab w:val="left" w:pos="-1440"/>
                <w:tab w:val="left" w:pos="-720"/>
              </w:tabs>
              <w:suppressAutoHyphens/>
              <w:rPr>
                <w:rFonts w:ascii="Times New Roman" w:hAnsi="Times New Roman"/>
              </w:rPr>
            </w:pPr>
          </w:p>
          <w:p w:rsidRPr="00BD0E85" w:rsidR="00BD0E85" w:rsidP="004474D9" w:rsidRDefault="00BD0E85" w14:paraId="578BE737" w14:textId="77777777">
            <w:pPr>
              <w:tabs>
                <w:tab w:val="left" w:pos="-1440"/>
                <w:tab w:val="left" w:pos="-720"/>
              </w:tabs>
              <w:suppressAutoHyphens/>
              <w:rPr>
                <w:rFonts w:ascii="Times New Roman" w:hAnsi="Times New Roman"/>
              </w:rPr>
            </w:pPr>
          </w:p>
          <w:p w:rsidRPr="00BD0E85" w:rsidR="00BD0E85" w:rsidP="004474D9" w:rsidRDefault="00BD0E85" w14:paraId="2D31FE1A" w14:textId="77777777">
            <w:pPr>
              <w:tabs>
                <w:tab w:val="left" w:pos="-1440"/>
                <w:tab w:val="left" w:pos="-720"/>
              </w:tabs>
              <w:suppressAutoHyphens/>
              <w:rPr>
                <w:rFonts w:ascii="Times New Roman" w:hAnsi="Times New Roman"/>
              </w:rPr>
            </w:pPr>
          </w:p>
          <w:p w:rsidRPr="00BD0E85" w:rsidR="00BD0E85" w:rsidP="004474D9" w:rsidRDefault="00BD0E85" w14:paraId="71EDEC1B" w14:textId="77777777">
            <w:pPr>
              <w:tabs>
                <w:tab w:val="left" w:pos="-1440"/>
                <w:tab w:val="left" w:pos="-720"/>
              </w:tabs>
              <w:suppressAutoHyphens/>
              <w:rPr>
                <w:rFonts w:ascii="Times New Roman" w:hAnsi="Times New Roman"/>
              </w:rPr>
            </w:pPr>
          </w:p>
          <w:p w:rsidRPr="00BD0E85" w:rsidR="00BD0E85" w:rsidP="004474D9" w:rsidRDefault="00BD0E85" w14:paraId="4F87BEA5" w14:textId="77777777">
            <w:pPr>
              <w:tabs>
                <w:tab w:val="left" w:pos="-1440"/>
                <w:tab w:val="left" w:pos="-720"/>
              </w:tabs>
              <w:suppressAutoHyphens/>
              <w:rPr>
                <w:rFonts w:ascii="Times New Roman" w:hAnsi="Times New Roman"/>
              </w:rPr>
            </w:pPr>
          </w:p>
          <w:p w:rsidRPr="00BD0E85" w:rsidR="00BD0E85" w:rsidP="004474D9" w:rsidRDefault="00BD0E85" w14:paraId="25A99D14" w14:textId="77777777">
            <w:pPr>
              <w:tabs>
                <w:tab w:val="left" w:pos="-1440"/>
                <w:tab w:val="left" w:pos="-720"/>
              </w:tabs>
              <w:suppressAutoHyphens/>
              <w:rPr>
                <w:rFonts w:ascii="Times New Roman" w:hAnsi="Times New Roman"/>
              </w:rPr>
            </w:pPr>
          </w:p>
          <w:p w:rsidRPr="00BD0E85" w:rsidR="00BD0E85" w:rsidP="004474D9" w:rsidRDefault="00BD0E85" w14:paraId="76FBD9A2" w14:textId="77777777">
            <w:pPr>
              <w:tabs>
                <w:tab w:val="left" w:pos="-1440"/>
                <w:tab w:val="left" w:pos="-720"/>
              </w:tabs>
              <w:suppressAutoHyphens/>
              <w:rPr>
                <w:rFonts w:ascii="Times New Roman" w:hAnsi="Times New Roman"/>
              </w:rPr>
            </w:pPr>
          </w:p>
          <w:p w:rsidRPr="00BD0E85" w:rsidR="00BD0E85" w:rsidP="004474D9" w:rsidRDefault="00BD0E85" w14:paraId="36D92618" w14:textId="77777777">
            <w:pPr>
              <w:rPr>
                <w:rFonts w:ascii="Times New Roman" w:hAnsi="Times New Roman"/>
              </w:rPr>
            </w:pPr>
          </w:p>
          <w:p w:rsidRPr="003F4E84" w:rsidR="00CB3578" w:rsidP="008E24D4" w:rsidRDefault="00BD0E85" w14:paraId="333C279D" w14:textId="20A112F3">
            <w:pPr>
              <w:pStyle w:val="Amendement"/>
              <w:rPr>
                <w:rFonts w:ascii="Times New Roman" w:hAnsi="Times New Roman" w:cs="Times New Roman"/>
                <w:b w:val="0"/>
                <w:bCs w:val="0"/>
                <w:i/>
                <w:iCs/>
              </w:rPr>
            </w:pPr>
            <w:r w:rsidRPr="00BD0E85">
              <w:rPr>
                <w:rFonts w:ascii="Times New Roman" w:hAnsi="Times New Roman" w:cs="Times New Roman"/>
                <w:b w:val="0"/>
                <w:bCs w:val="0"/>
                <w:sz w:val="20"/>
              </w:rPr>
              <w:t>21 april 2026</w:t>
            </w:r>
          </w:p>
        </w:tc>
      </w:tr>
      <w:tr w:rsidRPr="002168F4" w:rsidR="00CB3578" w:rsidTr="00A11E73" w14:paraId="6C7B5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17635C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59D8C7F1" w14:textId="77777777">
            <w:pPr>
              <w:tabs>
                <w:tab w:val="left" w:pos="-1440"/>
                <w:tab w:val="left" w:pos="-720"/>
              </w:tabs>
              <w:suppressAutoHyphens/>
              <w:rPr>
                <w:rFonts w:ascii="Times New Roman" w:hAnsi="Times New Roman"/>
                <w:b/>
                <w:bCs/>
              </w:rPr>
            </w:pPr>
          </w:p>
        </w:tc>
      </w:tr>
      <w:tr w:rsidRPr="002168F4" w:rsidR="00BD0E85" w:rsidTr="00DE055B" w14:paraId="5FFA5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1F08" w:rsidR="00BD0E85" w:rsidP="00251F08" w:rsidRDefault="00BD0E85" w14:paraId="27E6E560" w14:textId="673DC079">
            <w:pPr>
              <w:rPr>
                <w:rFonts w:ascii="Times New Roman" w:hAnsi="Times New Roman"/>
                <w:b/>
                <w:bCs/>
                <w:sz w:val="24"/>
              </w:rPr>
            </w:pPr>
            <w:r w:rsidRPr="00584AD9">
              <w:rPr>
                <w:rFonts w:ascii="Times New Roman" w:hAnsi="Times New Roman"/>
                <w:b/>
                <w:bCs/>
                <w:sz w:val="24"/>
              </w:rPr>
              <w:t>Wijziging van Boek 7 van het Burgerlijk Wetboek in verband met het invoeren van een rechtsvermoeden van arbeidsovereenkomst op basis van een uurtarief</w:t>
            </w:r>
          </w:p>
        </w:tc>
      </w:tr>
      <w:tr w:rsidRPr="002168F4" w:rsidR="00CB3578" w:rsidTr="00A11E73" w14:paraId="0F6C7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211FA7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56658357" w14:textId="77777777">
            <w:pPr>
              <w:pStyle w:val="Amendement"/>
              <w:rPr>
                <w:rFonts w:ascii="Times New Roman" w:hAnsi="Times New Roman" w:cs="Times New Roman"/>
              </w:rPr>
            </w:pPr>
          </w:p>
        </w:tc>
      </w:tr>
      <w:tr w:rsidRPr="002168F4" w:rsidR="00CB3578" w:rsidTr="00A11E73" w14:paraId="03437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4FF2B5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2D286F52" w14:textId="77777777">
            <w:pPr>
              <w:pStyle w:val="Amendement"/>
              <w:rPr>
                <w:rFonts w:ascii="Times New Roman" w:hAnsi="Times New Roman" w:cs="Times New Roman"/>
              </w:rPr>
            </w:pPr>
          </w:p>
        </w:tc>
      </w:tr>
      <w:tr w:rsidRPr="002168F4" w:rsidR="00BD0E85" w:rsidTr="001D1B40" w14:paraId="3C66B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D0E85" w:rsidP="00251F08" w:rsidRDefault="00BD0E85" w14:paraId="656059ED" w14:textId="6D07A58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9BE5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51F08" w:rsidRDefault="00CB3578" w14:paraId="4BC8C8E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51F08" w:rsidRDefault="00CB3578" w14:paraId="70D014E4" w14:textId="77777777">
            <w:pPr>
              <w:pStyle w:val="Amendement"/>
              <w:rPr>
                <w:rFonts w:ascii="Times New Roman" w:hAnsi="Times New Roman" w:cs="Times New Roman"/>
              </w:rPr>
            </w:pPr>
          </w:p>
        </w:tc>
      </w:tr>
    </w:tbl>
    <w:p w:rsidRPr="00251F08" w:rsidR="00251F08" w:rsidP="00251F08" w:rsidRDefault="00175472" w14:paraId="69E3157A" w14:textId="6F9FF7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sidR="00251F08">
        <w:rPr>
          <w:rFonts w:ascii="Times New Roman" w:hAnsi="Times New Roman"/>
          <w:sz w:val="24"/>
          <w:szCs w:val="20"/>
        </w:rPr>
        <w:t>Wij Willem-Alexander, bij de gratie Gods, Koning der Nederlanden, Prins van Oranje-Nassau, enz. enz. enz.</w:t>
      </w:r>
    </w:p>
    <w:p w:rsidRPr="00251F08" w:rsidR="00251F08" w:rsidP="00251F08" w:rsidRDefault="00251F08" w14:paraId="47BBC748" w14:textId="77777777">
      <w:pPr>
        <w:tabs>
          <w:tab w:val="left" w:pos="284"/>
          <w:tab w:val="left" w:pos="567"/>
          <w:tab w:val="left" w:pos="851"/>
        </w:tabs>
        <w:rPr>
          <w:rFonts w:ascii="Times New Roman" w:hAnsi="Times New Roman"/>
          <w:sz w:val="24"/>
          <w:szCs w:val="20"/>
        </w:rPr>
      </w:pPr>
    </w:p>
    <w:p w:rsidRPr="00251F08" w:rsidR="00251F08" w:rsidP="00251F08" w:rsidRDefault="00251F08" w14:paraId="09D8E675" w14:textId="1A2583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Allen, die deze zullen zien of horen lezen, saluut! doen te weten:</w:t>
      </w:r>
    </w:p>
    <w:p w:rsidRPr="00251F08" w:rsidR="00251F08" w:rsidP="00251F08" w:rsidRDefault="00251F08" w14:paraId="69804E8D" w14:textId="167B7B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Alzo Wij in overweging genomen hebben, dat het wenselijk is om een rechtsvermoeden voor het bestaan van een arbeidsovereenkomst in te voeren op basis van een tariefgrens teneinde de positie van kwetsbare werknemers te versterken en schijnzelfstandigheid tegen te gaan en daartoe Boek 7 van het Burgerlijk Wetboek te wijzigen;</w:t>
      </w:r>
    </w:p>
    <w:p w:rsidRPr="00251F08" w:rsidR="00251F08" w:rsidP="00251F08" w:rsidRDefault="00251F08" w14:paraId="46581DD1" w14:textId="33FEFA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51F08" w:rsidP="00251F08" w:rsidRDefault="00251F08" w14:paraId="3D7CAFD2" w14:textId="77777777">
      <w:pPr>
        <w:tabs>
          <w:tab w:val="left" w:pos="284"/>
          <w:tab w:val="left" w:pos="567"/>
          <w:tab w:val="left" w:pos="851"/>
        </w:tabs>
        <w:rPr>
          <w:rFonts w:ascii="Times New Roman" w:hAnsi="Times New Roman"/>
          <w:sz w:val="24"/>
          <w:szCs w:val="20"/>
        </w:rPr>
      </w:pPr>
    </w:p>
    <w:p w:rsidRPr="00251F08" w:rsidR="00251F08" w:rsidP="00251F08" w:rsidRDefault="00251F08" w14:paraId="43A6F7B8" w14:textId="77777777">
      <w:pPr>
        <w:tabs>
          <w:tab w:val="left" w:pos="284"/>
          <w:tab w:val="left" w:pos="567"/>
          <w:tab w:val="left" w:pos="851"/>
        </w:tabs>
        <w:rPr>
          <w:rFonts w:ascii="Times New Roman" w:hAnsi="Times New Roman"/>
          <w:sz w:val="24"/>
          <w:szCs w:val="20"/>
        </w:rPr>
      </w:pPr>
    </w:p>
    <w:p w:rsidRPr="00251F08" w:rsidR="00251F08" w:rsidP="00251F08" w:rsidRDefault="00251F08" w14:paraId="7371DD68" w14:textId="26B57AB4">
      <w:pPr>
        <w:tabs>
          <w:tab w:val="left" w:pos="284"/>
          <w:tab w:val="left" w:pos="567"/>
          <w:tab w:val="left" w:pos="851"/>
        </w:tabs>
        <w:rPr>
          <w:rFonts w:ascii="Times New Roman" w:hAnsi="Times New Roman"/>
          <w:b/>
          <w:bCs/>
          <w:sz w:val="24"/>
          <w:szCs w:val="20"/>
        </w:rPr>
      </w:pPr>
      <w:r w:rsidRPr="00251F08">
        <w:rPr>
          <w:rFonts w:ascii="Times New Roman" w:hAnsi="Times New Roman"/>
          <w:b/>
          <w:bCs/>
          <w:sz w:val="24"/>
          <w:szCs w:val="20"/>
        </w:rPr>
        <w:t>ARTIKEL I</w:t>
      </w:r>
    </w:p>
    <w:p w:rsidRPr="00251F08" w:rsidR="00CB3578" w:rsidP="00251F08" w:rsidRDefault="00CB3578" w14:paraId="168BBC20" w14:textId="77777777">
      <w:pPr>
        <w:tabs>
          <w:tab w:val="left" w:pos="284"/>
          <w:tab w:val="left" w:pos="567"/>
          <w:tab w:val="left" w:pos="851"/>
        </w:tabs>
        <w:rPr>
          <w:rFonts w:ascii="Times New Roman" w:hAnsi="Times New Roman"/>
          <w:sz w:val="24"/>
          <w:szCs w:val="20"/>
        </w:rPr>
      </w:pPr>
    </w:p>
    <w:p w:rsidRPr="00251F08" w:rsidR="00251F08" w:rsidP="00251F08" w:rsidRDefault="00251F08" w14:paraId="18451710" w14:textId="5D3DAD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Boek 7 van het Burgerlijk Wetboek wordt als volgt gewijzigd:</w:t>
      </w:r>
    </w:p>
    <w:p w:rsidRPr="00251F08" w:rsidR="00251F08" w:rsidP="00251F08" w:rsidRDefault="00251F08" w14:paraId="2D929243" w14:textId="77777777">
      <w:pPr>
        <w:tabs>
          <w:tab w:val="left" w:pos="284"/>
          <w:tab w:val="left" w:pos="567"/>
          <w:tab w:val="left" w:pos="851"/>
        </w:tabs>
        <w:rPr>
          <w:rFonts w:ascii="Times New Roman" w:hAnsi="Times New Roman"/>
          <w:sz w:val="24"/>
          <w:szCs w:val="20"/>
        </w:rPr>
      </w:pPr>
    </w:p>
    <w:p w:rsidRPr="00251F08" w:rsidR="00251F08" w:rsidP="00251F08" w:rsidRDefault="00251F08" w14:paraId="6B01D8D2"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A</w:t>
      </w:r>
    </w:p>
    <w:p w:rsidRPr="00251F08" w:rsidR="00251F08" w:rsidP="00251F08" w:rsidRDefault="00251F08" w14:paraId="40E7F13E" w14:textId="77777777">
      <w:pPr>
        <w:tabs>
          <w:tab w:val="left" w:pos="284"/>
          <w:tab w:val="left" w:pos="567"/>
          <w:tab w:val="left" w:pos="851"/>
        </w:tabs>
        <w:rPr>
          <w:rFonts w:ascii="Times New Roman" w:hAnsi="Times New Roman"/>
          <w:sz w:val="24"/>
          <w:szCs w:val="20"/>
        </w:rPr>
      </w:pPr>
    </w:p>
    <w:p w:rsidRPr="00AB0F27" w:rsidR="00251F08" w:rsidP="00AB0F27" w:rsidRDefault="00251F08" w14:paraId="669168BE" w14:textId="729A00DB">
      <w:pPr>
        <w:tabs>
          <w:tab w:val="left" w:pos="284"/>
          <w:tab w:val="left" w:pos="567"/>
          <w:tab w:val="left" w:pos="851"/>
        </w:tabs>
        <w:rPr>
          <w:rFonts w:ascii="Times New Roman" w:hAnsi="Times New Roman"/>
          <w:i/>
          <w:iCs/>
          <w:sz w:val="24"/>
          <w:szCs w:val="20"/>
        </w:rPr>
      </w:pPr>
      <w:r w:rsidRPr="00AB0F27">
        <w:rPr>
          <w:rFonts w:ascii="Times New Roman" w:hAnsi="Times New Roman"/>
          <w:i/>
          <w:iCs/>
          <w:sz w:val="24"/>
          <w:szCs w:val="20"/>
        </w:rPr>
        <w:tab/>
      </w:r>
      <w:r w:rsidRPr="00AB0F27" w:rsidR="00AB0F27">
        <w:rPr>
          <w:rFonts w:ascii="Times New Roman" w:hAnsi="Times New Roman"/>
          <w:i/>
          <w:iCs/>
          <w:sz w:val="24"/>
          <w:szCs w:val="20"/>
        </w:rPr>
        <w:t>[vervallen]</w:t>
      </w:r>
    </w:p>
    <w:p w:rsidRPr="00251F08" w:rsidR="00251F08" w:rsidP="00251F08" w:rsidRDefault="00251F08" w14:paraId="736C1EE8" w14:textId="1A545DAF">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251F08" w:rsidR="00251F08" w:rsidP="00251F08" w:rsidRDefault="00251F08" w14:paraId="15EA9AFA"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B</w:t>
      </w:r>
    </w:p>
    <w:p w:rsidRPr="00251F08" w:rsidR="00251F08" w:rsidP="00251F08" w:rsidRDefault="00251F08" w14:paraId="6448237D" w14:textId="77777777">
      <w:pPr>
        <w:tabs>
          <w:tab w:val="left" w:pos="284"/>
          <w:tab w:val="left" w:pos="567"/>
          <w:tab w:val="left" w:pos="851"/>
        </w:tabs>
        <w:rPr>
          <w:rFonts w:ascii="Times New Roman" w:hAnsi="Times New Roman"/>
          <w:sz w:val="24"/>
          <w:szCs w:val="20"/>
        </w:rPr>
      </w:pPr>
    </w:p>
    <w:p w:rsidR="00251F08" w:rsidP="00251F08" w:rsidRDefault="00BB5299" w14:paraId="186C1535" w14:textId="097CD96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51F08" w:rsidR="00251F08">
        <w:rPr>
          <w:rFonts w:ascii="Times New Roman" w:hAnsi="Times New Roman"/>
          <w:sz w:val="24"/>
          <w:szCs w:val="20"/>
        </w:rPr>
        <w:t xml:space="preserve">Na artikel 610a wordt een artikel ingevoegd, luidende: </w:t>
      </w:r>
      <w:r w:rsidRPr="00251F08" w:rsidR="00251F08">
        <w:rPr>
          <w:rFonts w:ascii="Times New Roman" w:hAnsi="Times New Roman"/>
          <w:sz w:val="24"/>
          <w:szCs w:val="20"/>
        </w:rPr>
        <w:br/>
      </w:r>
      <w:r w:rsidRPr="00251F08" w:rsidR="00251F08">
        <w:rPr>
          <w:rFonts w:ascii="Times New Roman" w:hAnsi="Times New Roman"/>
          <w:sz w:val="24"/>
          <w:szCs w:val="20"/>
        </w:rPr>
        <w:br/>
      </w:r>
      <w:r w:rsidRPr="00251F08" w:rsidR="00251F08">
        <w:rPr>
          <w:rFonts w:ascii="Times New Roman" w:hAnsi="Times New Roman"/>
          <w:b/>
          <w:bCs/>
          <w:sz w:val="24"/>
          <w:szCs w:val="20"/>
        </w:rPr>
        <w:t>Artikel 610aa</w:t>
      </w:r>
    </w:p>
    <w:p w:rsidRPr="00251F08" w:rsidR="00251F08" w:rsidP="00251F08" w:rsidRDefault="00251F08" w14:paraId="3E8654DE" w14:textId="1D1A885C">
      <w:pPr>
        <w:tabs>
          <w:tab w:val="left" w:pos="284"/>
          <w:tab w:val="left" w:pos="567"/>
          <w:tab w:val="left" w:pos="851"/>
        </w:tabs>
        <w:rPr>
          <w:rFonts w:ascii="Times New Roman" w:hAnsi="Times New Roman"/>
          <w:sz w:val="24"/>
          <w:szCs w:val="20"/>
        </w:rPr>
      </w:pPr>
      <w:r w:rsidRPr="00251F08">
        <w:rPr>
          <w:rFonts w:ascii="Times New Roman" w:hAnsi="Times New Roman"/>
          <w:b/>
          <w:bCs/>
          <w:sz w:val="24"/>
          <w:szCs w:val="20"/>
        </w:rPr>
        <w:br/>
      </w:r>
      <w:r>
        <w:rPr>
          <w:rFonts w:ascii="Times New Roman" w:hAnsi="Times New Roman"/>
          <w:sz w:val="24"/>
          <w:szCs w:val="20"/>
        </w:rPr>
        <w:tab/>
      </w:r>
      <w:r w:rsidRPr="00251F08">
        <w:rPr>
          <w:rFonts w:ascii="Times New Roman" w:hAnsi="Times New Roman"/>
          <w:sz w:val="24"/>
          <w:szCs w:val="20"/>
        </w:rPr>
        <w:t xml:space="preserve">1. Hij die ten behoeve van een ander tegen een beloning door die ander van ten hoogste € 36,- per uur, arbeid verricht, wordt vermoed deze arbeid te verrichten krachtens </w:t>
      </w:r>
      <w:r w:rsidRPr="00251F08">
        <w:rPr>
          <w:rFonts w:ascii="Times New Roman" w:hAnsi="Times New Roman"/>
          <w:sz w:val="24"/>
          <w:szCs w:val="20"/>
        </w:rPr>
        <w:lastRenderedPageBreak/>
        <w:t>arbeidsovereenkomst.</w:t>
      </w:r>
      <w:r w:rsidRPr="00251F08">
        <w:rPr>
          <w:rFonts w:ascii="Times New Roman" w:hAnsi="Times New Roman"/>
          <w:sz w:val="24"/>
          <w:szCs w:val="20"/>
        </w:rPr>
        <w:br/>
      </w:r>
      <w:r>
        <w:rPr>
          <w:rFonts w:ascii="Times New Roman" w:hAnsi="Times New Roman"/>
          <w:sz w:val="24"/>
          <w:szCs w:val="20"/>
        </w:rPr>
        <w:tab/>
      </w:r>
      <w:r w:rsidRPr="0014556A" w:rsidR="0014556A">
        <w:rPr>
          <w:rFonts w:ascii="Times New Roman" w:hAnsi="Times New Roman"/>
          <w:sz w:val="24"/>
          <w:szCs w:val="20"/>
        </w:rPr>
        <w:t xml:space="preserve">2. Het bedrag, genoemd in het eerste lid, wordt door Onze Minister van Sociale Zaken en Werkgelegenheid gewijzigd op de wijze als bedoeld in artikel 14, eerste en tweede lid, van de Wet minimumloon en minimumvakantiebijslag. Het bedrag wordt daarbij naar boven afgerond op gehele euro’s. Bij de wijziging wordt uitgegaan van het niet-afgeronde bedrag. </w:t>
      </w:r>
      <w:r w:rsidRPr="00251F08">
        <w:rPr>
          <w:rFonts w:ascii="Times New Roman" w:hAnsi="Times New Roman"/>
          <w:sz w:val="24"/>
          <w:szCs w:val="20"/>
        </w:rPr>
        <w:br/>
      </w:r>
      <w:r>
        <w:rPr>
          <w:rFonts w:ascii="Times New Roman" w:hAnsi="Times New Roman"/>
          <w:sz w:val="24"/>
          <w:szCs w:val="20"/>
        </w:rPr>
        <w:tab/>
      </w:r>
      <w:r w:rsidRPr="00251F08">
        <w:rPr>
          <w:rFonts w:ascii="Times New Roman" w:hAnsi="Times New Roman"/>
          <w:sz w:val="24"/>
          <w:szCs w:val="20"/>
        </w:rPr>
        <w:t>3. Dit artikel is niet van toepassing indien de ander een natuurlijke persoon is die niet handelt in de uitoefening van een beroep of bedrijf.</w:t>
      </w:r>
    </w:p>
    <w:p w:rsidR="00251F08" w:rsidP="00251F08" w:rsidRDefault="00251F08" w14:paraId="1BFA6E95"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br/>
      </w:r>
    </w:p>
    <w:p w:rsidRPr="00251F08" w:rsidR="00251F08" w:rsidP="00251F08" w:rsidRDefault="00251F08" w14:paraId="4272960D" w14:textId="1A390CE4">
      <w:pPr>
        <w:tabs>
          <w:tab w:val="left" w:pos="284"/>
          <w:tab w:val="left" w:pos="567"/>
          <w:tab w:val="left" w:pos="851"/>
        </w:tabs>
        <w:rPr>
          <w:rFonts w:ascii="Times New Roman" w:hAnsi="Times New Roman"/>
          <w:b/>
          <w:bCs/>
          <w:sz w:val="24"/>
          <w:szCs w:val="20"/>
        </w:rPr>
      </w:pPr>
      <w:r w:rsidRPr="00251F08">
        <w:rPr>
          <w:rFonts w:ascii="Times New Roman" w:hAnsi="Times New Roman"/>
          <w:b/>
          <w:bCs/>
          <w:sz w:val="24"/>
          <w:szCs w:val="20"/>
        </w:rPr>
        <w:t>ARTIKEL II</w:t>
      </w:r>
    </w:p>
    <w:p w:rsidRPr="00251F08" w:rsidR="00251F08" w:rsidP="00251F08" w:rsidRDefault="00251F08" w14:paraId="40F33C8D" w14:textId="77777777">
      <w:pPr>
        <w:tabs>
          <w:tab w:val="left" w:pos="284"/>
          <w:tab w:val="left" w:pos="567"/>
          <w:tab w:val="left" w:pos="851"/>
        </w:tabs>
        <w:rPr>
          <w:rFonts w:ascii="Times New Roman" w:hAnsi="Times New Roman"/>
          <w:sz w:val="24"/>
          <w:szCs w:val="20"/>
        </w:rPr>
      </w:pPr>
    </w:p>
    <w:p w:rsidRPr="00251F08" w:rsidR="00251F08" w:rsidP="00251F08" w:rsidRDefault="00251F08" w14:paraId="4E66C02B" w14:textId="5E916C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Onze Minister van Sociale Zaken en Werkgelegenheid zendt binnen vijf jaar na de inwerkingtreding van deze wet aan de Staten-Generaal een verslag over de doeltreffendheid en de effecten van deze wet in de praktijk.</w:t>
      </w:r>
    </w:p>
    <w:p w:rsidR="00251F08" w:rsidP="00251F08" w:rsidRDefault="00251F08" w14:paraId="56E70E62" w14:textId="77777777">
      <w:pPr>
        <w:tabs>
          <w:tab w:val="left" w:pos="284"/>
          <w:tab w:val="left" w:pos="567"/>
          <w:tab w:val="left" w:pos="851"/>
        </w:tabs>
        <w:rPr>
          <w:rFonts w:ascii="Times New Roman" w:hAnsi="Times New Roman"/>
          <w:sz w:val="24"/>
          <w:szCs w:val="20"/>
        </w:rPr>
      </w:pPr>
    </w:p>
    <w:p w:rsidRPr="00251F08" w:rsidR="00251F08" w:rsidP="00251F08" w:rsidRDefault="00251F08" w14:paraId="4363967F" w14:textId="77777777">
      <w:pPr>
        <w:tabs>
          <w:tab w:val="left" w:pos="284"/>
          <w:tab w:val="left" w:pos="567"/>
          <w:tab w:val="left" w:pos="851"/>
        </w:tabs>
        <w:rPr>
          <w:rFonts w:ascii="Times New Roman" w:hAnsi="Times New Roman"/>
          <w:sz w:val="24"/>
          <w:szCs w:val="20"/>
        </w:rPr>
      </w:pPr>
    </w:p>
    <w:p w:rsidRPr="00251F08" w:rsidR="00251F08" w:rsidP="00251F08" w:rsidRDefault="00251F08" w14:paraId="791F9A7E" w14:textId="1CAD667D">
      <w:pPr>
        <w:tabs>
          <w:tab w:val="left" w:pos="284"/>
          <w:tab w:val="left" w:pos="567"/>
          <w:tab w:val="left" w:pos="851"/>
        </w:tabs>
        <w:rPr>
          <w:rFonts w:ascii="Times New Roman" w:hAnsi="Times New Roman"/>
          <w:b/>
          <w:bCs/>
          <w:sz w:val="24"/>
          <w:szCs w:val="20"/>
        </w:rPr>
      </w:pPr>
      <w:r w:rsidRPr="00251F08">
        <w:rPr>
          <w:rFonts w:ascii="Times New Roman" w:hAnsi="Times New Roman"/>
          <w:b/>
          <w:bCs/>
          <w:sz w:val="24"/>
          <w:szCs w:val="20"/>
        </w:rPr>
        <w:t>ARTIKEL III</w:t>
      </w:r>
    </w:p>
    <w:p w:rsidRPr="00251F08" w:rsidR="00251F08" w:rsidP="00251F08" w:rsidRDefault="00251F08" w14:paraId="4C76CC42" w14:textId="77777777">
      <w:pPr>
        <w:tabs>
          <w:tab w:val="left" w:pos="284"/>
          <w:tab w:val="left" w:pos="567"/>
          <w:tab w:val="left" w:pos="851"/>
        </w:tabs>
        <w:rPr>
          <w:rFonts w:ascii="Times New Roman" w:hAnsi="Times New Roman"/>
          <w:sz w:val="24"/>
          <w:szCs w:val="20"/>
        </w:rPr>
      </w:pPr>
    </w:p>
    <w:p w:rsidR="00251F08" w:rsidP="00251F08" w:rsidRDefault="00251F08" w14:paraId="4DBB878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1. Deze wet treedt in werking op een bij koninklijk besluit te bepalen tijdstip, dat voor de verschillende onderdelen daarvan verschillend kan worden vastgesteld.</w:t>
      </w:r>
    </w:p>
    <w:p w:rsidRPr="00251F08" w:rsidR="00251F08" w:rsidP="00251F08" w:rsidRDefault="00251F08" w14:paraId="0486DCD1" w14:textId="2E4A7E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51F08">
        <w:rPr>
          <w:rFonts w:ascii="Times New Roman" w:hAnsi="Times New Roman"/>
          <w:sz w:val="24"/>
          <w:szCs w:val="20"/>
        </w:rPr>
        <w:t xml:space="preserve">2. Voor de eerste toepassing na inwerkingtreding van deze wet wordt, in </w:t>
      </w:r>
    </w:p>
    <w:p w:rsidRPr="00251F08" w:rsidR="00251F08" w:rsidP="00251F08" w:rsidRDefault="00251F08" w14:paraId="44D1F36D"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afwijking van het in artikel I, onderdeel B, voorgestelde artikel 610aa van Boek 7 van het Burgerlijk wetboek, eerste lid, bij ministeriële regeling het toepasselijke bedrag gegeven.</w:t>
      </w:r>
    </w:p>
    <w:p w:rsidR="008822CF" w:rsidRDefault="008822CF" w14:paraId="45746A99" w14:textId="19FF0EAA">
      <w:pPr>
        <w:rPr>
          <w:rFonts w:ascii="Times New Roman" w:hAnsi="Times New Roman"/>
          <w:sz w:val="24"/>
          <w:szCs w:val="20"/>
        </w:rPr>
      </w:pPr>
      <w:r>
        <w:rPr>
          <w:rFonts w:ascii="Times New Roman" w:hAnsi="Times New Roman"/>
          <w:sz w:val="24"/>
          <w:szCs w:val="20"/>
        </w:rPr>
        <w:br w:type="page"/>
      </w:r>
    </w:p>
    <w:p w:rsidRPr="00251F08" w:rsidR="00251F08" w:rsidP="00251F08" w:rsidRDefault="00251F08" w14:paraId="57D0E016" w14:textId="7AD20A1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51F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51F08" w:rsidR="00251F08" w:rsidP="00251F08" w:rsidRDefault="00251F08" w14:paraId="03318BC1" w14:textId="77777777">
      <w:pPr>
        <w:tabs>
          <w:tab w:val="left" w:pos="284"/>
          <w:tab w:val="left" w:pos="567"/>
          <w:tab w:val="left" w:pos="851"/>
        </w:tabs>
        <w:rPr>
          <w:rFonts w:ascii="Times New Roman" w:hAnsi="Times New Roman"/>
          <w:sz w:val="24"/>
          <w:szCs w:val="20"/>
        </w:rPr>
      </w:pPr>
    </w:p>
    <w:p w:rsidR="00251F08" w:rsidP="00251F08" w:rsidRDefault="00251F08" w14:paraId="424F5514" w14:textId="16CCDD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251F08" w:rsidP="00251F08" w:rsidRDefault="00251F08" w14:paraId="05AE6739" w14:textId="77777777">
      <w:pPr>
        <w:tabs>
          <w:tab w:val="left" w:pos="284"/>
          <w:tab w:val="left" w:pos="567"/>
          <w:tab w:val="left" w:pos="851"/>
        </w:tabs>
        <w:rPr>
          <w:rFonts w:ascii="Times New Roman" w:hAnsi="Times New Roman"/>
          <w:sz w:val="24"/>
          <w:szCs w:val="20"/>
        </w:rPr>
      </w:pPr>
    </w:p>
    <w:p w:rsidR="00251F08" w:rsidP="00251F08" w:rsidRDefault="00251F08" w14:paraId="2BA86E59" w14:textId="77777777">
      <w:pPr>
        <w:tabs>
          <w:tab w:val="left" w:pos="284"/>
          <w:tab w:val="left" w:pos="567"/>
          <w:tab w:val="left" w:pos="851"/>
        </w:tabs>
        <w:rPr>
          <w:rFonts w:ascii="Times New Roman" w:hAnsi="Times New Roman"/>
          <w:sz w:val="24"/>
          <w:szCs w:val="20"/>
        </w:rPr>
      </w:pPr>
    </w:p>
    <w:p w:rsidR="00251F08" w:rsidP="00251F08" w:rsidRDefault="00251F08" w14:paraId="08733FF0" w14:textId="77777777">
      <w:pPr>
        <w:tabs>
          <w:tab w:val="left" w:pos="284"/>
          <w:tab w:val="left" w:pos="567"/>
          <w:tab w:val="left" w:pos="851"/>
        </w:tabs>
        <w:rPr>
          <w:rFonts w:ascii="Times New Roman" w:hAnsi="Times New Roman"/>
          <w:sz w:val="24"/>
          <w:szCs w:val="20"/>
        </w:rPr>
      </w:pPr>
    </w:p>
    <w:p w:rsidR="00251F08" w:rsidP="00251F08" w:rsidRDefault="00251F08" w14:paraId="6D4C0D39" w14:textId="77777777">
      <w:pPr>
        <w:tabs>
          <w:tab w:val="left" w:pos="284"/>
          <w:tab w:val="left" w:pos="567"/>
          <w:tab w:val="left" w:pos="851"/>
        </w:tabs>
        <w:rPr>
          <w:rFonts w:ascii="Times New Roman" w:hAnsi="Times New Roman"/>
          <w:sz w:val="24"/>
          <w:szCs w:val="20"/>
        </w:rPr>
      </w:pPr>
    </w:p>
    <w:p w:rsidR="00251F08" w:rsidP="00251F08" w:rsidRDefault="00251F08" w14:paraId="49BD8235" w14:textId="77777777">
      <w:pPr>
        <w:tabs>
          <w:tab w:val="left" w:pos="284"/>
          <w:tab w:val="left" w:pos="567"/>
          <w:tab w:val="left" w:pos="851"/>
        </w:tabs>
        <w:rPr>
          <w:rFonts w:ascii="Times New Roman" w:hAnsi="Times New Roman"/>
          <w:sz w:val="24"/>
          <w:szCs w:val="20"/>
        </w:rPr>
      </w:pPr>
    </w:p>
    <w:p w:rsidR="00251F08" w:rsidP="00251F08" w:rsidRDefault="00251F08" w14:paraId="54D897A4" w14:textId="77777777">
      <w:pPr>
        <w:tabs>
          <w:tab w:val="left" w:pos="284"/>
          <w:tab w:val="left" w:pos="567"/>
          <w:tab w:val="left" w:pos="851"/>
        </w:tabs>
        <w:rPr>
          <w:rFonts w:ascii="Times New Roman" w:hAnsi="Times New Roman"/>
          <w:sz w:val="24"/>
          <w:szCs w:val="20"/>
        </w:rPr>
      </w:pPr>
    </w:p>
    <w:p w:rsidR="00251F08" w:rsidP="00251F08" w:rsidRDefault="00251F08" w14:paraId="33B22AF3" w14:textId="77777777">
      <w:pPr>
        <w:tabs>
          <w:tab w:val="left" w:pos="284"/>
          <w:tab w:val="left" w:pos="567"/>
          <w:tab w:val="left" w:pos="851"/>
        </w:tabs>
        <w:rPr>
          <w:rFonts w:ascii="Times New Roman" w:hAnsi="Times New Roman"/>
          <w:sz w:val="24"/>
          <w:szCs w:val="20"/>
        </w:rPr>
      </w:pPr>
    </w:p>
    <w:p w:rsidR="00251F08" w:rsidP="00251F08" w:rsidRDefault="00251F08" w14:paraId="41C8E083" w14:textId="77777777">
      <w:pPr>
        <w:tabs>
          <w:tab w:val="left" w:pos="284"/>
          <w:tab w:val="left" w:pos="567"/>
          <w:tab w:val="left" w:pos="851"/>
        </w:tabs>
        <w:rPr>
          <w:rFonts w:ascii="Times New Roman" w:hAnsi="Times New Roman"/>
          <w:sz w:val="24"/>
          <w:szCs w:val="20"/>
        </w:rPr>
      </w:pPr>
    </w:p>
    <w:p w:rsidR="00251F08" w:rsidP="00251F08" w:rsidRDefault="00251F08" w14:paraId="59F69725" w14:textId="77777777">
      <w:pPr>
        <w:tabs>
          <w:tab w:val="left" w:pos="284"/>
          <w:tab w:val="left" w:pos="567"/>
          <w:tab w:val="left" w:pos="851"/>
        </w:tabs>
        <w:rPr>
          <w:rFonts w:ascii="Times New Roman" w:hAnsi="Times New Roman"/>
          <w:sz w:val="24"/>
          <w:szCs w:val="20"/>
        </w:rPr>
      </w:pPr>
    </w:p>
    <w:p w:rsidR="00251F08" w:rsidP="00251F08" w:rsidRDefault="00251F08" w14:paraId="04EA3B2F" w14:textId="22E89F12">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 xml:space="preserve">De Minister van </w:t>
      </w:r>
      <w:r w:rsidR="008E24D4">
        <w:rPr>
          <w:rFonts w:ascii="Times New Roman" w:hAnsi="Times New Roman"/>
          <w:sz w:val="24"/>
          <w:szCs w:val="20"/>
        </w:rPr>
        <w:t>Werk en Participatie</w:t>
      </w:r>
      <w:r w:rsidRPr="00251F08">
        <w:rPr>
          <w:rFonts w:ascii="Times New Roman" w:hAnsi="Times New Roman"/>
          <w:sz w:val="24"/>
          <w:szCs w:val="20"/>
        </w:rPr>
        <w:t>,</w:t>
      </w:r>
    </w:p>
    <w:p w:rsidR="00251F08" w:rsidP="00251F08" w:rsidRDefault="00251F08" w14:paraId="59B0DE38" w14:textId="77777777">
      <w:pPr>
        <w:tabs>
          <w:tab w:val="left" w:pos="284"/>
          <w:tab w:val="left" w:pos="567"/>
          <w:tab w:val="left" w:pos="851"/>
        </w:tabs>
        <w:rPr>
          <w:rFonts w:ascii="Times New Roman" w:hAnsi="Times New Roman"/>
          <w:sz w:val="24"/>
          <w:szCs w:val="20"/>
        </w:rPr>
      </w:pPr>
    </w:p>
    <w:p w:rsidR="00251F08" w:rsidP="00251F08" w:rsidRDefault="00251F08" w14:paraId="3BBF4F9A" w14:textId="77777777">
      <w:pPr>
        <w:tabs>
          <w:tab w:val="left" w:pos="284"/>
          <w:tab w:val="left" w:pos="567"/>
          <w:tab w:val="left" w:pos="851"/>
        </w:tabs>
        <w:rPr>
          <w:rFonts w:ascii="Times New Roman" w:hAnsi="Times New Roman"/>
          <w:sz w:val="24"/>
          <w:szCs w:val="20"/>
        </w:rPr>
      </w:pPr>
    </w:p>
    <w:p w:rsidR="00251F08" w:rsidP="00251F08" w:rsidRDefault="00251F08" w14:paraId="3CC91978" w14:textId="77777777">
      <w:pPr>
        <w:tabs>
          <w:tab w:val="left" w:pos="284"/>
          <w:tab w:val="left" w:pos="567"/>
          <w:tab w:val="left" w:pos="851"/>
        </w:tabs>
        <w:rPr>
          <w:rFonts w:ascii="Times New Roman" w:hAnsi="Times New Roman"/>
          <w:sz w:val="24"/>
          <w:szCs w:val="20"/>
        </w:rPr>
      </w:pPr>
    </w:p>
    <w:p w:rsidR="00251F08" w:rsidP="00251F08" w:rsidRDefault="00251F08" w14:paraId="5F4E8CC1" w14:textId="77777777">
      <w:pPr>
        <w:tabs>
          <w:tab w:val="left" w:pos="284"/>
          <w:tab w:val="left" w:pos="567"/>
          <w:tab w:val="left" w:pos="851"/>
        </w:tabs>
        <w:rPr>
          <w:rFonts w:ascii="Times New Roman" w:hAnsi="Times New Roman"/>
          <w:sz w:val="24"/>
          <w:szCs w:val="20"/>
        </w:rPr>
      </w:pPr>
    </w:p>
    <w:p w:rsidR="00251F08" w:rsidP="00251F08" w:rsidRDefault="00251F08" w14:paraId="77C86414" w14:textId="77777777">
      <w:pPr>
        <w:tabs>
          <w:tab w:val="left" w:pos="284"/>
          <w:tab w:val="left" w:pos="567"/>
          <w:tab w:val="left" w:pos="851"/>
        </w:tabs>
        <w:rPr>
          <w:rFonts w:ascii="Times New Roman" w:hAnsi="Times New Roman"/>
          <w:sz w:val="24"/>
          <w:szCs w:val="20"/>
        </w:rPr>
      </w:pPr>
    </w:p>
    <w:p w:rsidR="00251F08" w:rsidP="00251F08" w:rsidRDefault="00251F08" w14:paraId="68BC824E" w14:textId="77777777">
      <w:pPr>
        <w:tabs>
          <w:tab w:val="left" w:pos="284"/>
          <w:tab w:val="left" w:pos="567"/>
          <w:tab w:val="left" w:pos="851"/>
        </w:tabs>
        <w:rPr>
          <w:rFonts w:ascii="Times New Roman" w:hAnsi="Times New Roman"/>
          <w:sz w:val="24"/>
          <w:szCs w:val="20"/>
        </w:rPr>
      </w:pPr>
    </w:p>
    <w:p w:rsidR="00251F08" w:rsidP="00251F08" w:rsidRDefault="00251F08" w14:paraId="01E530F1" w14:textId="77777777">
      <w:pPr>
        <w:tabs>
          <w:tab w:val="left" w:pos="284"/>
          <w:tab w:val="left" w:pos="567"/>
          <w:tab w:val="left" w:pos="851"/>
        </w:tabs>
        <w:rPr>
          <w:rFonts w:ascii="Times New Roman" w:hAnsi="Times New Roman"/>
          <w:sz w:val="24"/>
          <w:szCs w:val="20"/>
        </w:rPr>
      </w:pPr>
    </w:p>
    <w:p w:rsidR="00251F08" w:rsidP="00251F08" w:rsidRDefault="00251F08" w14:paraId="39A5F893" w14:textId="77777777">
      <w:pPr>
        <w:tabs>
          <w:tab w:val="left" w:pos="284"/>
          <w:tab w:val="left" w:pos="567"/>
          <w:tab w:val="left" w:pos="851"/>
        </w:tabs>
        <w:rPr>
          <w:rFonts w:ascii="Times New Roman" w:hAnsi="Times New Roman"/>
          <w:sz w:val="24"/>
          <w:szCs w:val="20"/>
        </w:rPr>
      </w:pPr>
    </w:p>
    <w:p w:rsidR="00251F08" w:rsidP="00251F08" w:rsidRDefault="00251F08" w14:paraId="77675301" w14:textId="77777777">
      <w:pPr>
        <w:tabs>
          <w:tab w:val="left" w:pos="284"/>
          <w:tab w:val="left" w:pos="567"/>
          <w:tab w:val="left" w:pos="851"/>
        </w:tabs>
        <w:rPr>
          <w:rFonts w:ascii="Times New Roman" w:hAnsi="Times New Roman"/>
          <w:sz w:val="24"/>
          <w:szCs w:val="20"/>
        </w:rPr>
      </w:pPr>
    </w:p>
    <w:p w:rsidR="00251F08" w:rsidP="00251F08" w:rsidRDefault="00251F08" w14:paraId="5509270C" w14:textId="08877861">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 xml:space="preserve">De </w:t>
      </w:r>
      <w:r>
        <w:rPr>
          <w:rFonts w:ascii="Times New Roman" w:hAnsi="Times New Roman"/>
          <w:sz w:val="24"/>
          <w:szCs w:val="20"/>
        </w:rPr>
        <w:t>Staatssecretaris</w:t>
      </w:r>
      <w:r w:rsidRPr="00251F08">
        <w:rPr>
          <w:rFonts w:ascii="Times New Roman" w:hAnsi="Times New Roman"/>
          <w:sz w:val="24"/>
          <w:szCs w:val="20"/>
        </w:rPr>
        <w:t xml:space="preserve"> van </w:t>
      </w:r>
      <w:r>
        <w:rPr>
          <w:rFonts w:ascii="Times New Roman" w:hAnsi="Times New Roman"/>
          <w:sz w:val="24"/>
          <w:szCs w:val="20"/>
        </w:rPr>
        <w:t>Justitie en Veiligheid,</w:t>
      </w:r>
    </w:p>
    <w:p w:rsidR="00BD0E85" w:rsidP="00BD0E85" w:rsidRDefault="00BD0E85" w14:paraId="755CEDC9" w14:textId="77777777">
      <w:pPr>
        <w:tabs>
          <w:tab w:val="left" w:pos="284"/>
          <w:tab w:val="left" w:pos="567"/>
          <w:tab w:val="left" w:pos="851"/>
        </w:tabs>
        <w:rPr>
          <w:rFonts w:ascii="Times New Roman" w:hAnsi="Times New Roman"/>
          <w:sz w:val="24"/>
          <w:szCs w:val="20"/>
        </w:rPr>
      </w:pPr>
    </w:p>
    <w:p w:rsidR="00BD0E85" w:rsidP="00BD0E85" w:rsidRDefault="00BD0E85" w14:paraId="091B1B87" w14:textId="77777777">
      <w:pPr>
        <w:tabs>
          <w:tab w:val="left" w:pos="284"/>
          <w:tab w:val="left" w:pos="567"/>
          <w:tab w:val="left" w:pos="851"/>
        </w:tabs>
        <w:rPr>
          <w:rFonts w:ascii="Times New Roman" w:hAnsi="Times New Roman"/>
          <w:sz w:val="24"/>
          <w:szCs w:val="20"/>
        </w:rPr>
      </w:pPr>
    </w:p>
    <w:p w:rsidR="00BD0E85" w:rsidP="00BD0E85" w:rsidRDefault="00BD0E85" w14:paraId="6FFBC5E8" w14:textId="77777777">
      <w:pPr>
        <w:tabs>
          <w:tab w:val="left" w:pos="284"/>
          <w:tab w:val="left" w:pos="567"/>
          <w:tab w:val="left" w:pos="851"/>
        </w:tabs>
        <w:rPr>
          <w:rFonts w:ascii="Times New Roman" w:hAnsi="Times New Roman"/>
          <w:sz w:val="24"/>
          <w:szCs w:val="20"/>
        </w:rPr>
      </w:pPr>
    </w:p>
    <w:p w:rsidR="00BD0E85" w:rsidP="00BD0E85" w:rsidRDefault="00BD0E85" w14:paraId="28E45A81" w14:textId="77777777">
      <w:pPr>
        <w:tabs>
          <w:tab w:val="left" w:pos="284"/>
          <w:tab w:val="left" w:pos="567"/>
          <w:tab w:val="left" w:pos="851"/>
        </w:tabs>
        <w:rPr>
          <w:rFonts w:ascii="Times New Roman" w:hAnsi="Times New Roman"/>
          <w:sz w:val="24"/>
          <w:szCs w:val="20"/>
        </w:rPr>
      </w:pPr>
    </w:p>
    <w:p w:rsidR="00BD0E85" w:rsidP="00BD0E85" w:rsidRDefault="00BD0E85" w14:paraId="5B70DF34" w14:textId="77777777">
      <w:pPr>
        <w:tabs>
          <w:tab w:val="left" w:pos="284"/>
          <w:tab w:val="left" w:pos="567"/>
          <w:tab w:val="left" w:pos="851"/>
        </w:tabs>
        <w:rPr>
          <w:rFonts w:ascii="Times New Roman" w:hAnsi="Times New Roman"/>
          <w:sz w:val="24"/>
          <w:szCs w:val="20"/>
        </w:rPr>
      </w:pPr>
    </w:p>
    <w:p w:rsidR="00BD0E85" w:rsidP="00BD0E85" w:rsidRDefault="00BD0E85" w14:paraId="142FADA7" w14:textId="77777777">
      <w:pPr>
        <w:tabs>
          <w:tab w:val="left" w:pos="284"/>
          <w:tab w:val="left" w:pos="567"/>
          <w:tab w:val="left" w:pos="851"/>
        </w:tabs>
        <w:rPr>
          <w:rFonts w:ascii="Times New Roman" w:hAnsi="Times New Roman"/>
          <w:sz w:val="24"/>
          <w:szCs w:val="20"/>
        </w:rPr>
      </w:pPr>
    </w:p>
    <w:p w:rsidR="00BD0E85" w:rsidP="00BD0E85" w:rsidRDefault="00BD0E85" w14:paraId="04259865" w14:textId="77777777">
      <w:pPr>
        <w:tabs>
          <w:tab w:val="left" w:pos="284"/>
          <w:tab w:val="left" w:pos="567"/>
          <w:tab w:val="left" w:pos="851"/>
        </w:tabs>
        <w:rPr>
          <w:rFonts w:ascii="Times New Roman" w:hAnsi="Times New Roman"/>
          <w:sz w:val="24"/>
          <w:szCs w:val="20"/>
        </w:rPr>
      </w:pPr>
    </w:p>
    <w:p w:rsidR="00BD0E85" w:rsidP="00BD0E85" w:rsidRDefault="00BD0E85" w14:paraId="3153FB10" w14:textId="77777777">
      <w:pPr>
        <w:tabs>
          <w:tab w:val="left" w:pos="284"/>
          <w:tab w:val="left" w:pos="567"/>
          <w:tab w:val="left" w:pos="851"/>
        </w:tabs>
        <w:rPr>
          <w:rFonts w:ascii="Times New Roman" w:hAnsi="Times New Roman"/>
          <w:sz w:val="24"/>
          <w:szCs w:val="20"/>
        </w:rPr>
      </w:pPr>
    </w:p>
    <w:p w:rsidR="00BD0E85" w:rsidP="00BD0E85" w:rsidRDefault="00BD0E85" w14:paraId="7DD35A45" w14:textId="77777777">
      <w:pPr>
        <w:tabs>
          <w:tab w:val="left" w:pos="284"/>
          <w:tab w:val="left" w:pos="567"/>
          <w:tab w:val="left" w:pos="851"/>
        </w:tabs>
        <w:rPr>
          <w:rFonts w:ascii="Times New Roman" w:hAnsi="Times New Roman"/>
          <w:sz w:val="24"/>
          <w:szCs w:val="20"/>
        </w:rPr>
      </w:pPr>
    </w:p>
    <w:p w:rsidR="00BD0E85" w:rsidP="00BD0E85" w:rsidRDefault="00BD0E85" w14:paraId="303AF185" w14:textId="77777777">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 xml:space="preserve">De Minister van </w:t>
      </w:r>
      <w:r>
        <w:rPr>
          <w:rFonts w:ascii="Times New Roman" w:hAnsi="Times New Roman"/>
          <w:sz w:val="24"/>
          <w:szCs w:val="20"/>
        </w:rPr>
        <w:t>Werk en Participatie</w:t>
      </w:r>
      <w:r w:rsidRPr="00251F08">
        <w:rPr>
          <w:rFonts w:ascii="Times New Roman" w:hAnsi="Times New Roman"/>
          <w:sz w:val="24"/>
          <w:szCs w:val="20"/>
        </w:rPr>
        <w:t>,</w:t>
      </w:r>
    </w:p>
    <w:p w:rsidR="00BD0E85" w:rsidP="00BD0E85" w:rsidRDefault="00BD0E85" w14:paraId="605036E2" w14:textId="77777777">
      <w:pPr>
        <w:tabs>
          <w:tab w:val="left" w:pos="284"/>
          <w:tab w:val="left" w:pos="567"/>
          <w:tab w:val="left" w:pos="851"/>
        </w:tabs>
        <w:rPr>
          <w:rFonts w:ascii="Times New Roman" w:hAnsi="Times New Roman"/>
          <w:sz w:val="24"/>
          <w:szCs w:val="20"/>
        </w:rPr>
      </w:pPr>
    </w:p>
    <w:p w:rsidR="00BD0E85" w:rsidP="00BD0E85" w:rsidRDefault="00BD0E85" w14:paraId="00566574" w14:textId="77777777">
      <w:pPr>
        <w:tabs>
          <w:tab w:val="left" w:pos="284"/>
          <w:tab w:val="left" w:pos="567"/>
          <w:tab w:val="left" w:pos="851"/>
        </w:tabs>
        <w:rPr>
          <w:rFonts w:ascii="Times New Roman" w:hAnsi="Times New Roman"/>
          <w:sz w:val="24"/>
          <w:szCs w:val="20"/>
        </w:rPr>
      </w:pPr>
    </w:p>
    <w:p w:rsidR="00BD0E85" w:rsidP="00BD0E85" w:rsidRDefault="00BD0E85" w14:paraId="0D7ED575" w14:textId="77777777">
      <w:pPr>
        <w:tabs>
          <w:tab w:val="left" w:pos="284"/>
          <w:tab w:val="left" w:pos="567"/>
          <w:tab w:val="left" w:pos="851"/>
        </w:tabs>
        <w:rPr>
          <w:rFonts w:ascii="Times New Roman" w:hAnsi="Times New Roman"/>
          <w:sz w:val="24"/>
          <w:szCs w:val="20"/>
        </w:rPr>
      </w:pPr>
    </w:p>
    <w:p w:rsidR="00BD0E85" w:rsidP="00BD0E85" w:rsidRDefault="00BD0E85" w14:paraId="55CF9377" w14:textId="77777777">
      <w:pPr>
        <w:tabs>
          <w:tab w:val="left" w:pos="284"/>
          <w:tab w:val="left" w:pos="567"/>
          <w:tab w:val="left" w:pos="851"/>
        </w:tabs>
        <w:rPr>
          <w:rFonts w:ascii="Times New Roman" w:hAnsi="Times New Roman"/>
          <w:sz w:val="24"/>
          <w:szCs w:val="20"/>
        </w:rPr>
      </w:pPr>
    </w:p>
    <w:p w:rsidR="00BD0E85" w:rsidP="00BD0E85" w:rsidRDefault="00BD0E85" w14:paraId="175919A6" w14:textId="77777777">
      <w:pPr>
        <w:tabs>
          <w:tab w:val="left" w:pos="284"/>
          <w:tab w:val="left" w:pos="567"/>
          <w:tab w:val="left" w:pos="851"/>
        </w:tabs>
        <w:rPr>
          <w:rFonts w:ascii="Times New Roman" w:hAnsi="Times New Roman"/>
          <w:sz w:val="24"/>
          <w:szCs w:val="20"/>
        </w:rPr>
      </w:pPr>
    </w:p>
    <w:p w:rsidR="00BD0E85" w:rsidP="00BD0E85" w:rsidRDefault="00BD0E85" w14:paraId="5039C40E" w14:textId="77777777">
      <w:pPr>
        <w:tabs>
          <w:tab w:val="left" w:pos="284"/>
          <w:tab w:val="left" w:pos="567"/>
          <w:tab w:val="left" w:pos="851"/>
        </w:tabs>
        <w:rPr>
          <w:rFonts w:ascii="Times New Roman" w:hAnsi="Times New Roman"/>
          <w:sz w:val="24"/>
          <w:szCs w:val="20"/>
        </w:rPr>
      </w:pPr>
    </w:p>
    <w:p w:rsidR="00BD0E85" w:rsidP="00BD0E85" w:rsidRDefault="00BD0E85" w14:paraId="53232341" w14:textId="77777777">
      <w:pPr>
        <w:tabs>
          <w:tab w:val="left" w:pos="284"/>
          <w:tab w:val="left" w:pos="567"/>
          <w:tab w:val="left" w:pos="851"/>
        </w:tabs>
        <w:rPr>
          <w:rFonts w:ascii="Times New Roman" w:hAnsi="Times New Roman"/>
          <w:sz w:val="24"/>
          <w:szCs w:val="20"/>
        </w:rPr>
      </w:pPr>
    </w:p>
    <w:p w:rsidR="00BD0E85" w:rsidP="00BD0E85" w:rsidRDefault="00BD0E85" w14:paraId="060C4A1C" w14:textId="77777777">
      <w:pPr>
        <w:tabs>
          <w:tab w:val="left" w:pos="284"/>
          <w:tab w:val="left" w:pos="567"/>
          <w:tab w:val="left" w:pos="851"/>
        </w:tabs>
        <w:rPr>
          <w:rFonts w:ascii="Times New Roman" w:hAnsi="Times New Roman"/>
          <w:sz w:val="24"/>
          <w:szCs w:val="20"/>
        </w:rPr>
      </w:pPr>
    </w:p>
    <w:p w:rsidR="00BD0E85" w:rsidP="00BD0E85" w:rsidRDefault="00BD0E85" w14:paraId="2083D151" w14:textId="77777777">
      <w:pPr>
        <w:tabs>
          <w:tab w:val="left" w:pos="284"/>
          <w:tab w:val="left" w:pos="567"/>
          <w:tab w:val="left" w:pos="851"/>
        </w:tabs>
        <w:rPr>
          <w:rFonts w:ascii="Times New Roman" w:hAnsi="Times New Roman"/>
          <w:sz w:val="24"/>
          <w:szCs w:val="20"/>
        </w:rPr>
      </w:pPr>
    </w:p>
    <w:p w:rsidRPr="00251F08" w:rsidR="00BD0E85" w:rsidP="00251F08" w:rsidRDefault="00BD0E85" w14:paraId="3E8AFEC7" w14:textId="7865BB2B">
      <w:pPr>
        <w:tabs>
          <w:tab w:val="left" w:pos="284"/>
          <w:tab w:val="left" w:pos="567"/>
          <w:tab w:val="left" w:pos="851"/>
        </w:tabs>
        <w:rPr>
          <w:rFonts w:ascii="Times New Roman" w:hAnsi="Times New Roman"/>
          <w:sz w:val="24"/>
          <w:szCs w:val="20"/>
        </w:rPr>
      </w:pPr>
      <w:r w:rsidRPr="00251F08">
        <w:rPr>
          <w:rFonts w:ascii="Times New Roman" w:hAnsi="Times New Roman"/>
          <w:sz w:val="24"/>
          <w:szCs w:val="20"/>
        </w:rPr>
        <w:t xml:space="preserve">De </w:t>
      </w:r>
      <w:r>
        <w:rPr>
          <w:rFonts w:ascii="Times New Roman" w:hAnsi="Times New Roman"/>
          <w:sz w:val="24"/>
          <w:szCs w:val="20"/>
        </w:rPr>
        <w:t>Staatssecretaris</w:t>
      </w:r>
      <w:r w:rsidRPr="00251F08">
        <w:rPr>
          <w:rFonts w:ascii="Times New Roman" w:hAnsi="Times New Roman"/>
          <w:sz w:val="24"/>
          <w:szCs w:val="20"/>
        </w:rPr>
        <w:t xml:space="preserve"> van </w:t>
      </w:r>
      <w:r>
        <w:rPr>
          <w:rFonts w:ascii="Times New Roman" w:hAnsi="Times New Roman"/>
          <w:sz w:val="24"/>
          <w:szCs w:val="20"/>
        </w:rPr>
        <w:t>Justitie en Veiligheid,</w:t>
      </w:r>
    </w:p>
    <w:sectPr w:rsidRPr="00251F08" w:rsidR="00BD0E85"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078C" w14:textId="77777777" w:rsidR="00251F08" w:rsidRDefault="00251F08">
      <w:pPr>
        <w:spacing w:line="20" w:lineRule="exact"/>
      </w:pPr>
    </w:p>
  </w:endnote>
  <w:endnote w:type="continuationSeparator" w:id="0">
    <w:p w14:paraId="6F4540B7" w14:textId="77777777" w:rsidR="00251F08" w:rsidRDefault="00251F08">
      <w:pPr>
        <w:pStyle w:val="Amendement"/>
      </w:pPr>
      <w:r>
        <w:rPr>
          <w:b w:val="0"/>
          <w:bCs w:val="0"/>
        </w:rPr>
        <w:t xml:space="preserve"> </w:t>
      </w:r>
    </w:p>
  </w:endnote>
  <w:endnote w:type="continuationNotice" w:id="1">
    <w:p w14:paraId="34EDF939" w14:textId="77777777" w:rsidR="00251F08" w:rsidRDefault="00251F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C6D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36C2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BFD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55747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9757" w14:textId="77777777" w:rsidR="00251F08" w:rsidRDefault="00251F08">
      <w:pPr>
        <w:pStyle w:val="Amendement"/>
      </w:pPr>
      <w:r>
        <w:rPr>
          <w:b w:val="0"/>
          <w:bCs w:val="0"/>
        </w:rPr>
        <w:separator/>
      </w:r>
    </w:p>
  </w:footnote>
  <w:footnote w:type="continuationSeparator" w:id="0">
    <w:p w14:paraId="34EA135E" w14:textId="77777777" w:rsidR="00251F08" w:rsidRDefault="0025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E1AA1"/>
    <w:multiLevelType w:val="hybridMultilevel"/>
    <w:tmpl w:val="8A7A0392"/>
    <w:lvl w:ilvl="0" w:tplc="5B8428B6">
      <w:start w:val="2"/>
      <w:numFmt w:val="decimal"/>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374680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08"/>
    <w:rsid w:val="00002C6F"/>
    <w:rsid w:val="00012DBE"/>
    <w:rsid w:val="000A1D81"/>
    <w:rsid w:val="00111ED3"/>
    <w:rsid w:val="0014556A"/>
    <w:rsid w:val="00175472"/>
    <w:rsid w:val="001C190E"/>
    <w:rsid w:val="00200BA2"/>
    <w:rsid w:val="002168F4"/>
    <w:rsid w:val="00251F08"/>
    <w:rsid w:val="002A39EF"/>
    <w:rsid w:val="002A727C"/>
    <w:rsid w:val="003A5BAB"/>
    <w:rsid w:val="003F4E84"/>
    <w:rsid w:val="00497D5C"/>
    <w:rsid w:val="00584AD9"/>
    <w:rsid w:val="005D2707"/>
    <w:rsid w:val="00606255"/>
    <w:rsid w:val="006B607A"/>
    <w:rsid w:val="007D451C"/>
    <w:rsid w:val="00826224"/>
    <w:rsid w:val="008822CF"/>
    <w:rsid w:val="008E24D4"/>
    <w:rsid w:val="00930A23"/>
    <w:rsid w:val="009C7354"/>
    <w:rsid w:val="009E6D7F"/>
    <w:rsid w:val="00A11E73"/>
    <w:rsid w:val="00A2521E"/>
    <w:rsid w:val="00AB0F27"/>
    <w:rsid w:val="00AE436A"/>
    <w:rsid w:val="00BB5299"/>
    <w:rsid w:val="00BD0E85"/>
    <w:rsid w:val="00C135B1"/>
    <w:rsid w:val="00C92DF8"/>
    <w:rsid w:val="00CB3578"/>
    <w:rsid w:val="00D20AFA"/>
    <w:rsid w:val="00D55648"/>
    <w:rsid w:val="00E162A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9EEB2"/>
  <w15:docId w15:val="{83BA0377-F59D-4D99-9142-B195777C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51F08"/>
    <w:pPr>
      <w:ind w:left="720"/>
      <w:contextualSpacing/>
    </w:pPr>
  </w:style>
  <w:style w:type="paragraph" w:customStyle="1" w:styleId="otpb">
    <w:name w:val="otpb"/>
    <w:rsid w:val="00BD0E8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448</ap:Words>
  <ap:Characters>2543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2026-04-21T18:21:00.0000000Z</dcterms:created>
  <dcterms:modified xsi:type="dcterms:W3CDTF">2026-04-21T18:23:00.0000000Z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