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1D2179D8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42E5705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77128912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06FB4BDE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284C022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4378615A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719A31E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11C3610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7C3B80A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692CB3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F6E4C2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156BF1EC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5038DB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213621" w14:paraId="72E8EAD1" w14:textId="78AD9A9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36 915 </w:t>
            </w:r>
            <w:r w:rsidR="001467A3">
              <w:rPr>
                <w:rFonts w:ascii="Times New Roman" w:hAnsi="Times New Roman"/>
              </w:rPr>
              <w:t>M</w:t>
            </w:r>
          </w:p>
        </w:tc>
        <w:tc>
          <w:tcPr>
            <w:tcW w:w="7654" w:type="dxa"/>
            <w:gridSpan w:val="2"/>
          </w:tcPr>
          <w:p w:rsidRPr="001467A3" w:rsidR="00470846" w:rsidP="00213621" w:rsidRDefault="001467A3" w14:paraId="6C854870" w14:textId="14A09EA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1467A3">
              <w:rPr>
                <w:rFonts w:ascii="Times New Roman" w:hAnsi="Times New Roman"/>
                <w:b/>
                <w:bCs/>
                <w:szCs w:val="24"/>
              </w:rPr>
              <w:t>Wijziging van de begrotingsstaat van het Klimaatfonds voor het jaar 2026 (wijziging samenhangende met de Voorjaarsnota)</w:t>
            </w:r>
          </w:p>
        </w:tc>
      </w:tr>
      <w:tr w:rsidR="00470846" w:rsidTr="00FB349A" w14:paraId="7236C1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05950C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6D7D125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38D2F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99D75C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68BCF19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20BBAE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A74A3E3" w14:textId="27D4D42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84114D">
              <w:rPr>
                <w:rFonts w:ascii="Times New Roman" w:hAnsi="Times New Roman"/>
                <w:caps/>
              </w:rPr>
              <w:t>3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77C020EA" w14:textId="68065F2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84114D">
              <w:rPr>
                <w:rFonts w:ascii="Times New Roman" w:hAnsi="Times New Roman"/>
                <w:caps/>
              </w:rPr>
              <w:t>de leden Teunissen en Kost</w:t>
            </w:r>
            <w:r w:rsidRPr="00EA2203" w:rsidR="0084114D">
              <w:rPr>
                <w:rFonts w:ascii="Times New Roman" w:hAnsi="Times New Roman"/>
                <w:caps/>
              </w:rPr>
              <w:t>ić</w:t>
            </w:r>
          </w:p>
        </w:tc>
      </w:tr>
      <w:tr w:rsidR="00470846" w:rsidTr="00FB349A" w14:paraId="3F20E5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B33FA3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7414056C" w14:textId="3FEBD10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9B2976">
              <w:rPr>
                <w:rFonts w:ascii="Times New Roman" w:hAnsi="Times New Roman"/>
                <w:b w:val="0"/>
              </w:rPr>
              <w:t>23 april 2026</w:t>
            </w:r>
          </w:p>
        </w:tc>
      </w:tr>
      <w:tr w:rsidR="00470846" w:rsidTr="00FB349A" w14:paraId="416F5E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C0FC8F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49E8C0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5ABB31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6895ED3D" w14:textId="3A48B84F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84114D">
              <w:rPr>
                <w:rFonts w:ascii="Times New Roman" w:hAnsi="Times New Roman"/>
                <w:b w:val="0"/>
              </w:rPr>
              <w:t>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84114D">
              <w:rPr>
                <w:rFonts w:ascii="Times New Roman" w:hAnsi="Times New Roman"/>
                <w:b w:val="0"/>
              </w:rPr>
              <w:t>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4A5396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A67BEE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5913092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470846" w:rsidP="00FB349A" w:rsidRDefault="00470846" w14:paraId="362F5318" w14:textId="670AFADD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B6022C">
        <w:rPr>
          <w:rFonts w:ascii="Times New Roman" w:hAnsi="Times New Roman"/>
          <w:b/>
        </w:rPr>
        <w:t>5</w:t>
      </w:r>
      <w:r w:rsidRPr="004D4BCF" w:rsidR="001A2A63">
        <w:rPr>
          <w:rFonts w:ascii="Times New Roman" w:hAnsi="Times New Roman"/>
          <w:b/>
        </w:rPr>
        <w:t xml:space="preserve"> </w:t>
      </w:r>
      <w:r w:rsidRPr="001704BE" w:rsidR="001704BE">
        <w:rPr>
          <w:rFonts w:ascii="Times New Roman" w:hAnsi="Times New Roman"/>
          <w:b/>
        </w:rPr>
        <w:t>Verduurzaming Industrie en innovatie mkb</w:t>
      </w:r>
      <w:r w:rsidRPr="004D4BCF" w:rsidR="001A2A63">
        <w:rPr>
          <w:rFonts w:ascii="Times New Roman" w:hAnsi="Times New Roman"/>
        </w:rPr>
        <w:t xml:space="preserve"> </w:t>
      </w:r>
      <w:r w:rsidR="001704BE">
        <w:rPr>
          <w:rFonts w:ascii="Times New Roman" w:hAnsi="Times New Roman"/>
        </w:rPr>
        <w:t xml:space="preserve">van de begrotingsstaat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</w:t>
      </w:r>
      <w:r w:rsidR="00FA7BC3">
        <w:rPr>
          <w:rFonts w:ascii="Times New Roman" w:hAnsi="Times New Roman"/>
          <w:b/>
        </w:rPr>
        <w:t>laag</w:t>
      </w:r>
      <w:r w:rsidRPr="004D4BCF">
        <w:rPr>
          <w:rFonts w:ascii="Times New Roman" w:hAnsi="Times New Roman"/>
          <w:b/>
        </w:rPr>
        <w:t>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FA7BC3">
        <w:rPr>
          <w:rFonts w:ascii="Times New Roman" w:hAnsi="Times New Roman"/>
          <w:b/>
        </w:rPr>
        <w:t>2.000.000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50938E8B" w14:textId="77777777">
      <w:pPr>
        <w:rPr>
          <w:rFonts w:ascii="Times New Roman" w:hAnsi="Times New Roman"/>
        </w:rPr>
      </w:pPr>
    </w:p>
    <w:p w:rsidRPr="004D4BCF" w:rsidR="00470846" w:rsidP="00FB349A" w:rsidRDefault="00470846" w14:paraId="47D047A2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6F7787" w:rsidR="00E13E74" w:rsidP="00E13E74" w:rsidRDefault="00871EB5" w14:paraId="70AEEE0E" w14:textId="5CADF473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br/>
      </w:r>
      <w:r w:rsidRPr="006F7787" w:rsidR="00E13E74">
        <w:rPr>
          <w:rFonts w:ascii="Times New Roman" w:hAnsi="Times New Roman"/>
          <w:bCs/>
        </w:rPr>
        <w:t xml:space="preserve">Al decennialang zijn er ernstige zorgen over de gezondheidseffecten van Tata Steel. Ondanks afspraken, waarschuwingen en </w:t>
      </w:r>
      <w:r w:rsidR="00DF6539">
        <w:rPr>
          <w:rFonts w:ascii="Times New Roman" w:hAnsi="Times New Roman"/>
          <w:bCs/>
        </w:rPr>
        <w:t xml:space="preserve">dwangsommen </w:t>
      </w:r>
      <w:r w:rsidRPr="006F7787" w:rsidR="00E13E74">
        <w:rPr>
          <w:rFonts w:ascii="Times New Roman" w:hAnsi="Times New Roman"/>
          <w:bCs/>
        </w:rPr>
        <w:t xml:space="preserve">heeft het bedrijf </w:t>
      </w:r>
      <w:r w:rsidR="009809B1">
        <w:rPr>
          <w:rFonts w:ascii="Times New Roman" w:hAnsi="Times New Roman"/>
          <w:bCs/>
        </w:rPr>
        <w:t>haar jarenlange achterstallige onderhoud en overtollige uitstoot van kankerverwekkende stoffen niet opgelost</w:t>
      </w:r>
      <w:r w:rsidRPr="006F7787" w:rsidR="00E13E74">
        <w:rPr>
          <w:rFonts w:ascii="Times New Roman" w:hAnsi="Times New Roman"/>
          <w:bCs/>
        </w:rPr>
        <w:t>.</w:t>
      </w:r>
      <w:r w:rsidR="00E13E74">
        <w:rPr>
          <w:rFonts w:ascii="Times New Roman" w:hAnsi="Times New Roman"/>
          <w:bCs/>
        </w:rPr>
        <w:t xml:space="preserve"> </w:t>
      </w:r>
      <w:r w:rsidR="004425F6">
        <w:rPr>
          <w:rFonts w:ascii="Times New Roman" w:hAnsi="Times New Roman"/>
          <w:bCs/>
        </w:rPr>
        <w:t xml:space="preserve">De </w:t>
      </w:r>
      <w:r w:rsidR="00E13E74">
        <w:rPr>
          <w:rFonts w:ascii="Times New Roman" w:hAnsi="Times New Roman"/>
          <w:bCs/>
        </w:rPr>
        <w:t xml:space="preserve">Reclamecode Commissie </w:t>
      </w:r>
      <w:r w:rsidR="004425F6">
        <w:rPr>
          <w:rFonts w:ascii="Times New Roman" w:hAnsi="Times New Roman"/>
          <w:bCs/>
        </w:rPr>
        <w:t xml:space="preserve">heeft het </w:t>
      </w:r>
      <w:r w:rsidR="00E13E74">
        <w:rPr>
          <w:rFonts w:ascii="Times New Roman" w:hAnsi="Times New Roman"/>
          <w:bCs/>
        </w:rPr>
        <w:t xml:space="preserve">bedrijf </w:t>
      </w:r>
      <w:r w:rsidR="004425F6">
        <w:rPr>
          <w:rFonts w:ascii="Times New Roman" w:hAnsi="Times New Roman"/>
          <w:bCs/>
        </w:rPr>
        <w:t xml:space="preserve">eerder </w:t>
      </w:r>
      <w:r w:rsidR="00E13E74">
        <w:rPr>
          <w:rFonts w:ascii="Times New Roman" w:hAnsi="Times New Roman"/>
          <w:bCs/>
        </w:rPr>
        <w:t xml:space="preserve">op de vingers getikt over het </w:t>
      </w:r>
      <w:r w:rsidR="0008328C">
        <w:rPr>
          <w:rFonts w:ascii="Times New Roman" w:hAnsi="Times New Roman"/>
          <w:bCs/>
        </w:rPr>
        <w:t xml:space="preserve">verspreiden van desinformatie </w:t>
      </w:r>
      <w:r w:rsidR="00E13E74">
        <w:rPr>
          <w:rFonts w:ascii="Times New Roman" w:hAnsi="Times New Roman"/>
          <w:bCs/>
        </w:rPr>
        <w:t>over kankerverwekkende stoffen. Tata Steel wordt zelfs door de toezichthouder calculerend en opportunistisch genoemd.</w:t>
      </w:r>
    </w:p>
    <w:p w:rsidRPr="006F7787" w:rsidR="00E13E74" w:rsidP="00E13E74" w:rsidRDefault="00E13E74" w14:paraId="01EF8B65" w14:textId="77777777">
      <w:pPr>
        <w:rPr>
          <w:rFonts w:ascii="Times New Roman" w:hAnsi="Times New Roman"/>
          <w:bCs/>
        </w:rPr>
      </w:pPr>
    </w:p>
    <w:p w:rsidR="00E13E74" w:rsidP="00E13E74" w:rsidRDefault="00713C00" w14:paraId="5DC3625A" w14:textId="00DC375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Het kabinet wil twee miljar</w:t>
      </w:r>
      <w:r w:rsidR="008C2BD8">
        <w:rPr>
          <w:rFonts w:ascii="Times New Roman" w:hAnsi="Times New Roman"/>
          <w:bCs/>
        </w:rPr>
        <w:t xml:space="preserve">d </w:t>
      </w:r>
      <w:r>
        <w:rPr>
          <w:rFonts w:ascii="Times New Roman" w:hAnsi="Times New Roman"/>
          <w:bCs/>
        </w:rPr>
        <w:t xml:space="preserve">euro aan belastinggeld aan Tata Steel geven waarmee alleen de overstap naar aardgas is geborgd. </w:t>
      </w:r>
      <w:r w:rsidRPr="006F7787" w:rsidR="00E13E74">
        <w:rPr>
          <w:rFonts w:ascii="Times New Roman" w:hAnsi="Times New Roman"/>
          <w:bCs/>
        </w:rPr>
        <w:t>Tegelijkertijd is het onzeker of de voorgenomen omschakeling naar groene waterstof haalbaar en tijdig uitvoerbaar is</w:t>
      </w:r>
      <w:r>
        <w:rPr>
          <w:rFonts w:ascii="Times New Roman" w:hAnsi="Times New Roman"/>
          <w:bCs/>
        </w:rPr>
        <w:t xml:space="preserve">. </w:t>
      </w:r>
      <w:r w:rsidRPr="006F7787" w:rsidR="00E13E74">
        <w:rPr>
          <w:rFonts w:ascii="Times New Roman" w:hAnsi="Times New Roman"/>
          <w:bCs/>
        </w:rPr>
        <w:t xml:space="preserve">De inzet van publiek geld voor deze route </w:t>
      </w:r>
      <w:r w:rsidR="008C2BD8">
        <w:rPr>
          <w:rFonts w:ascii="Times New Roman" w:hAnsi="Times New Roman"/>
          <w:bCs/>
        </w:rPr>
        <w:t xml:space="preserve">zal </w:t>
      </w:r>
      <w:r w:rsidRPr="006F7787" w:rsidR="00E13E74">
        <w:rPr>
          <w:rFonts w:ascii="Times New Roman" w:hAnsi="Times New Roman"/>
          <w:bCs/>
        </w:rPr>
        <w:t xml:space="preserve">leiden tot verdere afhankelijkheid van fossiel gas, terwijl juist een snelle afbouw </w:t>
      </w:r>
      <w:r w:rsidR="009D3B33">
        <w:rPr>
          <w:rFonts w:ascii="Times New Roman" w:hAnsi="Times New Roman"/>
          <w:bCs/>
        </w:rPr>
        <w:t>in deze geopolitieke tijden nodig</w:t>
      </w:r>
      <w:r w:rsidRPr="006F7787" w:rsidR="00E13E74">
        <w:rPr>
          <w:rFonts w:ascii="Times New Roman" w:hAnsi="Times New Roman"/>
          <w:bCs/>
        </w:rPr>
        <w:t xml:space="preserve"> is.</w:t>
      </w:r>
    </w:p>
    <w:p w:rsidR="00E13E74" w:rsidP="00E13E74" w:rsidRDefault="00E13E74" w14:paraId="2BA10D89" w14:textId="77777777">
      <w:pPr>
        <w:rPr>
          <w:rFonts w:ascii="Times New Roman" w:hAnsi="Times New Roman"/>
          <w:bCs/>
        </w:rPr>
      </w:pPr>
    </w:p>
    <w:p w:rsidR="00E13E74" w:rsidP="67015740" w:rsidRDefault="00E13E74" w14:paraId="5C910E65" w14:textId="77227E68">
      <w:pPr>
        <w:rPr>
          <w:rFonts w:ascii="Times New Roman" w:hAnsi="Times New Roman"/>
        </w:rPr>
      </w:pPr>
      <w:r w:rsidRPr="67015740">
        <w:rPr>
          <w:rFonts w:ascii="Times New Roman" w:hAnsi="Times New Roman"/>
        </w:rPr>
        <w:t>Indieners willen met dit amendement voorkomen dat publieke middelen worden ingezet voor een traject met grote onzekerheden</w:t>
      </w:r>
      <w:r w:rsidRPr="67015740" w:rsidR="1DC6D489">
        <w:rPr>
          <w:rFonts w:ascii="Times New Roman" w:hAnsi="Times New Roman"/>
        </w:rPr>
        <w:t xml:space="preserve"> voor de belastingbetaler, </w:t>
      </w:r>
      <w:r w:rsidRPr="67015740">
        <w:rPr>
          <w:rFonts w:ascii="Times New Roman" w:hAnsi="Times New Roman"/>
        </w:rPr>
        <w:t xml:space="preserve">terwijl naleving, gezondheidsbescherming en </w:t>
      </w:r>
      <w:r w:rsidRPr="67015740" w:rsidR="501DE1AF">
        <w:rPr>
          <w:rFonts w:ascii="Times New Roman" w:hAnsi="Times New Roman"/>
        </w:rPr>
        <w:t xml:space="preserve">gezonde bedrijfsvoering </w:t>
      </w:r>
      <w:r w:rsidRPr="67015740" w:rsidR="4AFAE078">
        <w:rPr>
          <w:rFonts w:ascii="Times New Roman" w:hAnsi="Times New Roman"/>
        </w:rPr>
        <w:t>niet zijn</w:t>
      </w:r>
      <w:r w:rsidRPr="67015740">
        <w:rPr>
          <w:rFonts w:ascii="Times New Roman" w:hAnsi="Times New Roman"/>
        </w:rPr>
        <w:t xml:space="preserve"> gegarandeerd. Ook vinden indieners dat in tijden van harde bezuinigingen op de sociale zekerheid en de stijgende energierekening voor burgers een subsidie van </w:t>
      </w:r>
      <w:r w:rsidRPr="67015740" w:rsidR="186D577A">
        <w:rPr>
          <w:rFonts w:ascii="Times New Roman" w:hAnsi="Times New Roman"/>
        </w:rPr>
        <w:t xml:space="preserve">twee </w:t>
      </w:r>
      <w:r w:rsidRPr="67015740">
        <w:rPr>
          <w:rFonts w:ascii="Times New Roman" w:hAnsi="Times New Roman"/>
        </w:rPr>
        <w:t xml:space="preserve">miljard aan het Indiase Tata Steel ongepast is. 117 economen constateerde ook dat het </w:t>
      </w:r>
      <w:r w:rsidRPr="67015740" w:rsidR="153ECF6D">
        <w:rPr>
          <w:rFonts w:ascii="Times New Roman" w:hAnsi="Times New Roman"/>
        </w:rPr>
        <w:t>‘</w:t>
      </w:r>
      <w:r w:rsidRPr="67015740" w:rsidR="046C8FED">
        <w:rPr>
          <w:rFonts w:ascii="Times New Roman" w:hAnsi="Times New Roman"/>
        </w:rPr>
        <w:t xml:space="preserve">inefficiënt en risicovol </w:t>
      </w:r>
      <w:r w:rsidRPr="67015740">
        <w:rPr>
          <w:rFonts w:ascii="Times New Roman" w:hAnsi="Times New Roman"/>
        </w:rPr>
        <w:t>is</w:t>
      </w:r>
      <w:r w:rsidRPr="67015740" w:rsidR="7230D0E6">
        <w:rPr>
          <w:rFonts w:ascii="Times New Roman" w:hAnsi="Times New Roman"/>
        </w:rPr>
        <w:t xml:space="preserve"> en dat </w:t>
      </w:r>
      <w:r w:rsidRPr="67015740" w:rsidR="4BA5E514">
        <w:rPr>
          <w:rFonts w:ascii="Times New Roman" w:hAnsi="Times New Roman"/>
        </w:rPr>
        <w:t xml:space="preserve">veel </w:t>
      </w:r>
      <w:r w:rsidRPr="67015740" w:rsidR="7230D0E6">
        <w:rPr>
          <w:rFonts w:ascii="Times New Roman" w:hAnsi="Times New Roman"/>
        </w:rPr>
        <w:t>extra kosten voor de belastingbetaler dreigen</w:t>
      </w:r>
      <w:r w:rsidRPr="67015740">
        <w:rPr>
          <w:rStyle w:val="Voetnootmarkering"/>
          <w:rFonts w:ascii="Times New Roman" w:hAnsi="Times New Roman"/>
        </w:rPr>
        <w:footnoteReference w:id="1"/>
      </w:r>
      <w:r w:rsidRPr="67015740">
        <w:rPr>
          <w:rFonts w:ascii="Times New Roman" w:hAnsi="Times New Roman"/>
        </w:rPr>
        <w:t xml:space="preserve">. </w:t>
      </w:r>
      <w:r w:rsidRPr="67015740" w:rsidR="1C6D0A86">
        <w:rPr>
          <w:rFonts w:ascii="Times New Roman" w:hAnsi="Times New Roman"/>
        </w:rPr>
        <w:t xml:space="preserve"> </w:t>
      </w:r>
    </w:p>
    <w:p w:rsidRPr="00857DCD" w:rsidR="00E13E74" w:rsidP="00E13E74" w:rsidRDefault="00E13E74" w14:paraId="43E2196D" w14:textId="77777777">
      <w:pPr>
        <w:rPr>
          <w:rFonts w:ascii="Times New Roman" w:hAnsi="Times New Roman"/>
        </w:rPr>
      </w:pPr>
    </w:p>
    <w:p w:rsidRPr="00F037A7" w:rsidR="00E13E74" w:rsidP="00E13E74" w:rsidRDefault="00E13E74" w14:paraId="26C98F99" w14:textId="5FA4B480">
      <w:pPr>
        <w:rPr>
          <w:rFonts w:ascii="Times New Roman" w:hAnsi="Times New Roman"/>
          <w:b/>
          <w:bCs/>
        </w:rPr>
      </w:pPr>
      <w:r w:rsidRPr="00857DCD">
        <w:rPr>
          <w:rFonts w:ascii="Times New Roman" w:hAnsi="Times New Roman"/>
        </w:rPr>
        <w:t xml:space="preserve">Dit amendement </w:t>
      </w:r>
      <w:r>
        <w:rPr>
          <w:rFonts w:ascii="Times New Roman" w:hAnsi="Times New Roman"/>
        </w:rPr>
        <w:t xml:space="preserve">is </w:t>
      </w:r>
      <w:r w:rsidRPr="00857DCD">
        <w:rPr>
          <w:rFonts w:ascii="Times New Roman" w:hAnsi="Times New Roman"/>
        </w:rPr>
        <w:t>een dekking voor het amendement op de Voorjaarsnota van Volkshuisvesting en Ruimtelijke Ordening</w:t>
      </w:r>
      <w:r w:rsidR="00A3331C">
        <w:rPr>
          <w:rFonts w:ascii="Times New Roman" w:hAnsi="Times New Roman"/>
        </w:rPr>
        <w:t>,</w:t>
      </w:r>
      <w:r w:rsidRPr="00857DCD">
        <w:rPr>
          <w:rFonts w:ascii="Times New Roman" w:hAnsi="Times New Roman"/>
        </w:rPr>
        <w:t xml:space="preserve"> waarmee 2 miljard wordt geïnvesteerd in isolatie van woningen van huishoudens met energiearmoede</w:t>
      </w:r>
      <w:r w:rsidRPr="67015740" w:rsidR="30C8EEF7">
        <w:rPr>
          <w:rFonts w:ascii="Times New Roman" w:hAnsi="Times New Roman"/>
        </w:rPr>
        <w:t xml:space="preserve"> en voor omscholing zodat meer mensen isolatiewerk kunnen gaan uitvoeren</w:t>
      </w:r>
      <w:r w:rsidRPr="67015740">
        <w:rPr>
          <w:rFonts w:ascii="Times New Roman" w:hAnsi="Times New Roman"/>
          <w:b/>
          <w:bCs/>
        </w:rPr>
        <w:t xml:space="preserve">. </w:t>
      </w:r>
      <w:r w:rsidRPr="67015740">
        <w:rPr>
          <w:rFonts w:ascii="Times New Roman" w:hAnsi="Times New Roman"/>
        </w:rPr>
        <w:t>Isolatie van woningen drukt gasverbruik en energiearmoede.</w:t>
      </w:r>
      <w:r w:rsidRPr="67015740" w:rsidR="1114C43A">
        <w:rPr>
          <w:rFonts w:ascii="Times New Roman" w:hAnsi="Times New Roman"/>
        </w:rPr>
        <w:t xml:space="preserve"> </w:t>
      </w:r>
      <w:r w:rsidRPr="67015740" w:rsidR="00A9276E">
        <w:rPr>
          <w:rFonts w:ascii="Times New Roman" w:hAnsi="Times New Roman"/>
        </w:rPr>
        <w:t xml:space="preserve">De totale opgave om alle huizen te isoleren </w:t>
      </w:r>
      <w:r w:rsidRPr="67015740" w:rsidR="002F7442">
        <w:rPr>
          <w:rFonts w:ascii="Times New Roman" w:hAnsi="Times New Roman"/>
        </w:rPr>
        <w:t xml:space="preserve">kost </w:t>
      </w:r>
      <w:r w:rsidRPr="67015740" w:rsidR="00A9276E">
        <w:rPr>
          <w:rFonts w:ascii="Times New Roman" w:hAnsi="Times New Roman"/>
        </w:rPr>
        <w:t>volgens ESB</w:t>
      </w:r>
      <w:r w:rsidRPr="67015740">
        <w:rPr>
          <w:rStyle w:val="Voetnootmarkering"/>
          <w:rFonts w:ascii="Times New Roman" w:hAnsi="Times New Roman"/>
        </w:rPr>
        <w:footnoteReference w:id="2"/>
      </w:r>
      <w:r w:rsidRPr="67015740" w:rsidR="002F7442">
        <w:rPr>
          <w:rFonts w:ascii="Times New Roman" w:hAnsi="Times New Roman"/>
        </w:rPr>
        <w:t xml:space="preserve"> onderzoek</w:t>
      </w:r>
      <w:r w:rsidRPr="67015740" w:rsidR="00A9276E">
        <w:rPr>
          <w:rFonts w:ascii="Times New Roman" w:hAnsi="Times New Roman"/>
        </w:rPr>
        <w:t xml:space="preserve"> 67 miljard. </w:t>
      </w:r>
      <w:r w:rsidRPr="67015740">
        <w:rPr>
          <w:rFonts w:ascii="Times New Roman" w:hAnsi="Times New Roman"/>
        </w:rPr>
        <w:t xml:space="preserve">Volgens </w:t>
      </w:r>
      <w:r w:rsidRPr="67015740" w:rsidR="00A9276E">
        <w:rPr>
          <w:rFonts w:ascii="Times New Roman" w:hAnsi="Times New Roman"/>
        </w:rPr>
        <w:t xml:space="preserve">datzelfde </w:t>
      </w:r>
      <w:r w:rsidRPr="67015740">
        <w:rPr>
          <w:rFonts w:ascii="Times New Roman" w:hAnsi="Times New Roman"/>
        </w:rPr>
        <w:t>onderzoek is er 3 miljard nodig om de woningen van mensen in energiearmoede voldoende te isoleren. Starten met isolatie van woningen van huishoudens met energiearmoede levert het meest op</w:t>
      </w:r>
      <w:r w:rsidRPr="67015740" w:rsidR="007C594E">
        <w:rPr>
          <w:rFonts w:ascii="Times New Roman" w:hAnsi="Times New Roman"/>
        </w:rPr>
        <w:t>,</w:t>
      </w:r>
      <w:r w:rsidRPr="67015740">
        <w:rPr>
          <w:rFonts w:ascii="Times New Roman" w:hAnsi="Times New Roman"/>
        </w:rPr>
        <w:t xml:space="preserve"> omdat de woonoppervlaktes vaak kleiner zijn maar de gasrekening door slechte isolatie juist relatief hoog</w:t>
      </w:r>
      <w:r w:rsidRPr="67015740" w:rsidR="00224371">
        <w:rPr>
          <w:rFonts w:ascii="Times New Roman" w:hAnsi="Times New Roman"/>
        </w:rPr>
        <w:t>.</w:t>
      </w:r>
      <w:r w:rsidRPr="67015740" w:rsidR="00C95F99">
        <w:rPr>
          <w:rFonts w:ascii="Times New Roman" w:hAnsi="Times New Roman"/>
        </w:rPr>
        <w:t xml:space="preserve"> </w:t>
      </w:r>
      <w:r w:rsidRPr="67015740" w:rsidR="006C7CFC">
        <w:rPr>
          <w:rFonts w:ascii="Times New Roman" w:hAnsi="Times New Roman"/>
        </w:rPr>
        <w:t>De</w:t>
      </w:r>
      <w:r w:rsidRPr="67015740" w:rsidR="00C95F99">
        <w:rPr>
          <w:rFonts w:ascii="Times New Roman" w:hAnsi="Times New Roman"/>
        </w:rPr>
        <w:t xml:space="preserve"> </w:t>
      </w:r>
      <w:r w:rsidRPr="67015740" w:rsidR="0005583A">
        <w:rPr>
          <w:rFonts w:ascii="Times New Roman" w:hAnsi="Times New Roman"/>
        </w:rPr>
        <w:t xml:space="preserve">ongeveer </w:t>
      </w:r>
      <w:r w:rsidRPr="67015740" w:rsidR="00C95F99">
        <w:rPr>
          <w:rFonts w:ascii="Times New Roman" w:hAnsi="Times New Roman"/>
        </w:rPr>
        <w:t xml:space="preserve">4 miljard die er nu </w:t>
      </w:r>
      <w:r w:rsidRPr="67015740" w:rsidR="00CF6B89">
        <w:rPr>
          <w:rFonts w:ascii="Times New Roman" w:hAnsi="Times New Roman"/>
        </w:rPr>
        <w:t xml:space="preserve">in totaal tot 2030 </w:t>
      </w:r>
      <w:r w:rsidRPr="67015740" w:rsidR="00C95F99">
        <w:rPr>
          <w:rFonts w:ascii="Times New Roman" w:hAnsi="Times New Roman"/>
        </w:rPr>
        <w:t xml:space="preserve">voor </w:t>
      </w:r>
      <w:r w:rsidRPr="67015740" w:rsidR="00224371">
        <w:rPr>
          <w:rFonts w:ascii="Times New Roman" w:hAnsi="Times New Roman"/>
        </w:rPr>
        <w:t xml:space="preserve">het </w:t>
      </w:r>
      <w:r w:rsidRPr="67015740" w:rsidR="00C95F99">
        <w:rPr>
          <w:rFonts w:ascii="Times New Roman" w:hAnsi="Times New Roman"/>
        </w:rPr>
        <w:t>isol</w:t>
      </w:r>
      <w:r w:rsidRPr="67015740" w:rsidR="00224371">
        <w:rPr>
          <w:rFonts w:ascii="Times New Roman" w:hAnsi="Times New Roman"/>
        </w:rPr>
        <w:t xml:space="preserve">eren </w:t>
      </w:r>
      <w:r w:rsidRPr="67015740" w:rsidR="00CF6B89">
        <w:rPr>
          <w:rFonts w:ascii="Times New Roman" w:hAnsi="Times New Roman"/>
        </w:rPr>
        <w:t xml:space="preserve">van woningen </w:t>
      </w:r>
      <w:r w:rsidRPr="67015740" w:rsidR="00C95F99">
        <w:rPr>
          <w:rFonts w:ascii="Times New Roman" w:hAnsi="Times New Roman"/>
        </w:rPr>
        <w:t xml:space="preserve">begroot is, is </w:t>
      </w:r>
      <w:r w:rsidRPr="67015740">
        <w:rPr>
          <w:rFonts w:ascii="Times New Roman" w:hAnsi="Times New Roman"/>
        </w:rPr>
        <w:t xml:space="preserve">onvoldoende. </w:t>
      </w:r>
      <w:r w:rsidRPr="67015740">
        <w:rPr>
          <w:rFonts w:ascii="Times New Roman" w:hAnsi="Times New Roman"/>
          <w:b/>
          <w:bCs/>
        </w:rPr>
        <w:t xml:space="preserve"> </w:t>
      </w:r>
    </w:p>
    <w:p w:rsidRPr="0085361A" w:rsidR="0085361A" w:rsidP="00E13E74" w:rsidRDefault="0085361A" w14:paraId="425DAD73" w14:textId="77777777">
      <w:pPr>
        <w:rPr>
          <w:rFonts w:ascii="Times New Roman" w:hAnsi="Times New Roman"/>
          <w:highlight w:val="yellow"/>
        </w:rPr>
      </w:pPr>
    </w:p>
    <w:p w:rsidR="00E13E74" w:rsidP="00E13E74" w:rsidRDefault="00E13E74" w14:paraId="1D96AAEA" w14:textId="77777777">
      <w:pPr>
        <w:rPr>
          <w:rFonts w:ascii="Times New Roman" w:hAnsi="Times New Roman"/>
        </w:rPr>
      </w:pPr>
      <w:r w:rsidRPr="00857DCD">
        <w:rPr>
          <w:rFonts w:ascii="Times New Roman" w:hAnsi="Times New Roman"/>
        </w:rPr>
        <w:t>Teunissen</w:t>
      </w:r>
    </w:p>
    <w:p w:rsidRPr="008C2D85" w:rsidR="001A2A63" w:rsidP="00FB349A" w:rsidRDefault="00E13E74" w14:paraId="763FB724" w14:textId="6A539D3A">
      <w:pPr>
        <w:rPr>
          <w:rFonts w:ascii="Times New Roman" w:hAnsi="Times New Roman"/>
        </w:rPr>
      </w:pPr>
      <w:proofErr w:type="spellStart"/>
      <w:r w:rsidRPr="00A17044">
        <w:rPr>
          <w:rFonts w:ascii="Times New Roman" w:hAnsi="Times New Roman"/>
        </w:rPr>
        <w:t>Kostić</w:t>
      </w:r>
      <w:proofErr w:type="spellEnd"/>
    </w:p>
    <w:sectPr w:rsidRPr="008C2D85" w:rsidR="001A2A63" w:rsidSect="00B6022C">
      <w:endnotePr>
        <w:numFmt w:val="decimal"/>
      </w:endnotePr>
      <w:pgSz w:w="11906" w:h="16838"/>
      <w:pgMar w:top="360" w:right="566" w:bottom="1134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78B9" w14:textId="77777777" w:rsidR="002627DB" w:rsidRDefault="002627DB">
      <w:pPr>
        <w:spacing w:line="20" w:lineRule="exact"/>
      </w:pPr>
    </w:p>
  </w:endnote>
  <w:endnote w:type="continuationSeparator" w:id="0">
    <w:p w14:paraId="295D0828" w14:textId="77777777" w:rsidR="002627DB" w:rsidRDefault="002627D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848165" w14:textId="77777777" w:rsidR="002627DB" w:rsidRDefault="002627D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1559" w14:textId="77777777" w:rsidR="002627DB" w:rsidRDefault="002627D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CDA66F" w14:textId="77777777" w:rsidR="002627DB" w:rsidRDefault="002627DB">
      <w:r>
        <w:continuationSeparator/>
      </w:r>
    </w:p>
  </w:footnote>
  <w:footnote w:id="1">
    <w:p w14:paraId="6DA7671B" w14:textId="7BB56A6D" w:rsidR="00871EB5" w:rsidRPr="00B6022C" w:rsidRDefault="00871EB5">
      <w:pPr>
        <w:pStyle w:val="Voetnoottekst"/>
        <w:rPr>
          <w:rFonts w:ascii="Times New Roman" w:hAnsi="Times New Roman"/>
          <w:sz w:val="20"/>
        </w:rPr>
      </w:pPr>
      <w:r w:rsidRPr="00B6022C">
        <w:rPr>
          <w:rStyle w:val="Voetnootmarkering"/>
          <w:rFonts w:ascii="Times New Roman" w:hAnsi="Times New Roman"/>
          <w:sz w:val="20"/>
        </w:rPr>
        <w:footnoteRef/>
      </w:r>
      <w:r w:rsidRPr="00B6022C">
        <w:rPr>
          <w:rFonts w:ascii="Times New Roman" w:hAnsi="Times New Roman"/>
          <w:sz w:val="20"/>
        </w:rPr>
        <w:t xml:space="preserve"> https://www.trouw.nl/duurzaamheid-economie/miljardensteun-aan-tata-is-een-doodlopende-weg-zeggen-ruim-honderd-economen~b59393919/</w:t>
      </w:r>
    </w:p>
  </w:footnote>
  <w:footnote w:id="2">
    <w:p w14:paraId="32223DF5" w14:textId="77777777" w:rsidR="00A9276E" w:rsidRPr="00B6022C" w:rsidRDefault="00A9276E" w:rsidP="00A9276E">
      <w:pPr>
        <w:pStyle w:val="Voetnoottekst"/>
        <w:rPr>
          <w:rFonts w:ascii="Times New Roman" w:hAnsi="Times New Roman"/>
          <w:sz w:val="20"/>
        </w:rPr>
      </w:pPr>
      <w:r w:rsidRPr="00B6022C">
        <w:rPr>
          <w:rStyle w:val="Voetnootmarkering"/>
          <w:rFonts w:ascii="Times New Roman" w:hAnsi="Times New Roman"/>
          <w:sz w:val="20"/>
        </w:rPr>
        <w:footnoteRef/>
      </w:r>
      <w:r w:rsidRPr="00B6022C">
        <w:rPr>
          <w:rFonts w:ascii="Times New Roman" w:hAnsi="Times New Roman"/>
          <w:sz w:val="20"/>
        </w:rPr>
        <w:t xml:space="preserve"> https://esb.nu/isolatie-slechtst-geisoleerde-woningen-drukt-gasverbruik-en-energiearmoede/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21"/>
    <w:rsid w:val="0003016F"/>
    <w:rsid w:val="00052244"/>
    <w:rsid w:val="0005446A"/>
    <w:rsid w:val="0005583A"/>
    <w:rsid w:val="0008328C"/>
    <w:rsid w:val="00083340"/>
    <w:rsid w:val="00084C1D"/>
    <w:rsid w:val="000909D9"/>
    <w:rsid w:val="00090DC3"/>
    <w:rsid w:val="000C6F39"/>
    <w:rsid w:val="000E2935"/>
    <w:rsid w:val="000E749D"/>
    <w:rsid w:val="000F4663"/>
    <w:rsid w:val="00102924"/>
    <w:rsid w:val="0011770C"/>
    <w:rsid w:val="00120827"/>
    <w:rsid w:val="00143DD9"/>
    <w:rsid w:val="001467A3"/>
    <w:rsid w:val="00146E70"/>
    <w:rsid w:val="001504A3"/>
    <w:rsid w:val="001553FE"/>
    <w:rsid w:val="001704BE"/>
    <w:rsid w:val="00173380"/>
    <w:rsid w:val="0017634E"/>
    <w:rsid w:val="00191320"/>
    <w:rsid w:val="001A2A63"/>
    <w:rsid w:val="001A5AFF"/>
    <w:rsid w:val="001A6B5A"/>
    <w:rsid w:val="001A73D3"/>
    <w:rsid w:val="001C562D"/>
    <w:rsid w:val="001E2226"/>
    <w:rsid w:val="001E5A3C"/>
    <w:rsid w:val="001F7334"/>
    <w:rsid w:val="00213621"/>
    <w:rsid w:val="00222C57"/>
    <w:rsid w:val="00224371"/>
    <w:rsid w:val="002569BB"/>
    <w:rsid w:val="002627DB"/>
    <w:rsid w:val="002B2088"/>
    <w:rsid w:val="002F525A"/>
    <w:rsid w:val="002F7442"/>
    <w:rsid w:val="003050FF"/>
    <w:rsid w:val="00347CC4"/>
    <w:rsid w:val="00362485"/>
    <w:rsid w:val="00372327"/>
    <w:rsid w:val="003B049B"/>
    <w:rsid w:val="003B0CDB"/>
    <w:rsid w:val="003D4FB9"/>
    <w:rsid w:val="003D7A8C"/>
    <w:rsid w:val="003E5927"/>
    <w:rsid w:val="00411AAC"/>
    <w:rsid w:val="00417365"/>
    <w:rsid w:val="00432BD0"/>
    <w:rsid w:val="00436F2E"/>
    <w:rsid w:val="004425F6"/>
    <w:rsid w:val="0044782C"/>
    <w:rsid w:val="00470846"/>
    <w:rsid w:val="0047650D"/>
    <w:rsid w:val="0049015C"/>
    <w:rsid w:val="004B2AE2"/>
    <w:rsid w:val="004C2A57"/>
    <w:rsid w:val="004C40B4"/>
    <w:rsid w:val="004D4BCF"/>
    <w:rsid w:val="005341A3"/>
    <w:rsid w:val="005701BA"/>
    <w:rsid w:val="0058015E"/>
    <w:rsid w:val="005C554B"/>
    <w:rsid w:val="005E482A"/>
    <w:rsid w:val="00646211"/>
    <w:rsid w:val="00672239"/>
    <w:rsid w:val="006C7CFC"/>
    <w:rsid w:val="006D6C4A"/>
    <w:rsid w:val="006E46BB"/>
    <w:rsid w:val="006F15F6"/>
    <w:rsid w:val="00706470"/>
    <w:rsid w:val="00713C00"/>
    <w:rsid w:val="007252F6"/>
    <w:rsid w:val="00734554"/>
    <w:rsid w:val="00736284"/>
    <w:rsid w:val="00741EB2"/>
    <w:rsid w:val="00752C9F"/>
    <w:rsid w:val="007958E0"/>
    <w:rsid w:val="0079704E"/>
    <w:rsid w:val="007A24B7"/>
    <w:rsid w:val="007B026D"/>
    <w:rsid w:val="007B271D"/>
    <w:rsid w:val="007C594E"/>
    <w:rsid w:val="007E0E46"/>
    <w:rsid w:val="00810965"/>
    <w:rsid w:val="00833C90"/>
    <w:rsid w:val="0084114D"/>
    <w:rsid w:val="008467BE"/>
    <w:rsid w:val="00850FE7"/>
    <w:rsid w:val="0085361A"/>
    <w:rsid w:val="00854DAE"/>
    <w:rsid w:val="00867688"/>
    <w:rsid w:val="00871EB5"/>
    <w:rsid w:val="008819B7"/>
    <w:rsid w:val="008C2BD8"/>
    <w:rsid w:val="008C2D85"/>
    <w:rsid w:val="008C5FF3"/>
    <w:rsid w:val="008E5BB9"/>
    <w:rsid w:val="0090153E"/>
    <w:rsid w:val="00913276"/>
    <w:rsid w:val="00920D28"/>
    <w:rsid w:val="00926C70"/>
    <w:rsid w:val="009347C2"/>
    <w:rsid w:val="0093744E"/>
    <w:rsid w:val="009809B1"/>
    <w:rsid w:val="009B2976"/>
    <w:rsid w:val="009C7EDF"/>
    <w:rsid w:val="009D34E6"/>
    <w:rsid w:val="009D3B33"/>
    <w:rsid w:val="009E5D23"/>
    <w:rsid w:val="009E6185"/>
    <w:rsid w:val="00A00472"/>
    <w:rsid w:val="00A04D25"/>
    <w:rsid w:val="00A1221C"/>
    <w:rsid w:val="00A3331C"/>
    <w:rsid w:val="00A73FEB"/>
    <w:rsid w:val="00A9276E"/>
    <w:rsid w:val="00B064C1"/>
    <w:rsid w:val="00B23E56"/>
    <w:rsid w:val="00B24FC7"/>
    <w:rsid w:val="00B30C51"/>
    <w:rsid w:val="00B37F45"/>
    <w:rsid w:val="00B510F5"/>
    <w:rsid w:val="00B6022C"/>
    <w:rsid w:val="00B6508A"/>
    <w:rsid w:val="00BA7A46"/>
    <w:rsid w:val="00BD05FC"/>
    <w:rsid w:val="00BD6436"/>
    <w:rsid w:val="00BE1B3C"/>
    <w:rsid w:val="00C15C0B"/>
    <w:rsid w:val="00C26FAB"/>
    <w:rsid w:val="00C370AE"/>
    <w:rsid w:val="00C5415C"/>
    <w:rsid w:val="00C74FE3"/>
    <w:rsid w:val="00C81868"/>
    <w:rsid w:val="00C850D6"/>
    <w:rsid w:val="00C90B3B"/>
    <w:rsid w:val="00C95F99"/>
    <w:rsid w:val="00CC0433"/>
    <w:rsid w:val="00CD43DF"/>
    <w:rsid w:val="00CF6B89"/>
    <w:rsid w:val="00D43ADE"/>
    <w:rsid w:val="00D6241D"/>
    <w:rsid w:val="00D708F6"/>
    <w:rsid w:val="00D733D3"/>
    <w:rsid w:val="00D818D9"/>
    <w:rsid w:val="00D833E3"/>
    <w:rsid w:val="00D961CF"/>
    <w:rsid w:val="00DA2783"/>
    <w:rsid w:val="00DA3229"/>
    <w:rsid w:val="00DB1999"/>
    <w:rsid w:val="00DB5D3B"/>
    <w:rsid w:val="00DD08D8"/>
    <w:rsid w:val="00DF6539"/>
    <w:rsid w:val="00E13E74"/>
    <w:rsid w:val="00E47054"/>
    <w:rsid w:val="00E54D52"/>
    <w:rsid w:val="00E96167"/>
    <w:rsid w:val="00EA2203"/>
    <w:rsid w:val="00EA5C39"/>
    <w:rsid w:val="00EC33EB"/>
    <w:rsid w:val="00ED26E9"/>
    <w:rsid w:val="00F037A7"/>
    <w:rsid w:val="00F06146"/>
    <w:rsid w:val="00F154F3"/>
    <w:rsid w:val="00F173AD"/>
    <w:rsid w:val="00F2086A"/>
    <w:rsid w:val="00F2239C"/>
    <w:rsid w:val="00F256E7"/>
    <w:rsid w:val="00F37F6D"/>
    <w:rsid w:val="00F410B4"/>
    <w:rsid w:val="00F8109A"/>
    <w:rsid w:val="00F9022B"/>
    <w:rsid w:val="00FA10B5"/>
    <w:rsid w:val="00FA7BC3"/>
    <w:rsid w:val="00FB11C8"/>
    <w:rsid w:val="00FB349A"/>
    <w:rsid w:val="00FD6C76"/>
    <w:rsid w:val="046C8FED"/>
    <w:rsid w:val="05DE1BCE"/>
    <w:rsid w:val="1114C43A"/>
    <w:rsid w:val="153ECF6D"/>
    <w:rsid w:val="186D577A"/>
    <w:rsid w:val="1C6D0A86"/>
    <w:rsid w:val="1DC6D489"/>
    <w:rsid w:val="255BAA75"/>
    <w:rsid w:val="30C8EEF7"/>
    <w:rsid w:val="41AF4390"/>
    <w:rsid w:val="453EF289"/>
    <w:rsid w:val="4AA0BB0E"/>
    <w:rsid w:val="4AFAE078"/>
    <w:rsid w:val="4BA5E514"/>
    <w:rsid w:val="501DE1AF"/>
    <w:rsid w:val="67015740"/>
    <w:rsid w:val="6C0EF2DB"/>
    <w:rsid w:val="7230D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442CA"/>
  <w15:docId w15:val="{EB0EC857-B295-40A2-97D2-C1FF6CCA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D6241D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6241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6241D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624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6241D"/>
    <w:rPr>
      <w:rFonts w:ascii="Courier New" w:hAnsi="Courier New"/>
      <w:b/>
      <w:bCs/>
    </w:rPr>
  </w:style>
  <w:style w:type="character" w:styleId="Voetnootmarkering">
    <w:name w:val="footnote reference"/>
    <w:basedOn w:val="Standaardalinea-lettertype"/>
    <w:semiHidden/>
    <w:unhideWhenUsed/>
    <w:rsid w:val="007252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441</ap:Words>
  <ap:Characters>2430</ap:Characters>
  <ap:DocSecurity>0</ap:DocSecurity>
  <ap:Lines>20</ap:Lines>
  <ap:Paragraphs>5</ap:Paragraphs>
  <ap:ScaleCrop>false</ap:ScaleCrop>
  <ap:LinksUpToDate>false</ap:LinksUpToDate>
  <ap:CharactersWithSpaces>2866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2026-04-22T16:12:00.0000000Z</lastPrinted>
  <dcterms:created xsi:type="dcterms:W3CDTF">2026-04-23T07:55:00.0000000Z</dcterms:created>
  <dcterms:modified xsi:type="dcterms:W3CDTF">2026-06-03T10:19:00.0000000Z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