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2026Z08720</w:t>
        <w:br/>
      </w:r>
      <w:proofErr w:type="spellEnd"/>
    </w:p>
    <w:p>
      <w:pPr>
        <w:pStyle w:val="Normal"/>
        <w:rPr>
          <w:b w:val="1"/>
          <w:bCs w:val="1"/>
        </w:rPr>
      </w:pPr>
      <w:r w:rsidR="250AE766">
        <w:rPr>
          <w:b w:val="0"/>
          <w:bCs w:val="0"/>
        </w:rPr>
        <w:t>(ingezonden 22 april 2026)</w:t>
        <w:br/>
      </w:r>
    </w:p>
    <w:p>
      <w:r>
        <w:t xml:space="preserve">Vragen van de leden Raijer en Wilders (beiden PVV) aan de minister van Onderwijs, Cultuur en Wetenschap over het bericht 'UvA's Room for Discussion trekt uitnodiging Vlaams Belang politicus in om veiligheid en andere redenen'</w:t>
      </w:r>
      <w:r>
        <w:br/>
      </w:r>
    </w:p>
    <w:p>
      <w:pPr>
        <w:pStyle w:val="ListParagraph"/>
        <w:numPr>
          <w:ilvl w:val="0"/>
          <w:numId w:val="100505110"/>
        </w:numPr>
        <w:ind w:left="360"/>
      </w:pPr>
      <w:r>
        <w:t xml:space="preserve">Bent u op de hoogte van het bericht van GeenStijl 'UvA's Room for Discussion trekt uitnodiging Vlaams Belang politicus in om veiligheid en andere redenen'? 1)</w:t>
      </w:r>
      <w:r>
        <w:br/>
      </w:r>
    </w:p>
    <w:p>
      <w:pPr>
        <w:pStyle w:val="ListParagraph"/>
        <w:numPr>
          <w:ilvl w:val="0"/>
          <w:numId w:val="100505110"/>
        </w:numPr>
        <w:ind w:left="360"/>
      </w:pPr>
      <w:r>
        <w:t xml:space="preserve">Deelt u de mening dat de Universiteit van Amsterdam (UVA) opnieuw zwicht voor activistische druk door de uitnodiging aan Tom van Grieken van Vlaams Belang in te trekken en dat universiteiten geen politieke filterbubbel mogen zijn waar alleen welgevallige meningen welkom zijn? Zo nee, waarom niet?</w:t>
      </w:r>
      <w:r>
        <w:br/>
      </w:r>
    </w:p>
    <w:p>
      <w:pPr>
        <w:pStyle w:val="ListParagraph"/>
        <w:numPr>
          <w:ilvl w:val="0"/>
          <w:numId w:val="100505110"/>
        </w:numPr>
        <w:ind w:left="360"/>
      </w:pPr>
      <w:r>
        <w:t xml:space="preserve">Kan u aangeven of er nog sprake is van academische vrijheid of dat deze is ingeruild voor ideologische censuur?</w:t>
      </w:r>
      <w:r>
        <w:br/>
      </w:r>
    </w:p>
    <w:p>
      <w:pPr>
        <w:pStyle w:val="ListParagraph"/>
        <w:numPr>
          <w:ilvl w:val="0"/>
          <w:numId w:val="100505110"/>
        </w:numPr>
        <w:ind w:left="360"/>
      </w:pPr>
      <w:r>
        <w:t xml:space="preserve">Kan u aangeven of universiteiten gebruik mogen maken van veiligheid als een smoes of veiligheid mogen misbruiken als excuus om politiek onwelgevallige sprekers te weren? Zo nee, welke maatregelen gaat u hiertegen nemen?</w:t>
      </w:r>
      <w:r>
        <w:br/>
      </w:r>
    </w:p>
    <w:p>
      <w:pPr>
        <w:pStyle w:val="ListParagraph"/>
        <w:numPr>
          <w:ilvl w:val="0"/>
          <w:numId w:val="100505110"/>
        </w:numPr>
        <w:ind w:left="360"/>
      </w:pPr>
      <w:r>
        <w:t xml:space="preserve">Bent u bereid om universiteiten die structureel de vrijheid van meningsuiting ondermijnen, financieel te korten? Zo nee, waarom niet?</w:t>
      </w:r>
      <w:r>
        <w:br/>
      </w:r>
    </w:p>
    <w:p>
      <w:pPr>
        <w:pStyle w:val="ListParagraph"/>
        <w:numPr>
          <w:ilvl w:val="0"/>
          <w:numId w:val="100505110"/>
        </w:numPr>
        <w:ind w:left="360"/>
      </w:pPr>
      <w:r>
        <w:t xml:space="preserve">Herkent u dat dit soort incidenten bijdragen aan een angstcultuur op universiteiten waar afwijkende meningen worden weggezet en linkse groepsdruk de norm is? Zo nee, waarom niet?</w:t>
      </w:r>
      <w:r>
        <w:br/>
      </w:r>
    </w:p>
    <w:p>
      <w:r>
        <w:t xml:space="preserve">1) GeenStijl, 20 april 2026, UvA's Room for Discussion trekt uitnodiging Vlaams Belang politicus in om veiligheid en andere redenen (https://www.geenstijl.nl/5189474/tom-van-grieken-uva) </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Van Duijvenvoorde (FVD), ingezonden 22 april 2026 (vraagnummer 2026Z08708)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9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970">
    <w:abstractNumId w:val="1005049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