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2026Z08708</w:t>
        <w:br/>
      </w:r>
      <w:proofErr w:type="spellEnd"/>
    </w:p>
    <w:p>
      <w:pPr>
        <w:pStyle w:val="Normal"/>
        <w:rPr>
          <w:b w:val="1"/>
          <w:bCs w:val="1"/>
        </w:rPr>
      </w:pPr>
      <w:r w:rsidR="250AE766">
        <w:rPr>
          <w:b w:val="0"/>
          <w:bCs w:val="0"/>
        </w:rPr>
        <w:t>(ingezonden 22 april 2026)</w:t>
        <w:br/>
      </w:r>
    </w:p>
    <w:p>
      <w:r>
        <w:t xml:space="preserve">Vragen van het lid Van Duijvenvoorde (FVD) aan de minister van Onderwijs, Cultuur en Wetenschap over het afzeggen van een interview met Tom van Grieken aan de Universiteit van Amsterdam</w:t>
      </w:r>
      <w:r>
        <w:br/>
      </w:r>
    </w:p>
    <w:p>
      <w:pPr>
        <w:pStyle w:val="ListParagraph"/>
        <w:numPr>
          <w:ilvl w:val="0"/>
          <w:numId w:val="100504990"/>
        </w:numPr>
        <w:ind w:left="360"/>
      </w:pPr>
      <w:r>
        <w:t xml:space="preserve">Bent u bekend met het bericht dat een interview met de Vlaamse politicus Tom van Grieken aan de Universiteit van Amsterdam (UvA) is afgezegd na overleg met de universiteit, omdat de benodigde inzet en impact op de campus te groot zouden zijn geweest? 1)</w:t>
      </w:r>
      <w:r>
        <w:br/>
      </w:r>
    </w:p>
    <w:p>
      <w:pPr>
        <w:pStyle w:val="ListParagraph"/>
        <w:numPr>
          <w:ilvl w:val="0"/>
          <w:numId w:val="100504990"/>
        </w:numPr>
        <w:ind w:left="360"/>
      </w:pPr>
      <w:r>
        <w:t xml:space="preserve">Klopt het dat volgens de betrokken organisaties veiligheid en noodzakelijke beveiliging een belangrijke rol speelden bij deze afzegging?</w:t>
      </w:r>
      <w:r>
        <w:br/>
      </w:r>
    </w:p>
    <w:p>
      <w:pPr>
        <w:pStyle w:val="ListParagraph"/>
        <w:numPr>
          <w:ilvl w:val="0"/>
          <w:numId w:val="100504990"/>
        </w:numPr>
        <w:ind w:left="360"/>
      </w:pPr>
      <w:r>
        <w:t xml:space="preserve">Hoe beoordeelt u het dat een gesprek met een democratisch actieve politicus op een universiteitscampus geen doorgang vindt vanwege verwachte veiligheids- en beheerslasten?</w:t>
      </w:r>
      <w:r>
        <w:br/>
      </w:r>
    </w:p>
    <w:p>
      <w:pPr>
        <w:pStyle w:val="ListParagraph"/>
        <w:numPr>
          <w:ilvl w:val="0"/>
          <w:numId w:val="100504990"/>
        </w:numPr>
        <w:ind w:left="360"/>
      </w:pPr>
      <w:r>
        <w:t xml:space="preserve">Onderschrijft u dat universiteiten bij uitstek plaatsen behoren te zijn waar vrijheid van meningsuiting, academische vrijheid en confrontatie met uiteenlopende maatschappelijke en politieke opvattingen actief worden beschermd?</w:t>
      </w:r>
      <w:r>
        <w:br/>
      </w:r>
    </w:p>
    <w:p>
      <w:pPr>
        <w:pStyle w:val="ListParagraph"/>
        <w:numPr>
          <w:ilvl w:val="0"/>
          <w:numId w:val="100504990"/>
        </w:numPr>
        <w:ind w:left="360"/>
      </w:pPr>
      <w:r>
        <w:t xml:space="preserve">Deelt u de opvatting dat diversiteit van opvattingen op de universiteit óók betekent dat studenten en medewerkers in aanraking moeten kunnen komen met standpunten die als ongemakkelijk, omstreden of impopulair worden ervaren?</w:t>
      </w:r>
      <w:r>
        <w:br/>
      </w:r>
    </w:p>
    <w:p>
      <w:pPr>
        <w:pStyle w:val="ListParagraph"/>
        <w:numPr>
          <w:ilvl w:val="0"/>
          <w:numId w:val="100504990"/>
        </w:numPr>
        <w:ind w:left="360"/>
      </w:pPr>
      <w:r>
        <w:t xml:space="preserve">Hoe voorkomt de overheid volgens u dat op universiteiten in de praktijk een situatie ontstaat waarin de verwachte onrust rond een spreker zwaarder gaat wegen dan het belang van open debat?</w:t>
      </w:r>
      <w:r>
        <w:br/>
      </w:r>
    </w:p>
    <w:p>
      <w:pPr>
        <w:pStyle w:val="ListParagraph"/>
        <w:numPr>
          <w:ilvl w:val="0"/>
          <w:numId w:val="100504990"/>
        </w:numPr>
        <w:ind w:left="360"/>
      </w:pPr>
      <w:r>
        <w:t xml:space="preserve">Deelt u de zorg dat het afzeggen van bijeenkomsten wegens verwachte protesten, veiligheidsrisico’s of organisatorische druk ertoe kan leiden dat niet de formele regels, maar de dreiging van verstoring bepaalt welke opvattingen nog gehoord mogen worden?</w:t>
      </w:r>
      <w:r>
        <w:br/>
      </w:r>
    </w:p>
    <w:p>
      <w:pPr>
        <w:pStyle w:val="ListParagraph"/>
        <w:numPr>
          <w:ilvl w:val="0"/>
          <w:numId w:val="100504990"/>
        </w:numPr>
        <w:ind w:left="360"/>
      </w:pPr>
      <w:r>
        <w:t xml:space="preserve">Acht u het wenselijk dat universiteiten een positieve inspanningsverplichting hebben om legale bijeenkomsten en interviews juist wel mogelijk te maken, inclusief passende beveiliging, in plaats van dergelijke activiteiten relatief snel af te schalen of af te gelasten?</w:t>
      </w:r>
      <w:r>
        <w:br/>
      </w:r>
    </w:p>
    <w:p>
      <w:pPr>
        <w:pStyle w:val="ListParagraph"/>
        <w:numPr>
          <w:ilvl w:val="0"/>
          <w:numId w:val="100504990"/>
        </w:numPr>
        <w:ind w:left="360"/>
      </w:pPr>
      <w:r>
        <w:t xml:space="preserve">Welke landelijke kaders, richtlijnen of handreikingen bestaan er momenteel voor universiteiten om de balans te bewaken tussen veiligheid enerzijds en vrijheid van meningsuiting en academische pluriformiteit anderzijds?</w:t>
      </w:r>
      <w:r>
        <w:br/>
      </w:r>
    </w:p>
    <w:p>
      <w:pPr>
        <w:pStyle w:val="ListParagraph"/>
        <w:numPr>
          <w:ilvl w:val="0"/>
          <w:numId w:val="100504990"/>
        </w:numPr>
        <w:ind w:left="360"/>
      </w:pPr>
      <w:r>
        <w:t xml:space="preserve">Wordt binnen die kaders voldoende expliciet gemaakt dat universiteiten niet alleen sociaal-demografische diversiteit, maar ook intellectuele en ideologische diversiteit behoren te bevorderen?</w:t>
      </w:r>
      <w:r>
        <w:br/>
      </w:r>
    </w:p>
    <w:p>
      <w:pPr>
        <w:pStyle w:val="ListParagraph"/>
        <w:numPr>
          <w:ilvl w:val="0"/>
          <w:numId w:val="100504990"/>
        </w:numPr>
        <w:ind w:left="360"/>
      </w:pPr>
      <w:r>
        <w:t xml:space="preserve">In hoeverre ziet u signalen dat bepaalde politieke of maatschappelijke opvattingen op campussen structureel moeilijker aan bod komen vanwege bestuurlijke terughoudendheid, veiligheidsbezwaren of druk vanuit actiegroepen?</w:t>
      </w:r>
      <w:r>
        <w:br/>
      </w:r>
    </w:p>
    <w:p>
      <w:pPr>
        <w:pStyle w:val="ListParagraph"/>
        <w:numPr>
          <w:ilvl w:val="0"/>
          <w:numId w:val="100504990"/>
        </w:numPr>
        <w:ind w:left="360"/>
      </w:pPr>
      <w:r>
        <w:t xml:space="preserve">Het artikel noemt eerdere incidenten aan de UvA rond gesprekken met onder anderen Ruben Brekelmans, Rob Bauer, Kajsa Ollongren, Femke Halsema en Jordan Peterson; ziet u hierin een incidenteel patroon van losse gebeurtenissen of een structureler probleem rond het organiseren van debat op universiteiten?</w:t>
      </w:r>
      <w:r>
        <w:br/>
      </w:r>
    </w:p>
    <w:p>
      <w:pPr>
        <w:pStyle w:val="ListParagraph"/>
        <w:numPr>
          <w:ilvl w:val="0"/>
          <w:numId w:val="100504990"/>
        </w:numPr>
        <w:ind w:left="360"/>
      </w:pPr>
      <w:r>
        <w:t xml:space="preserve">Wordt bij afwegingen over omstreden sprekers systematisch vastgelegd welke concrete risico’s zijn geïdentificeerd, welke minder vergaande alternatieven zijn onderzocht en waarom uiteindelijk voor afgelasting is gekozen?</w:t>
      </w:r>
      <w:r>
        <w:br/>
      </w:r>
    </w:p>
    <w:p>
      <w:pPr>
        <w:pStyle w:val="ListParagraph"/>
        <w:numPr>
          <w:ilvl w:val="0"/>
          <w:numId w:val="100504990"/>
        </w:numPr>
        <w:ind w:left="360"/>
      </w:pPr>
      <w:r>
        <w:t xml:space="preserve">Zou het volgens u wenselijk zijn dat universiteiten achteraf transparanter verantwoording afleggen wanneer bijeenkomsten of gesprekken worden afgezegd die raken aan het vrije publieke debat?</w:t>
      </w:r>
      <w:r>
        <w:br/>
      </w:r>
    </w:p>
    <w:p>
      <w:pPr>
        <w:pStyle w:val="ListParagraph"/>
        <w:numPr>
          <w:ilvl w:val="0"/>
          <w:numId w:val="100504990"/>
        </w:numPr>
        <w:ind w:left="360"/>
      </w:pPr>
      <w:r>
        <w:t xml:space="preserve">Bent u bereid met universiteiten in gesprek te gaan over aanvullende waarborgen voor vrijheid van meningsuiting en diversiteit van opvattingen op de campus, en de Kamer hierover te informeren?</w:t>
      </w:r>
      <w:r>
        <w:br/>
      </w:r>
    </w:p>
    <w:p>
      <w:pPr>
        <w:pStyle w:val="ListParagraph"/>
        <w:numPr>
          <w:ilvl w:val="0"/>
          <w:numId w:val="100504990"/>
        </w:numPr>
        <w:ind w:left="360"/>
      </w:pPr>
      <w:r>
        <w:t xml:space="preserve">Bent u bereid te onderzoeken of een landelijke handreiking of gedragscode nodig is waarin expliciet wordt vastgelegd dat universiteiten terughoudend moeten zijn met het afzeggen van legale debatbijeenkomsten enkel vanwege verwachte maatschappelijke controverse?</w:t>
      </w:r>
      <w:r>
        <w:br/>
      </w:r>
    </w:p>
    <w:p>
      <w:pPr>
        <w:pStyle w:val="ListParagraph"/>
        <w:numPr>
          <w:ilvl w:val="0"/>
          <w:numId w:val="100504990"/>
        </w:numPr>
        <w:ind w:left="360"/>
      </w:pPr>
      <w:r>
        <w:t xml:space="preserve">Kunt u uiteenzetten hoe volgens u moet worden voorkomen dat studenten op universiteiten juist minder in aanraking komen met afwijkende of schurende perspectieven, terwijl academische vorming vraagt om blootstelling aan fundamenteel verschillende ideeën?</w:t>
      </w:r>
      <w:r>
        <w:br/>
      </w:r>
    </w:p>
    <w:p>
      <w:pPr>
        <w:pStyle w:val="ListParagraph"/>
        <w:numPr>
          <w:ilvl w:val="0"/>
          <w:numId w:val="100504990"/>
        </w:numPr>
        <w:ind w:left="360"/>
      </w:pPr>
      <w:r>
        <w:t xml:space="preserve">Deelt u de opvatting dat het vermogen om afwijkende, impopulaire of zelfs provocerende standpunten in een vreedzame en ordelijke setting te bespreken, een kernonderdeel is van wetenschappelijke en democratische vorming?</w:t>
      </w:r>
      <w:r>
        <w:br/>
      </w:r>
    </w:p>
    <w:p>
      <w:r>
        <w:t xml:space="preserve">1) Folia, d.d. 20 april 2026, 'UvA-interview met Vlaams Belang-politicus afgezegd: ‘Impact op campus te groot’', UvA-interview met Vlaams Belang-politicus afgezegd: ‘Impact op campus te groot’ - Folia</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