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7F7" w:rsidP="007E37F7" w:rsidRDefault="007E37F7" w14:paraId="5FA5A13A" w14:textId="7142F756">
      <w:pPr>
        <w:rPr>
          <w:b/>
          <w:bCs/>
        </w:rPr>
      </w:pPr>
      <w:r>
        <w:rPr>
          <w:b/>
          <w:bCs/>
        </w:rPr>
        <w:t>AH 1700</w:t>
      </w:r>
    </w:p>
    <w:p w:rsidR="007E37F7" w:rsidP="007E37F7" w:rsidRDefault="007E37F7" w14:paraId="6F774BFE" w14:textId="77354089">
      <w:pPr>
        <w:rPr>
          <w:b/>
          <w:bCs/>
        </w:rPr>
      </w:pPr>
      <w:r>
        <w:rPr>
          <w:b/>
          <w:bCs/>
        </w:rPr>
        <w:t>2026Z04245</w:t>
      </w:r>
    </w:p>
    <w:p w:rsidR="007E37F7" w:rsidP="007E37F7" w:rsidRDefault="007E37F7" w14:paraId="1AAA1F7F" w14:textId="66CA69D4">
      <w:pPr>
        <w:rPr>
          <w:b/>
          <w:bCs/>
        </w:rPr>
      </w:pPr>
      <w:r w:rsidRPr="007E37F7">
        <w:rPr>
          <w:b/>
          <w:bCs/>
          <w:sz w:val="24"/>
          <w:szCs w:val="24"/>
        </w:rPr>
        <w:t xml:space="preserve">Antwoord van minister Van den Brink (Asiel en Migratie) (ontvangen </w:t>
      </w:r>
      <w:r>
        <w:rPr>
          <w:b/>
          <w:bCs/>
          <w:sz w:val="24"/>
          <w:szCs w:val="24"/>
        </w:rPr>
        <w:t xml:space="preserve"> 22 april 2026)</w:t>
      </w:r>
    </w:p>
    <w:p w:rsidR="007E37F7" w:rsidP="007E37F7" w:rsidRDefault="007E37F7" w14:paraId="1E7C2B0C" w14:textId="77777777">
      <w:pPr>
        <w:rPr>
          <w:b/>
          <w:bCs/>
        </w:rPr>
      </w:pPr>
    </w:p>
    <w:p w:rsidR="007E37F7" w:rsidP="007E37F7" w:rsidRDefault="007E37F7" w14:paraId="4876332B" w14:textId="32F0DFAB">
      <w:pPr>
        <w:rPr>
          <w:b/>
          <w:bCs/>
        </w:rPr>
      </w:pPr>
      <w:r w:rsidRPr="007E37F7">
        <w:rPr>
          <w:b/>
          <w:bCs/>
          <w:color w:val="000000"/>
          <w:sz w:val="24"/>
          <w:szCs w:val="24"/>
        </w:rPr>
        <w:t xml:space="preserve">Zie ook Aanhangsel Handelingen, vergaderjaar 2025-2026, nr. </w:t>
      </w:r>
      <w:r>
        <w:rPr>
          <w:b/>
          <w:bCs/>
        </w:rPr>
        <w:t>1420</w:t>
      </w:r>
    </w:p>
    <w:p w:rsidRPr="00C154EE" w:rsidR="007E37F7" w:rsidP="007E37F7" w:rsidRDefault="007E37F7" w14:paraId="70270715" w14:textId="77777777">
      <w:pPr>
        <w:rPr>
          <w:b/>
          <w:bCs/>
        </w:rPr>
      </w:pPr>
    </w:p>
    <w:p w:rsidR="007E37F7" w:rsidP="007E37F7" w:rsidRDefault="007E37F7" w14:paraId="2447A8BE" w14:textId="77777777">
      <w:pPr>
        <w:rPr>
          <w:b/>
          <w:bCs/>
        </w:rPr>
      </w:pPr>
      <w:r w:rsidRPr="00C154EE">
        <w:rPr>
          <w:b/>
          <w:bCs/>
        </w:rPr>
        <w:t>Vraag 1</w:t>
      </w:r>
      <w:r w:rsidRPr="00C154EE">
        <w:rPr>
          <w:b/>
          <w:bCs/>
        </w:rPr>
        <w:br/>
        <w:t>Bent u bekend met het bericht 'Wanbetalende Oekraïners zijn lastig aan te pakken door maas in de wet: Kostbaar en omslachtig'? 1) </w:t>
      </w:r>
      <w:r w:rsidRPr="00C154EE">
        <w:rPr>
          <w:b/>
          <w:bCs/>
        </w:rPr>
        <w:br/>
      </w:r>
      <w:r w:rsidRPr="00C154EE">
        <w:rPr>
          <w:b/>
          <w:bCs/>
        </w:rPr>
        <w:br/>
        <w:t xml:space="preserve">Antwoord </w:t>
      </w:r>
      <w:r>
        <w:rPr>
          <w:b/>
          <w:bCs/>
        </w:rPr>
        <w:t xml:space="preserve">op </w:t>
      </w:r>
      <w:r w:rsidRPr="00C154EE">
        <w:rPr>
          <w:b/>
          <w:bCs/>
        </w:rPr>
        <w:t>vraag 1</w:t>
      </w:r>
    </w:p>
    <w:p w:rsidR="007E37F7" w:rsidP="007E37F7" w:rsidRDefault="007E37F7" w14:paraId="6C213B17" w14:textId="77777777">
      <w:pPr>
        <w:rPr>
          <w:b/>
          <w:bCs/>
        </w:rPr>
      </w:pPr>
      <w:r w:rsidRPr="00376582">
        <w:t>Ja, ik ben bekend met dit bericht.</w:t>
      </w:r>
      <w:r w:rsidRPr="00C154EE">
        <w:rPr>
          <w:b/>
          <w:bCs/>
        </w:rPr>
        <w:br/>
      </w:r>
      <w:r w:rsidRPr="00C154EE">
        <w:rPr>
          <w:b/>
          <w:bCs/>
        </w:rPr>
        <w:br/>
        <w:t>Vraag 2</w:t>
      </w:r>
      <w:r w:rsidRPr="00C154EE">
        <w:rPr>
          <w:b/>
          <w:bCs/>
        </w:rPr>
        <w:br/>
        <w:t>Hoeveel Oekraïense ontheemden die een eigen bijdrage moeten betalen hebben dit geweigerd? Hoeveel van deze wanbetalers zijn er tot nu toe mee weggekomen zonder enige serieuze consequentie? Hoe hoog is het totale bedrag dat daardoor niet is ingevorderd? </w:t>
      </w:r>
      <w:r w:rsidRPr="00C154EE">
        <w:rPr>
          <w:b/>
          <w:bCs/>
        </w:rPr>
        <w:br/>
      </w:r>
      <w:r w:rsidRPr="00C154EE">
        <w:rPr>
          <w:b/>
          <w:bCs/>
        </w:rPr>
        <w:br/>
        <w:t>Antwoord</w:t>
      </w:r>
      <w:r w:rsidRPr="001079CB">
        <w:rPr>
          <w:b/>
          <w:bCs/>
        </w:rPr>
        <w:t xml:space="preserve"> </w:t>
      </w:r>
      <w:r>
        <w:rPr>
          <w:b/>
          <w:bCs/>
        </w:rPr>
        <w:t>op</w:t>
      </w:r>
      <w:r w:rsidRPr="00C154EE">
        <w:rPr>
          <w:b/>
          <w:bCs/>
        </w:rPr>
        <w:t xml:space="preserve"> vraag 2</w:t>
      </w:r>
    </w:p>
    <w:p w:rsidRPr="00376582" w:rsidR="007E37F7" w:rsidP="007E37F7" w:rsidRDefault="007E37F7" w14:paraId="51E4D8CA" w14:textId="77777777">
      <w:r w:rsidRPr="00376582">
        <w:t xml:space="preserve">Er is geen </w:t>
      </w:r>
      <w:r>
        <w:t>landelijk beeld</w:t>
      </w:r>
      <w:r w:rsidRPr="00376582">
        <w:t xml:space="preserve"> </w:t>
      </w:r>
      <w:r>
        <w:t>van</w:t>
      </w:r>
      <w:r w:rsidRPr="00376582">
        <w:t xml:space="preserve"> het aantal ontheemden uit Oekraïne </w:t>
      </w:r>
      <w:r>
        <w:t>dat</w:t>
      </w:r>
      <w:r w:rsidRPr="00376582">
        <w:t xml:space="preserve"> een eigen bijdrage dient te betalen en deze (nog) niet </w:t>
      </w:r>
      <w:r>
        <w:t>heeft</w:t>
      </w:r>
      <w:r w:rsidRPr="00376582">
        <w:t xml:space="preserve"> betaald. Een</w:t>
      </w:r>
      <w:r>
        <w:t xml:space="preserve"> landelijk</w:t>
      </w:r>
      <w:r w:rsidRPr="00376582">
        <w:t xml:space="preserve"> totaalbedrag is daardoor niet bekend. </w:t>
      </w:r>
      <w:r>
        <w:t>Gemeenten hebben wel voor hun eigen gemeente inzichtelijk welke ontheemden de eigen bijdrage (nog) niet heeft betaald.</w:t>
      </w:r>
    </w:p>
    <w:p w:rsidRPr="00376582" w:rsidR="007E37F7" w:rsidP="007E37F7" w:rsidRDefault="007E37F7" w14:paraId="535DABE7" w14:textId="77777777"/>
    <w:p w:rsidRPr="00376582" w:rsidR="007E37F7" w:rsidP="007E37F7" w:rsidRDefault="007E37F7" w14:paraId="4B9893AF" w14:textId="77777777">
      <w:r w:rsidRPr="00376582">
        <w:t>Het is belangrijk dat gemeenten de eigen bijdrage kunnen innen. Op verschillende manieren probeert het Rijk gemeenten hierbij te ondersteunen. Naast algemene communicatie is een handreiking geschreven om gemeenten te ondersteunen bij de invoering. Bekend is dat enkele gemeenten zijn gestart met gerechtelijke procedures om inning van de eigen bijdrage af te dwingen. Juridische kosten die gemeenten maken als gevolg van deze procedures worden door het Rijk vergoed.</w:t>
      </w:r>
    </w:p>
    <w:p w:rsidR="007E37F7" w:rsidP="007E37F7" w:rsidRDefault="007E37F7" w14:paraId="37668774" w14:textId="77777777">
      <w:pPr>
        <w:rPr>
          <w:b/>
          <w:bCs/>
        </w:rPr>
      </w:pPr>
      <w:r w:rsidRPr="00C154EE">
        <w:rPr>
          <w:b/>
          <w:bCs/>
        </w:rPr>
        <w:br/>
        <w:t>Vraag 3</w:t>
      </w:r>
      <w:r w:rsidRPr="00C154EE">
        <w:rPr>
          <w:b/>
          <w:bCs/>
        </w:rPr>
        <w:br/>
        <w:t xml:space="preserve">Deelt u de mening dat het schandalig is dat Oekraïners, die al geen zorgpremie en eigen risico hoeven te betalen, zelfs weigeren hun minimale eigen bijdrage voor opvang te betalen, terwijl de hardwerkende Nederlandse belastingbetaler voor </w:t>
      </w:r>
      <w:r w:rsidRPr="00C154EE">
        <w:rPr>
          <w:b/>
          <w:bCs/>
        </w:rPr>
        <w:lastRenderedPageBreak/>
        <w:t>alles opdraait? Zo nee, waarom vindt u voorkeursbehandeling voor wanbetalende Oekraïners acceptabel? </w:t>
      </w:r>
      <w:r w:rsidRPr="00C154EE">
        <w:rPr>
          <w:b/>
          <w:bCs/>
        </w:rPr>
        <w:br/>
      </w:r>
      <w:r w:rsidRPr="00C154EE">
        <w:rPr>
          <w:b/>
          <w:bCs/>
        </w:rPr>
        <w:br/>
        <w:t xml:space="preserve">Antwoord </w:t>
      </w:r>
      <w:r>
        <w:rPr>
          <w:b/>
          <w:bCs/>
        </w:rPr>
        <w:t xml:space="preserve">op </w:t>
      </w:r>
      <w:r w:rsidRPr="00C154EE">
        <w:rPr>
          <w:b/>
          <w:bCs/>
        </w:rPr>
        <w:t>vraag 3</w:t>
      </w:r>
    </w:p>
    <w:p w:rsidR="007E37F7" w:rsidP="007E37F7" w:rsidRDefault="007E37F7" w14:paraId="73672FAD" w14:textId="77777777">
      <w:r w:rsidRPr="00376582">
        <w:t xml:space="preserve">Ontheemden uit Oekraïne die werken </w:t>
      </w:r>
      <w:r>
        <w:t>en/</w:t>
      </w:r>
      <w:r w:rsidRPr="00376582">
        <w:t>of eigen inkomsten hebben</w:t>
      </w:r>
      <w:r>
        <w:t>,</w:t>
      </w:r>
      <w:r w:rsidRPr="00376582">
        <w:t xml:space="preserve"> </w:t>
      </w:r>
      <w:r>
        <w:t xml:space="preserve">dienen </w:t>
      </w:r>
      <w:r w:rsidRPr="00376582">
        <w:t xml:space="preserve">sinds 1 juli 2024 een eigen bijdrage voor hun opvang in </w:t>
      </w:r>
      <w:r>
        <w:t>de</w:t>
      </w:r>
      <w:r w:rsidRPr="00376582">
        <w:t xml:space="preserve"> gemeentelijke opvang</w:t>
      </w:r>
      <w:r>
        <w:t xml:space="preserve"> te betalen</w:t>
      </w:r>
      <w:r w:rsidRPr="00376582">
        <w:t>.</w:t>
      </w:r>
      <w:r>
        <w:t xml:space="preserve"> Het is onwenselijk dat ontheemden met werk en/of eigen inkomsten geen eigen bijdrage betalen. </w:t>
      </w:r>
      <w:r w:rsidRPr="00376582">
        <w:t xml:space="preserve">Ontheemden </w:t>
      </w:r>
      <w:r>
        <w:t>met werk of eigen inkomsten dragen met het betalen van de eigen bijdrage</w:t>
      </w:r>
      <w:r w:rsidRPr="00376582">
        <w:t xml:space="preserve"> </w:t>
      </w:r>
      <w:r>
        <w:t>bij</w:t>
      </w:r>
      <w:r w:rsidRPr="00376582">
        <w:t xml:space="preserve"> aan de kosten voor opvang, net zoals andere vluchtelingen en asielzoekers.</w:t>
      </w:r>
      <w:r>
        <w:t xml:space="preserve"> Deze regels staan opgenomen in de Regeling opvang ontheemden Oekraïne (RooO) en daar hoort iedereen zich aan te houden.</w:t>
      </w:r>
      <w:r w:rsidRPr="00376582">
        <w:t xml:space="preserve"> Daarnaast is de eigen bijdrage per 1 oktober 2025 verhoogd om het bedrag passender te maken voor de voorzieningen die worden geboden. Met de verhoging is eveneens aansluiting gezocht bij het maximale bedrag dat asielzoekers in de COA-opvang betalen indien zij inkomsten genieten. In de gevallen waar ontheemden dit weigeren kunnen gemeenten deze alsnog innen via een gerechtelijke procedure.</w:t>
      </w:r>
    </w:p>
    <w:p w:rsidR="007E37F7" w:rsidP="007E37F7" w:rsidRDefault="007E37F7" w14:paraId="589CE513" w14:textId="77777777">
      <w:pPr>
        <w:rPr>
          <w:b/>
          <w:bCs/>
        </w:rPr>
      </w:pPr>
      <w:r w:rsidRPr="00C154EE">
        <w:rPr>
          <w:b/>
          <w:bCs/>
        </w:rPr>
        <w:br/>
        <w:t>Vraag 4</w:t>
      </w:r>
      <w:r w:rsidRPr="00C154EE">
        <w:rPr>
          <w:b/>
          <w:bCs/>
        </w:rPr>
        <w:br/>
        <w:t>Waarom is er nog geen wetsvoorstel ingediend om het vorderen van de eigen bijdrage van Oekraïners door gemeenten makkelijker te maken, zoals de PVV al een jaar geleden heeft voorgesteld onder andere via een dwangbevel? Bent u bereid alsnog met spoed een wetsvoorstel naar de Kamer te sturen om dit te regelen?  </w:t>
      </w:r>
      <w:r w:rsidRPr="00C154EE">
        <w:rPr>
          <w:b/>
          <w:bCs/>
        </w:rPr>
        <w:br/>
      </w:r>
      <w:r w:rsidRPr="00C154EE">
        <w:rPr>
          <w:b/>
          <w:bCs/>
        </w:rPr>
        <w:br/>
        <w:t>Antwoord</w:t>
      </w:r>
      <w:r w:rsidRPr="001079CB">
        <w:rPr>
          <w:b/>
          <w:bCs/>
        </w:rPr>
        <w:t xml:space="preserve"> </w:t>
      </w:r>
      <w:r>
        <w:rPr>
          <w:b/>
          <w:bCs/>
        </w:rPr>
        <w:t>op</w:t>
      </w:r>
      <w:r w:rsidRPr="00C154EE">
        <w:rPr>
          <w:b/>
          <w:bCs/>
        </w:rPr>
        <w:t xml:space="preserve"> vraag 4</w:t>
      </w:r>
    </w:p>
    <w:p w:rsidRPr="00376582" w:rsidR="007E37F7" w:rsidP="007E37F7" w:rsidRDefault="007E37F7" w14:paraId="160CF308" w14:textId="77777777">
      <w:r w:rsidRPr="00376582">
        <w:t xml:space="preserve">De huidige werkwijze is dat gemeenten een eigen bijdrage kunnen innen via een gerechtelijke procedure indien niet (tijdig) wordt betaald. Bekend is ook dat enkele gemeenten deze procedures gestart zijn. </w:t>
      </w:r>
    </w:p>
    <w:p w:rsidR="007E37F7" w:rsidP="007E37F7" w:rsidRDefault="007E37F7" w14:paraId="09D42751" w14:textId="77777777"/>
    <w:p w:rsidRPr="00376582" w:rsidR="007E37F7" w:rsidP="007E37F7" w:rsidRDefault="007E37F7" w14:paraId="2AF504C0" w14:textId="77777777">
      <w:r w:rsidRPr="00376582">
        <w:t>Op dit moment is er geen wettelijke grondslag voor gemeenten om de eigen bijdrage te innen per dwangbevel</w:t>
      </w:r>
      <w:r>
        <w:t>.</w:t>
      </w:r>
      <w:r w:rsidRPr="00376582">
        <w:t xml:space="preserve"> In de verzamelbrieven d.d. 4 juli 2025 en 25 november 2025 is aan uw kamer gecommuniceerd dat in de voorbereiding van het lange termijn beleid voor ontheemden uit Oekraïne voor de periode na afloop van de Richtlijn </w:t>
      </w:r>
      <w:r>
        <w:t>T</w:t>
      </w:r>
      <w:r w:rsidRPr="00376582">
        <w:t xml:space="preserve">ijdelijke </w:t>
      </w:r>
      <w:r>
        <w:t>B</w:t>
      </w:r>
      <w:r w:rsidRPr="00376582">
        <w:t>escherming (R</w:t>
      </w:r>
      <w:r>
        <w:t>TB</w:t>
      </w:r>
      <w:r w:rsidRPr="00376582">
        <w:t xml:space="preserve">), ook de mogelijkheid tot het dwangbevel </w:t>
      </w:r>
      <w:r>
        <w:t xml:space="preserve">is </w:t>
      </w:r>
      <w:r w:rsidRPr="00376582">
        <w:t xml:space="preserve">meegenomen. </w:t>
      </w:r>
      <w:r>
        <w:br/>
      </w:r>
      <w:r>
        <w:br/>
        <w:t>1) Telegraaf, 4 maart 2026, 'Wanbetalende Oekraïners zijn lastig aan te pakken door maas in de wet: ’Kostbaar’ en ’omslachtig’', https://www.telegraaf.nl/binnenland/wanbetalende-oekraners-zijn-lastig-aan-te-pakken-door-maas-in-de-wet-kostbaar-en-omslachtig/138478003.html</w:t>
      </w:r>
    </w:p>
    <w:p w:rsidR="007E37F7" w:rsidP="007E37F7" w:rsidRDefault="007E37F7" w14:paraId="14C407AE" w14:textId="77777777"/>
    <w:p w:rsidR="00F55C3E" w:rsidRDefault="00F55C3E" w14:paraId="3F674E17" w14:textId="77777777"/>
    <w:sectPr w:rsidR="00F55C3E" w:rsidSect="007E37F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CE72" w14:textId="77777777" w:rsidR="007E37F7" w:rsidRDefault="007E37F7" w:rsidP="007E37F7">
      <w:pPr>
        <w:spacing w:after="0" w:line="240" w:lineRule="auto"/>
      </w:pPr>
      <w:r>
        <w:separator/>
      </w:r>
    </w:p>
  </w:endnote>
  <w:endnote w:type="continuationSeparator" w:id="0">
    <w:p w14:paraId="632D5624" w14:textId="77777777" w:rsidR="007E37F7" w:rsidRDefault="007E37F7" w:rsidP="007E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42BC" w14:textId="77777777" w:rsidR="007E37F7" w:rsidRPr="007E37F7" w:rsidRDefault="007E37F7" w:rsidP="007E37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4112" w14:textId="77777777" w:rsidR="007E37F7" w:rsidRPr="007E37F7" w:rsidRDefault="007E37F7" w:rsidP="007E37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12A0" w14:textId="77777777" w:rsidR="007E37F7" w:rsidRPr="007E37F7" w:rsidRDefault="007E37F7" w:rsidP="007E37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FD18" w14:textId="77777777" w:rsidR="007E37F7" w:rsidRDefault="007E37F7" w:rsidP="007E37F7">
      <w:pPr>
        <w:spacing w:after="0" w:line="240" w:lineRule="auto"/>
      </w:pPr>
      <w:r>
        <w:separator/>
      </w:r>
    </w:p>
  </w:footnote>
  <w:footnote w:type="continuationSeparator" w:id="0">
    <w:p w14:paraId="57BAD98A" w14:textId="77777777" w:rsidR="007E37F7" w:rsidRDefault="007E37F7" w:rsidP="007E3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EB9B" w14:textId="77777777" w:rsidR="007E37F7" w:rsidRPr="007E37F7" w:rsidRDefault="007E37F7" w:rsidP="007E37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22FD" w14:textId="77777777" w:rsidR="007E37F7" w:rsidRPr="007E37F7" w:rsidRDefault="007E37F7" w:rsidP="007E37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2A20" w14:textId="77777777" w:rsidR="007E37F7" w:rsidRPr="007E37F7" w:rsidRDefault="007E37F7" w:rsidP="007E37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F7"/>
    <w:rsid w:val="006A3432"/>
    <w:rsid w:val="007E37F7"/>
    <w:rsid w:val="00F55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FD6D"/>
  <w15:chartTrackingRefBased/>
  <w15:docId w15:val="{B08620A6-C25D-4644-8D73-A23FC3E2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E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E37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37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E37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E37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7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7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7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7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E37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E37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E37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E37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E37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7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7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7F7"/>
    <w:rPr>
      <w:rFonts w:eastAsiaTheme="majorEastAsia" w:cstheme="majorBidi"/>
      <w:color w:val="272727" w:themeColor="text1" w:themeTint="D8"/>
    </w:rPr>
  </w:style>
  <w:style w:type="paragraph" w:styleId="Titel">
    <w:name w:val="Title"/>
    <w:basedOn w:val="Standaard"/>
    <w:next w:val="Standaard"/>
    <w:link w:val="TitelChar"/>
    <w:uiPriority w:val="10"/>
    <w:qFormat/>
    <w:rsid w:val="007E3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7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7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7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7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7F7"/>
    <w:rPr>
      <w:i/>
      <w:iCs/>
      <w:color w:val="404040" w:themeColor="text1" w:themeTint="BF"/>
    </w:rPr>
  </w:style>
  <w:style w:type="paragraph" w:styleId="Lijstalinea">
    <w:name w:val="List Paragraph"/>
    <w:basedOn w:val="Standaard"/>
    <w:uiPriority w:val="34"/>
    <w:qFormat/>
    <w:rsid w:val="007E37F7"/>
    <w:pPr>
      <w:ind w:left="720"/>
      <w:contextualSpacing/>
    </w:pPr>
  </w:style>
  <w:style w:type="character" w:styleId="Intensievebenadrukking">
    <w:name w:val="Intense Emphasis"/>
    <w:basedOn w:val="Standaardalinea-lettertype"/>
    <w:uiPriority w:val="21"/>
    <w:qFormat/>
    <w:rsid w:val="007E37F7"/>
    <w:rPr>
      <w:i/>
      <w:iCs/>
      <w:color w:val="2F5496" w:themeColor="accent1" w:themeShade="BF"/>
    </w:rPr>
  </w:style>
  <w:style w:type="paragraph" w:styleId="Duidelijkcitaat">
    <w:name w:val="Intense Quote"/>
    <w:basedOn w:val="Standaard"/>
    <w:next w:val="Standaard"/>
    <w:link w:val="DuidelijkcitaatChar"/>
    <w:uiPriority w:val="30"/>
    <w:qFormat/>
    <w:rsid w:val="007E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E37F7"/>
    <w:rPr>
      <w:i/>
      <w:iCs/>
      <w:color w:val="2F5496" w:themeColor="accent1" w:themeShade="BF"/>
    </w:rPr>
  </w:style>
  <w:style w:type="character" w:styleId="Intensieveverwijzing">
    <w:name w:val="Intense Reference"/>
    <w:basedOn w:val="Standaardalinea-lettertype"/>
    <w:uiPriority w:val="32"/>
    <w:qFormat/>
    <w:rsid w:val="007E37F7"/>
    <w:rPr>
      <w:b/>
      <w:bCs/>
      <w:smallCaps/>
      <w:color w:val="2F5496" w:themeColor="accent1" w:themeShade="BF"/>
      <w:spacing w:val="5"/>
    </w:rPr>
  </w:style>
  <w:style w:type="paragraph" w:customStyle="1" w:styleId="Referentiegegevens">
    <w:name w:val="Referentiegegevens"/>
    <w:basedOn w:val="Standaard"/>
    <w:next w:val="Standaard"/>
    <w:rsid w:val="007E37F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E37F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E37F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E37F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E37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37F7"/>
  </w:style>
  <w:style w:type="paragraph" w:styleId="Voettekst">
    <w:name w:val="footer"/>
    <w:basedOn w:val="Standaard"/>
    <w:link w:val="VoettekstChar"/>
    <w:uiPriority w:val="99"/>
    <w:unhideWhenUsed/>
    <w:rsid w:val="007E37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609</ap:Words>
  <ap:Characters>3351</ap:Characters>
  <ap:DocSecurity>0</ap:DocSecurity>
  <ap:Lines>27</ap:Lines>
  <ap:Paragraphs>7</ap:Paragraphs>
  <ap:ScaleCrop>false</ap:ScaleCrop>
  <ap:LinksUpToDate>false</ap:LinksUpToDate>
  <ap:CharactersWithSpaces>3953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2026-04-22T11:24:00.0000000Z</dcterms:created>
  <dcterms:modified xsi:type="dcterms:W3CDTF">2026-04-22T11:24:00.0000000Z</dcterms:modified>
  <version/>
  <category/>
</coreProperties>
</file>