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9E9" w:rsidR="006359E9" w:rsidP="006359E9" w:rsidRDefault="006359E9" w14:paraId="153C001E" w14:textId="27D616BE">
      <w:pPr>
        <w:ind w:left="1410" w:hanging="1410"/>
        <w:rPr>
          <w:rFonts w:asciiTheme="minorHAnsi" w:hAnsiTheme="minorHAnsi"/>
          <w:b/>
          <w:sz w:val="28"/>
          <w:szCs w:val="28"/>
        </w:rPr>
      </w:pPr>
      <w:r w:rsidRPr="006359E9">
        <w:rPr>
          <w:rFonts w:asciiTheme="minorHAnsi" w:hAnsiTheme="minorHAnsi"/>
          <w:b/>
          <w:sz w:val="28"/>
          <w:szCs w:val="28"/>
        </w:rPr>
        <w:t>Staten-Generaal</w:t>
      </w:r>
      <w:r w:rsidRPr="006359E9">
        <w:rPr>
          <w:rFonts w:asciiTheme="minorHAnsi" w:hAnsiTheme="minorHAnsi"/>
          <w:b/>
          <w:sz w:val="28"/>
          <w:szCs w:val="28"/>
        </w:rPr>
        <w:tab/>
      </w:r>
      <w:r w:rsidRPr="006359E9">
        <w:rPr>
          <w:rFonts w:asciiTheme="minorHAnsi" w:hAnsiTheme="minorHAnsi"/>
          <w:b/>
          <w:sz w:val="28"/>
          <w:szCs w:val="28"/>
        </w:rPr>
        <w:tab/>
      </w:r>
      <w:r w:rsidRPr="006359E9">
        <w:rPr>
          <w:rFonts w:asciiTheme="minorHAnsi" w:hAnsiTheme="minorHAnsi"/>
          <w:b/>
          <w:sz w:val="28"/>
          <w:szCs w:val="28"/>
        </w:rPr>
        <w:tab/>
      </w:r>
      <w:r w:rsidRPr="006359E9">
        <w:rPr>
          <w:rFonts w:asciiTheme="minorHAnsi" w:hAnsiTheme="minorHAnsi"/>
          <w:b/>
          <w:sz w:val="28"/>
          <w:szCs w:val="28"/>
        </w:rPr>
        <w:tab/>
      </w:r>
      <w:r w:rsidRPr="006359E9">
        <w:rPr>
          <w:rFonts w:asciiTheme="minorHAnsi" w:hAnsiTheme="minorHAnsi"/>
          <w:b/>
          <w:sz w:val="28"/>
          <w:szCs w:val="28"/>
          <w:highlight w:val="yellow"/>
        </w:rPr>
        <w:t>..</w:t>
      </w:r>
      <w:r w:rsidRPr="006359E9">
        <w:rPr>
          <w:rFonts w:asciiTheme="minorHAnsi" w:hAnsiTheme="minorHAnsi"/>
          <w:b/>
          <w:sz w:val="28"/>
          <w:szCs w:val="28"/>
        </w:rPr>
        <w:tab/>
      </w:r>
      <w:r w:rsidRPr="006359E9">
        <w:rPr>
          <w:rFonts w:asciiTheme="minorHAnsi" w:hAnsiTheme="minorHAnsi"/>
          <w:b/>
          <w:sz w:val="28"/>
          <w:szCs w:val="28"/>
        </w:rPr>
        <w:tab/>
      </w:r>
      <w:r w:rsidRPr="006359E9">
        <w:rPr>
          <w:rFonts w:asciiTheme="minorHAnsi" w:hAnsiTheme="minorHAnsi"/>
          <w:b/>
          <w:sz w:val="28"/>
          <w:szCs w:val="28"/>
        </w:rPr>
        <w:tab/>
      </w:r>
      <w:r w:rsidRPr="006359E9">
        <w:rPr>
          <w:rFonts w:asciiTheme="minorHAnsi" w:hAnsiTheme="minorHAnsi"/>
          <w:b/>
          <w:sz w:val="28"/>
          <w:szCs w:val="28"/>
        </w:rPr>
        <w:tab/>
      </w:r>
      <w:r w:rsidRPr="006359E9">
        <w:rPr>
          <w:rFonts w:asciiTheme="minorHAnsi" w:hAnsiTheme="minorHAnsi"/>
          <w:b/>
          <w:sz w:val="28"/>
          <w:szCs w:val="28"/>
        </w:rPr>
        <w:tab/>
        <w:t>1/2</w:t>
      </w:r>
    </w:p>
    <w:p w:rsidRPr="006359E9" w:rsidR="006359E9" w:rsidP="006359E9" w:rsidRDefault="006359E9" w14:paraId="39DD3393" w14:textId="77777777">
      <w:pPr>
        <w:ind w:left="1410" w:hanging="1410"/>
        <w:rPr>
          <w:rFonts w:asciiTheme="minorHAnsi" w:hAnsiTheme="minorHAnsi"/>
          <w:bCs/>
          <w:sz w:val="28"/>
          <w:szCs w:val="28"/>
        </w:rPr>
      </w:pPr>
      <w:r w:rsidRPr="006359E9">
        <w:rPr>
          <w:rFonts w:asciiTheme="minorHAnsi" w:hAnsiTheme="minorHAnsi"/>
          <w:bCs/>
          <w:sz w:val="28"/>
          <w:szCs w:val="28"/>
        </w:rPr>
        <w:t>Vergaderjaar 2025-2026</w:t>
      </w:r>
    </w:p>
    <w:p w:rsidR="006359E9" w:rsidP="006359E9" w:rsidRDefault="006359E9" w14:paraId="204CDD51" w14:textId="77777777">
      <w:pPr>
        <w:ind w:left="1410" w:hanging="1410"/>
        <w:rPr>
          <w:rFonts w:asciiTheme="minorHAnsi" w:hAnsiTheme="minorHAnsi"/>
          <w:b/>
        </w:rPr>
      </w:pPr>
    </w:p>
    <w:p w:rsidR="006359E9" w:rsidP="006359E9" w:rsidRDefault="006359E9" w14:paraId="242AB3AF" w14:textId="77777777">
      <w:pPr>
        <w:ind w:left="1410" w:hanging="1410"/>
        <w:rPr>
          <w:rFonts w:asciiTheme="minorHAnsi" w:hAnsiTheme="minorHAnsi"/>
          <w:b/>
        </w:rPr>
      </w:pPr>
    </w:p>
    <w:p w:rsidRPr="006359E9" w:rsidR="006359E9" w:rsidP="006359E9" w:rsidRDefault="003214FD" w14:paraId="41C707D6" w14:textId="3FD331CF">
      <w:pPr>
        <w:ind w:left="1410" w:hanging="1410"/>
        <w:rPr>
          <w:rFonts w:asciiTheme="minorHAnsi" w:hAnsiTheme="minorHAnsi"/>
        </w:rPr>
      </w:pPr>
      <w:r w:rsidRPr="006359E9">
        <w:rPr>
          <w:rFonts w:asciiTheme="minorHAnsi" w:hAnsiTheme="minorHAnsi"/>
          <w:b/>
        </w:rPr>
        <w:t xml:space="preserve">22 660 </w:t>
      </w:r>
      <w:r w:rsidR="006359E9">
        <w:rPr>
          <w:rFonts w:asciiTheme="minorHAnsi" w:hAnsiTheme="minorHAnsi"/>
          <w:b/>
        </w:rPr>
        <w:tab/>
      </w:r>
      <w:r w:rsidRPr="006359E9" w:rsidR="006359E9">
        <w:rPr>
          <w:rFonts w:asciiTheme="minorHAnsi" w:hAnsiTheme="minorHAnsi"/>
          <w:b/>
          <w:bCs/>
        </w:rPr>
        <w:t>Conferentie van commissies voor Europese aangelegenheden uit de parlementen van de lidstaten van de EU en van een delegatie uit het Europees Parlement</w:t>
      </w:r>
      <w:r w:rsidR="006359E9">
        <w:rPr>
          <w:rFonts w:asciiTheme="minorHAnsi" w:hAnsiTheme="minorHAnsi"/>
        </w:rPr>
        <w:t xml:space="preserve"> </w:t>
      </w:r>
    </w:p>
    <w:p w:rsidRPr="006359E9" w:rsidR="003214FD" w:rsidP="00CF0ED2" w:rsidRDefault="003214FD" w14:paraId="3421A244" w14:textId="4FA686CD">
      <w:pPr>
        <w:rPr>
          <w:rFonts w:asciiTheme="minorHAnsi" w:hAnsiTheme="minorHAnsi"/>
          <w:b/>
        </w:rPr>
      </w:pPr>
    </w:p>
    <w:p w:rsidRPr="006359E9" w:rsidR="003214FD" w:rsidP="00CF0ED2" w:rsidRDefault="006359E9" w14:paraId="7F5A7607" w14:textId="5B33336A">
      <w:pPr>
        <w:rPr>
          <w:rFonts w:asciiTheme="minorHAnsi" w:hAnsiTheme="minorHAnsi"/>
          <w:b/>
        </w:rPr>
      </w:pPr>
      <w:r w:rsidRPr="006359E9">
        <w:rPr>
          <w:rFonts w:asciiTheme="minorHAnsi" w:hAnsiTheme="minorHAnsi"/>
          <w:b/>
          <w:highlight w:val="yellow"/>
        </w:rPr>
        <w:t>../</w:t>
      </w:r>
      <w:r>
        <w:rPr>
          <w:rFonts w:asciiTheme="minorHAnsi" w:hAnsiTheme="minorHAnsi"/>
          <w:b/>
        </w:rPr>
        <w:t xml:space="preserve"> Nr. 95</w:t>
      </w:r>
      <w:r>
        <w:rPr>
          <w:rFonts w:asciiTheme="minorHAnsi" w:hAnsiTheme="minorHAnsi"/>
          <w:b/>
        </w:rPr>
        <w:tab/>
      </w:r>
      <w:r w:rsidRPr="006359E9" w:rsidR="003214FD">
        <w:rPr>
          <w:rFonts w:asciiTheme="minorHAnsi" w:hAnsiTheme="minorHAnsi"/>
          <w:b/>
        </w:rPr>
        <w:t>VERSLAG</w:t>
      </w:r>
    </w:p>
    <w:p w:rsidR="006359E9" w:rsidP="006359E9" w:rsidRDefault="003214FD" w14:paraId="14F89B8F" w14:textId="77777777">
      <w:pPr>
        <w:ind w:left="708" w:firstLine="708"/>
        <w:rPr>
          <w:rFonts w:asciiTheme="minorHAnsi" w:hAnsiTheme="minorHAnsi"/>
        </w:rPr>
      </w:pPr>
      <w:r w:rsidRPr="006359E9">
        <w:rPr>
          <w:rFonts w:asciiTheme="minorHAnsi" w:hAnsiTheme="minorHAnsi"/>
        </w:rPr>
        <w:t>Vastgesteld</w:t>
      </w:r>
      <w:r w:rsidR="006359E9">
        <w:rPr>
          <w:rFonts w:asciiTheme="minorHAnsi" w:hAnsiTheme="minorHAnsi"/>
        </w:rPr>
        <w:t xml:space="preserve"> 21 april 2026</w:t>
      </w:r>
    </w:p>
    <w:p w:rsidR="006359E9" w:rsidP="006359E9" w:rsidRDefault="006359E9" w14:paraId="3820780C" w14:textId="52A81348">
      <w:pPr>
        <w:ind w:left="708" w:firstLine="708"/>
        <w:rPr>
          <w:rFonts w:asciiTheme="minorHAnsi" w:hAnsiTheme="minorHAnsi"/>
        </w:rPr>
      </w:pPr>
      <w:r>
        <w:rPr>
          <w:rFonts w:asciiTheme="minorHAnsi" w:hAnsiTheme="minorHAnsi"/>
        </w:rPr>
        <w:br/>
      </w:r>
    </w:p>
    <w:p w:rsidRPr="006359E9" w:rsidR="00C45830" w:rsidP="006359E9" w:rsidRDefault="003214FD" w14:paraId="588CB789" w14:textId="50AA2CD0">
      <w:pPr>
        <w:rPr>
          <w:rFonts w:asciiTheme="minorHAnsi" w:hAnsiTheme="minorHAnsi"/>
        </w:rPr>
      </w:pPr>
      <w:r w:rsidRPr="006359E9">
        <w:rPr>
          <w:rFonts w:asciiTheme="minorHAnsi" w:hAnsiTheme="minorHAnsi"/>
        </w:rPr>
        <w:t xml:space="preserve">Op maandag 16 maart 2026 vond de digitale plenaire conferentie van commissies voor Europese aangelegenheden van de parlementen van de Europese Unie, hierna aangeduid als de plenaire COSAC, plaats. Naast de genoemde delegaties namen ook delegaties van de nationale parlementen van kandidaat-lidstaten van de Europese Unie deel als waarnemer, evenals delegaties van de Raad van de Europese Unie en van de Europese Commissie. </w:t>
      </w:r>
    </w:p>
    <w:p w:rsidRPr="006359E9" w:rsidR="00C45830" w:rsidP="00CF0ED2" w:rsidRDefault="00C45830" w14:paraId="6065FA21" w14:textId="77777777">
      <w:pPr>
        <w:rPr>
          <w:rFonts w:asciiTheme="minorHAnsi" w:hAnsiTheme="minorHAnsi"/>
        </w:rPr>
      </w:pPr>
    </w:p>
    <w:p w:rsidRPr="006359E9" w:rsidR="003214FD" w:rsidP="00CF0ED2" w:rsidRDefault="003214FD" w14:paraId="4C6ED983" w14:textId="7F764E2F">
      <w:pPr>
        <w:rPr>
          <w:rFonts w:asciiTheme="minorHAnsi" w:hAnsiTheme="minorHAnsi"/>
        </w:rPr>
      </w:pPr>
      <w:r w:rsidRPr="006359E9">
        <w:rPr>
          <w:rFonts w:asciiTheme="minorHAnsi" w:hAnsiTheme="minorHAnsi"/>
        </w:rPr>
        <w:t xml:space="preserve">Vanwege de internationale </w:t>
      </w:r>
      <w:r w:rsidRPr="006359E9" w:rsidR="00BD772E">
        <w:rPr>
          <w:rFonts w:asciiTheme="minorHAnsi" w:hAnsiTheme="minorHAnsi"/>
        </w:rPr>
        <w:t>ontwikkelingen in het Oostelijke Middellandse Zeegebied</w:t>
      </w:r>
      <w:r w:rsidRPr="006359E9">
        <w:rPr>
          <w:rFonts w:asciiTheme="minorHAnsi" w:hAnsiTheme="minorHAnsi"/>
        </w:rPr>
        <w:t xml:space="preserve"> </w:t>
      </w:r>
      <w:r w:rsidRPr="006359E9" w:rsidR="00E05E25">
        <w:rPr>
          <w:rFonts w:asciiTheme="minorHAnsi" w:hAnsiTheme="minorHAnsi"/>
        </w:rPr>
        <w:t>werd</w:t>
      </w:r>
      <w:r w:rsidRPr="006359E9">
        <w:rPr>
          <w:rFonts w:asciiTheme="minorHAnsi" w:hAnsiTheme="minorHAnsi"/>
        </w:rPr>
        <w:t xml:space="preserve"> de bijeenkomst, die oorspronkelijk gepland was voor 15-17 maart in Nicosia (Cyprus), digitaal </w:t>
      </w:r>
      <w:r w:rsidRPr="006359E9" w:rsidR="00E05E25">
        <w:rPr>
          <w:rFonts w:asciiTheme="minorHAnsi" w:hAnsiTheme="minorHAnsi"/>
        </w:rPr>
        <w:t>g</w:t>
      </w:r>
      <w:r w:rsidRPr="006359E9">
        <w:rPr>
          <w:rFonts w:asciiTheme="minorHAnsi" w:hAnsiTheme="minorHAnsi"/>
        </w:rPr>
        <w:t>ehouden en beperk</w:t>
      </w:r>
      <w:r w:rsidRPr="006359E9" w:rsidR="00E05E25">
        <w:rPr>
          <w:rFonts w:asciiTheme="minorHAnsi" w:hAnsiTheme="minorHAnsi"/>
        </w:rPr>
        <w:t>t</w:t>
      </w:r>
      <w:r w:rsidRPr="006359E9">
        <w:rPr>
          <w:rFonts w:asciiTheme="minorHAnsi" w:hAnsiTheme="minorHAnsi"/>
        </w:rPr>
        <w:t xml:space="preserve"> tot een middag.</w:t>
      </w:r>
      <w:r w:rsidRPr="006359E9" w:rsidR="00147BE3">
        <w:rPr>
          <w:rFonts w:asciiTheme="minorHAnsi" w:hAnsiTheme="minorHAnsi"/>
        </w:rPr>
        <w:t xml:space="preserve"> </w:t>
      </w:r>
    </w:p>
    <w:p w:rsidRPr="006359E9" w:rsidR="003214FD" w:rsidP="00CF0ED2" w:rsidRDefault="003214FD" w14:paraId="539B50E1" w14:textId="77777777">
      <w:pPr>
        <w:rPr>
          <w:rFonts w:asciiTheme="minorHAnsi" w:hAnsiTheme="minorHAnsi"/>
        </w:rPr>
      </w:pPr>
    </w:p>
    <w:p w:rsidRPr="006359E9" w:rsidR="003214FD" w:rsidP="00CF0ED2" w:rsidRDefault="003214FD" w14:paraId="62E06495" w14:textId="7F1E7A02">
      <w:pPr>
        <w:rPr>
          <w:rFonts w:asciiTheme="minorHAnsi" w:hAnsiTheme="minorHAnsi"/>
        </w:rPr>
      </w:pPr>
      <w:r w:rsidRPr="006359E9">
        <w:rPr>
          <w:rFonts w:asciiTheme="minorHAnsi" w:hAnsiTheme="minorHAnsi"/>
        </w:rPr>
        <w:t>De delegatie van het Nederlands parlement bestond uit de Eerste Kamerleden Van Apeldoorn (SP), commissievoorzitter, en Van Ballekom (VVD) en Tweede Kamerlid Zwinkels (CDA). Ambtelijke ondersteuning werd verzorgd door Van den Driessche en Kort (beiden Eerste Kamer) en Timmer (Tweede Kamer). De delegatie brengt als volgt verslag uit</w:t>
      </w:r>
      <w:r w:rsidRPr="006359E9">
        <w:rPr>
          <w:rStyle w:val="Voetnootmarkering"/>
          <w:rFonts w:asciiTheme="minorHAnsi" w:hAnsiTheme="minorHAnsi"/>
        </w:rPr>
        <w:footnoteReference w:id="1"/>
      </w:r>
      <w:r w:rsidRPr="006359E9">
        <w:rPr>
          <w:rFonts w:asciiTheme="minorHAnsi" w:hAnsiTheme="minorHAnsi"/>
        </w:rPr>
        <w:t>:</w:t>
      </w:r>
    </w:p>
    <w:p w:rsidRPr="006359E9" w:rsidR="00BD772E" w:rsidP="00CF0ED2" w:rsidRDefault="003214FD" w14:paraId="7F542054" w14:textId="5BF0B93B">
      <w:pPr>
        <w:rPr>
          <w:rFonts w:asciiTheme="minorHAnsi" w:hAnsiTheme="minorHAnsi"/>
        </w:rPr>
      </w:pPr>
      <w:r w:rsidRPr="006359E9">
        <w:rPr>
          <w:rFonts w:asciiTheme="minorHAnsi" w:hAnsiTheme="minorHAnsi"/>
        </w:rPr>
        <w:br/>
      </w:r>
      <w:r w:rsidRPr="006359E9" w:rsidR="00BD772E">
        <w:rPr>
          <w:rFonts w:asciiTheme="minorHAnsi" w:hAnsiTheme="minorHAnsi"/>
          <w:b/>
          <w:bCs/>
        </w:rPr>
        <w:t>1.</w:t>
      </w:r>
      <w:r w:rsidRPr="006359E9">
        <w:rPr>
          <w:rFonts w:asciiTheme="minorHAnsi" w:hAnsiTheme="minorHAnsi"/>
          <w:b/>
          <w:bCs/>
        </w:rPr>
        <w:t xml:space="preserve"> </w:t>
      </w:r>
      <w:r w:rsidRPr="006359E9" w:rsidR="005F4BDE">
        <w:rPr>
          <w:rFonts w:asciiTheme="minorHAnsi" w:hAnsiTheme="minorHAnsi"/>
          <w:b/>
          <w:bCs/>
        </w:rPr>
        <w:t>Opening plenaire COSAC</w:t>
      </w:r>
      <w:r w:rsidRPr="006359E9">
        <w:rPr>
          <w:rFonts w:asciiTheme="minorHAnsi" w:hAnsiTheme="minorHAnsi"/>
        </w:rPr>
        <w:br/>
      </w:r>
      <w:r w:rsidRPr="006359E9">
        <w:rPr>
          <w:rFonts w:asciiTheme="minorHAnsi" w:hAnsiTheme="minorHAnsi"/>
        </w:rPr>
        <w:br/>
      </w:r>
      <w:r w:rsidRPr="006359E9" w:rsidR="00165B18">
        <w:rPr>
          <w:rFonts w:asciiTheme="minorHAnsi" w:hAnsiTheme="minorHAnsi"/>
        </w:rPr>
        <w:t xml:space="preserve">De vergadering werd geopend door </w:t>
      </w:r>
      <w:r w:rsidRPr="006359E9" w:rsidR="00BD772E">
        <w:rPr>
          <w:rFonts w:asciiTheme="minorHAnsi" w:hAnsiTheme="minorHAnsi"/>
        </w:rPr>
        <w:t xml:space="preserve">Harris </w:t>
      </w:r>
      <w:proofErr w:type="spellStart"/>
      <w:r w:rsidRPr="006359E9" w:rsidR="00BD772E">
        <w:rPr>
          <w:rFonts w:asciiTheme="minorHAnsi" w:hAnsiTheme="minorHAnsi"/>
        </w:rPr>
        <w:t>Georgiades</w:t>
      </w:r>
      <w:proofErr w:type="spellEnd"/>
      <w:r w:rsidRPr="006359E9">
        <w:rPr>
          <w:rFonts w:asciiTheme="minorHAnsi" w:hAnsiTheme="minorHAnsi"/>
        </w:rPr>
        <w:t xml:space="preserve">, voorzitter van de commissie voor </w:t>
      </w:r>
      <w:r w:rsidRPr="006359E9" w:rsidR="00BD772E">
        <w:rPr>
          <w:rFonts w:asciiTheme="minorHAnsi" w:hAnsiTheme="minorHAnsi"/>
        </w:rPr>
        <w:t xml:space="preserve">Buitenlandse en </w:t>
      </w:r>
      <w:r w:rsidRPr="006359E9">
        <w:rPr>
          <w:rFonts w:asciiTheme="minorHAnsi" w:hAnsiTheme="minorHAnsi"/>
        </w:rPr>
        <w:t xml:space="preserve">Europese </w:t>
      </w:r>
      <w:r w:rsidRPr="006359E9" w:rsidR="00BD772E">
        <w:rPr>
          <w:rFonts w:asciiTheme="minorHAnsi" w:hAnsiTheme="minorHAnsi"/>
        </w:rPr>
        <w:t>zaken</w:t>
      </w:r>
      <w:r w:rsidRPr="006359E9">
        <w:rPr>
          <w:rFonts w:asciiTheme="minorHAnsi" w:hAnsiTheme="minorHAnsi"/>
        </w:rPr>
        <w:t xml:space="preserve"> van het </w:t>
      </w:r>
      <w:r w:rsidRPr="006359E9" w:rsidR="00BD772E">
        <w:rPr>
          <w:rFonts w:asciiTheme="minorHAnsi" w:hAnsiTheme="minorHAnsi"/>
        </w:rPr>
        <w:t>Cypriotische</w:t>
      </w:r>
      <w:r w:rsidRPr="006359E9">
        <w:rPr>
          <w:rFonts w:asciiTheme="minorHAnsi" w:hAnsiTheme="minorHAnsi"/>
        </w:rPr>
        <w:t xml:space="preserve"> parlement. </w:t>
      </w:r>
      <w:r w:rsidRPr="006359E9" w:rsidR="00BD772E">
        <w:rPr>
          <w:rFonts w:asciiTheme="minorHAnsi" w:hAnsiTheme="minorHAnsi"/>
        </w:rPr>
        <w:t xml:space="preserve">Hij sprak zijn spijt uit dat de COSAC-bijeenkomst </w:t>
      </w:r>
      <w:r w:rsidRPr="006359E9" w:rsidR="005F4BDE">
        <w:rPr>
          <w:rFonts w:asciiTheme="minorHAnsi" w:hAnsiTheme="minorHAnsi"/>
        </w:rPr>
        <w:t xml:space="preserve">vanwege de uitzonderlijke internationale omstandigheden </w:t>
      </w:r>
      <w:r w:rsidRPr="006359E9" w:rsidR="00BD772E">
        <w:rPr>
          <w:rFonts w:asciiTheme="minorHAnsi" w:hAnsiTheme="minorHAnsi"/>
        </w:rPr>
        <w:t xml:space="preserve">niet in Nicosia kon doorgaan en </w:t>
      </w:r>
      <w:r w:rsidRPr="006359E9" w:rsidR="00B0632E">
        <w:rPr>
          <w:rFonts w:asciiTheme="minorHAnsi" w:hAnsiTheme="minorHAnsi"/>
        </w:rPr>
        <w:t xml:space="preserve">zei </w:t>
      </w:r>
      <w:r w:rsidRPr="006359E9" w:rsidR="00D345B7">
        <w:rPr>
          <w:rFonts w:asciiTheme="minorHAnsi" w:hAnsiTheme="minorHAnsi"/>
        </w:rPr>
        <w:t>dat de</w:t>
      </w:r>
      <w:r w:rsidRPr="006359E9" w:rsidR="00BD772E">
        <w:rPr>
          <w:rFonts w:asciiTheme="minorHAnsi" w:hAnsiTheme="minorHAnsi"/>
        </w:rPr>
        <w:t xml:space="preserve"> veiligheidssituatie in Cyprus</w:t>
      </w:r>
      <w:r w:rsidRPr="006359E9" w:rsidR="00D345B7">
        <w:rPr>
          <w:rFonts w:asciiTheme="minorHAnsi" w:hAnsiTheme="minorHAnsi"/>
        </w:rPr>
        <w:t xml:space="preserve"> inmiddels</w:t>
      </w:r>
      <w:r w:rsidRPr="006359E9" w:rsidR="00BD772E">
        <w:rPr>
          <w:rFonts w:asciiTheme="minorHAnsi" w:hAnsiTheme="minorHAnsi"/>
        </w:rPr>
        <w:t xml:space="preserve"> genormaliseerd was. Hij dankte EU-partners, waaronder Nederland, voor hun steun. </w:t>
      </w:r>
    </w:p>
    <w:p w:rsidRPr="006359E9" w:rsidR="00BD772E" w:rsidP="00CF0ED2" w:rsidRDefault="00BD772E" w14:paraId="32D5747E" w14:textId="77777777">
      <w:pPr>
        <w:rPr>
          <w:rFonts w:asciiTheme="minorHAnsi" w:hAnsiTheme="minorHAnsi"/>
        </w:rPr>
      </w:pPr>
    </w:p>
    <w:p w:rsidRPr="006359E9" w:rsidR="00BD772E" w:rsidP="00CF0ED2" w:rsidRDefault="00B0632E" w14:paraId="01F6D52E" w14:textId="63EFDCD4">
      <w:pPr>
        <w:rPr>
          <w:rFonts w:asciiTheme="minorHAnsi" w:hAnsiTheme="minorHAnsi"/>
        </w:rPr>
      </w:pPr>
      <w:r w:rsidRPr="006359E9">
        <w:rPr>
          <w:rFonts w:asciiTheme="minorHAnsi" w:hAnsiTheme="minorHAnsi"/>
        </w:rPr>
        <w:t>In haar openingswoord benoemde d</w:t>
      </w:r>
      <w:r w:rsidRPr="006359E9" w:rsidR="003214FD">
        <w:rPr>
          <w:rFonts w:asciiTheme="minorHAnsi" w:hAnsiTheme="minorHAnsi"/>
        </w:rPr>
        <w:t xml:space="preserve">e voorzitter van het </w:t>
      </w:r>
      <w:r w:rsidRPr="006359E9" w:rsidR="00BD772E">
        <w:rPr>
          <w:rFonts w:asciiTheme="minorHAnsi" w:hAnsiTheme="minorHAnsi"/>
        </w:rPr>
        <w:t>Cypriotische</w:t>
      </w:r>
      <w:r w:rsidRPr="006359E9" w:rsidR="003214FD">
        <w:rPr>
          <w:rFonts w:asciiTheme="minorHAnsi" w:hAnsiTheme="minorHAnsi"/>
        </w:rPr>
        <w:t xml:space="preserve"> Parlement, </w:t>
      </w:r>
      <w:proofErr w:type="spellStart"/>
      <w:r w:rsidRPr="006359E9" w:rsidR="00BD772E">
        <w:rPr>
          <w:rFonts w:asciiTheme="minorHAnsi" w:hAnsiTheme="minorHAnsi"/>
        </w:rPr>
        <w:t>Annita</w:t>
      </w:r>
      <w:proofErr w:type="spellEnd"/>
      <w:r w:rsidRPr="006359E9" w:rsidR="00BD772E">
        <w:rPr>
          <w:rFonts w:asciiTheme="minorHAnsi" w:hAnsiTheme="minorHAnsi"/>
        </w:rPr>
        <w:t xml:space="preserve"> </w:t>
      </w:r>
      <w:proofErr w:type="spellStart"/>
      <w:r w:rsidRPr="006359E9" w:rsidR="00BD772E">
        <w:rPr>
          <w:rFonts w:asciiTheme="minorHAnsi" w:hAnsiTheme="minorHAnsi"/>
        </w:rPr>
        <w:t>Demetriou</w:t>
      </w:r>
      <w:proofErr w:type="spellEnd"/>
      <w:r w:rsidRPr="006359E9">
        <w:rPr>
          <w:rFonts w:asciiTheme="minorHAnsi" w:hAnsiTheme="minorHAnsi"/>
        </w:rPr>
        <w:t>,</w:t>
      </w:r>
      <w:r w:rsidRPr="006359E9" w:rsidR="003214FD">
        <w:rPr>
          <w:rFonts w:asciiTheme="minorHAnsi" w:hAnsiTheme="minorHAnsi"/>
        </w:rPr>
        <w:t xml:space="preserve"> </w:t>
      </w:r>
      <w:r w:rsidRPr="006359E9" w:rsidR="00D345B7">
        <w:rPr>
          <w:rFonts w:asciiTheme="minorHAnsi" w:hAnsiTheme="minorHAnsi"/>
        </w:rPr>
        <w:t xml:space="preserve">belangrijke </w:t>
      </w:r>
      <w:r w:rsidRPr="006359E9" w:rsidR="00E6178E">
        <w:rPr>
          <w:rFonts w:asciiTheme="minorHAnsi" w:hAnsiTheme="minorHAnsi"/>
        </w:rPr>
        <w:t xml:space="preserve">gemeenschappelijke </w:t>
      </w:r>
      <w:r w:rsidRPr="006359E9" w:rsidR="00D345B7">
        <w:rPr>
          <w:rFonts w:asciiTheme="minorHAnsi" w:hAnsiTheme="minorHAnsi"/>
        </w:rPr>
        <w:t>uitdagingen zoals geopolitieke conflicten, migratie, energie en veiligheid en economische instabiliteit</w:t>
      </w:r>
      <w:r w:rsidRPr="006359E9">
        <w:rPr>
          <w:rFonts w:asciiTheme="minorHAnsi" w:hAnsiTheme="minorHAnsi"/>
        </w:rPr>
        <w:t>.</w:t>
      </w:r>
      <w:r w:rsidRPr="006359E9" w:rsidR="00E6178E">
        <w:rPr>
          <w:rFonts w:asciiTheme="minorHAnsi" w:hAnsiTheme="minorHAnsi"/>
        </w:rPr>
        <w:t xml:space="preserve"> </w:t>
      </w:r>
      <w:r w:rsidRPr="006359E9" w:rsidR="005F4BDE">
        <w:rPr>
          <w:rFonts w:asciiTheme="minorHAnsi" w:hAnsiTheme="minorHAnsi"/>
        </w:rPr>
        <w:t xml:space="preserve">Volgens </w:t>
      </w:r>
      <w:proofErr w:type="spellStart"/>
      <w:r w:rsidRPr="006359E9" w:rsidR="005F4BDE">
        <w:rPr>
          <w:rFonts w:asciiTheme="minorHAnsi" w:hAnsiTheme="minorHAnsi"/>
        </w:rPr>
        <w:t>Demetriou</w:t>
      </w:r>
      <w:proofErr w:type="spellEnd"/>
      <w:r w:rsidRPr="006359E9" w:rsidR="005F4BDE">
        <w:rPr>
          <w:rFonts w:asciiTheme="minorHAnsi" w:hAnsiTheme="minorHAnsi"/>
        </w:rPr>
        <w:t xml:space="preserve"> is g</w:t>
      </w:r>
      <w:r w:rsidRPr="006359E9" w:rsidR="00D345B7">
        <w:rPr>
          <w:rFonts w:asciiTheme="minorHAnsi" w:hAnsiTheme="minorHAnsi"/>
        </w:rPr>
        <w:t>ezamenlijke Europese actie op deze terreinen is essentiee</w:t>
      </w:r>
      <w:r w:rsidRPr="006359E9" w:rsidR="005F4BDE">
        <w:rPr>
          <w:rFonts w:asciiTheme="minorHAnsi" w:hAnsiTheme="minorHAnsi"/>
        </w:rPr>
        <w:t>l.</w:t>
      </w:r>
      <w:r w:rsidRPr="006359E9" w:rsidR="004F5823">
        <w:rPr>
          <w:rFonts w:asciiTheme="minorHAnsi" w:hAnsiTheme="minorHAnsi"/>
        </w:rPr>
        <w:t xml:space="preserve"> </w:t>
      </w:r>
      <w:r w:rsidRPr="006359E9">
        <w:rPr>
          <w:rFonts w:asciiTheme="minorHAnsi" w:hAnsiTheme="minorHAnsi"/>
        </w:rPr>
        <w:t>Ze</w:t>
      </w:r>
      <w:r w:rsidRPr="006359E9" w:rsidR="00E6178E">
        <w:rPr>
          <w:rFonts w:asciiTheme="minorHAnsi" w:hAnsiTheme="minorHAnsi"/>
        </w:rPr>
        <w:t xml:space="preserve"> wees op de waarde van d</w:t>
      </w:r>
      <w:r w:rsidRPr="006359E9" w:rsidR="00D345B7">
        <w:rPr>
          <w:rFonts w:asciiTheme="minorHAnsi" w:hAnsiTheme="minorHAnsi"/>
        </w:rPr>
        <w:t>e COSAC-bijeenkomst</w:t>
      </w:r>
      <w:r w:rsidRPr="006359E9" w:rsidR="00E6178E">
        <w:rPr>
          <w:rFonts w:asciiTheme="minorHAnsi" w:hAnsiTheme="minorHAnsi"/>
        </w:rPr>
        <w:t>, die</w:t>
      </w:r>
      <w:r w:rsidRPr="006359E9" w:rsidR="00D345B7">
        <w:rPr>
          <w:rFonts w:asciiTheme="minorHAnsi" w:hAnsiTheme="minorHAnsi"/>
        </w:rPr>
        <w:t xml:space="preserve"> volksvertegenwoordigers de gelegenheid </w:t>
      </w:r>
      <w:r w:rsidRPr="006359E9" w:rsidR="00E6178E">
        <w:rPr>
          <w:rFonts w:asciiTheme="minorHAnsi" w:hAnsiTheme="minorHAnsi"/>
        </w:rPr>
        <w:t xml:space="preserve">biedt </w:t>
      </w:r>
      <w:r w:rsidRPr="006359E9" w:rsidR="00D345B7">
        <w:rPr>
          <w:rFonts w:asciiTheme="minorHAnsi" w:hAnsiTheme="minorHAnsi"/>
        </w:rPr>
        <w:t xml:space="preserve">om standpunten uit te wisselen, </w:t>
      </w:r>
      <w:r w:rsidRPr="006359E9" w:rsidR="004F5823">
        <w:rPr>
          <w:rFonts w:asciiTheme="minorHAnsi" w:hAnsiTheme="minorHAnsi"/>
        </w:rPr>
        <w:t xml:space="preserve">en tot </w:t>
      </w:r>
      <w:r w:rsidRPr="006359E9" w:rsidR="00D345B7">
        <w:rPr>
          <w:rFonts w:asciiTheme="minorHAnsi" w:hAnsiTheme="minorHAnsi"/>
        </w:rPr>
        <w:t xml:space="preserve">dialoog </w:t>
      </w:r>
      <w:r w:rsidRPr="006359E9" w:rsidR="004F5823">
        <w:rPr>
          <w:rFonts w:asciiTheme="minorHAnsi" w:hAnsiTheme="minorHAnsi"/>
        </w:rPr>
        <w:t>en</w:t>
      </w:r>
      <w:r w:rsidRPr="006359E9" w:rsidR="00D345B7">
        <w:rPr>
          <w:rFonts w:asciiTheme="minorHAnsi" w:hAnsiTheme="minorHAnsi"/>
        </w:rPr>
        <w:t xml:space="preserve"> gedeelde prioriteiten te komen</w:t>
      </w:r>
      <w:r w:rsidRPr="006359E9" w:rsidR="00E6178E">
        <w:rPr>
          <w:rFonts w:asciiTheme="minorHAnsi" w:hAnsiTheme="minorHAnsi"/>
        </w:rPr>
        <w:t xml:space="preserve">. Door eenheid kunnen we de gezamenlijke uitdagingen het hoofd bieden, aldus </w:t>
      </w:r>
      <w:proofErr w:type="spellStart"/>
      <w:r w:rsidRPr="006359E9" w:rsidR="00E6178E">
        <w:rPr>
          <w:rFonts w:asciiTheme="minorHAnsi" w:hAnsiTheme="minorHAnsi"/>
        </w:rPr>
        <w:t>Demetriou</w:t>
      </w:r>
      <w:proofErr w:type="spellEnd"/>
      <w:r w:rsidRPr="006359E9" w:rsidR="00D345B7">
        <w:rPr>
          <w:rFonts w:asciiTheme="minorHAnsi" w:hAnsiTheme="minorHAnsi"/>
        </w:rPr>
        <w:t>.</w:t>
      </w:r>
    </w:p>
    <w:p w:rsidRPr="006359E9" w:rsidR="00BD772E" w:rsidP="00CF0ED2" w:rsidRDefault="00BD772E" w14:paraId="086F1388" w14:textId="77777777">
      <w:pPr>
        <w:rPr>
          <w:rFonts w:asciiTheme="minorHAnsi" w:hAnsiTheme="minorHAnsi"/>
        </w:rPr>
      </w:pPr>
    </w:p>
    <w:p w:rsidRPr="006359E9" w:rsidR="002F00B1" w:rsidP="00CF0ED2" w:rsidRDefault="00B0632E" w14:paraId="66DFFDD2" w14:textId="4D54B9FC">
      <w:pPr>
        <w:rPr>
          <w:rFonts w:asciiTheme="minorHAnsi" w:hAnsiTheme="minorHAnsi"/>
        </w:rPr>
      </w:pPr>
      <w:r w:rsidRPr="006359E9">
        <w:rPr>
          <w:rFonts w:asciiTheme="minorHAnsi" w:hAnsiTheme="minorHAnsi"/>
        </w:rPr>
        <w:lastRenderedPageBreak/>
        <w:t xml:space="preserve">Nicholas </w:t>
      </w:r>
      <w:proofErr w:type="spellStart"/>
      <w:r w:rsidRPr="006359E9">
        <w:rPr>
          <w:rFonts w:asciiTheme="minorHAnsi" w:hAnsiTheme="minorHAnsi"/>
        </w:rPr>
        <w:t>Ioannides</w:t>
      </w:r>
      <w:proofErr w:type="spellEnd"/>
      <w:r w:rsidRPr="006359E9">
        <w:rPr>
          <w:rFonts w:asciiTheme="minorHAnsi" w:hAnsiTheme="minorHAnsi"/>
        </w:rPr>
        <w:t>, plaatsvervangend minister van migratie en internationale bescherming</w:t>
      </w:r>
      <w:r w:rsidRPr="006359E9" w:rsidR="005F4BDE">
        <w:rPr>
          <w:rFonts w:asciiTheme="minorHAnsi" w:hAnsiTheme="minorHAnsi"/>
        </w:rPr>
        <w:t xml:space="preserve"> van Cyprus, presenteerde de stand van zaken bij de implementatie van de prioriteiten van het Cypriotische EU-voorzitterschap</w:t>
      </w:r>
      <w:r w:rsidRPr="006359E9" w:rsidR="008C13B3">
        <w:rPr>
          <w:rFonts w:asciiTheme="minorHAnsi" w:hAnsiTheme="minorHAnsi"/>
        </w:rPr>
        <w:t xml:space="preserve"> aan de hand van de </w:t>
      </w:r>
      <w:r w:rsidRPr="006359E9" w:rsidR="006A0D21">
        <w:rPr>
          <w:rFonts w:asciiTheme="minorHAnsi" w:hAnsiTheme="minorHAnsi"/>
        </w:rPr>
        <w:t>vijf pijlers</w:t>
      </w:r>
      <w:r w:rsidRPr="006359E9" w:rsidR="008C13B3">
        <w:rPr>
          <w:rFonts w:asciiTheme="minorHAnsi" w:hAnsiTheme="minorHAnsi"/>
        </w:rPr>
        <w:t xml:space="preserve"> van </w:t>
      </w:r>
      <w:r w:rsidRPr="006359E9" w:rsidR="006A0D21">
        <w:rPr>
          <w:rFonts w:asciiTheme="minorHAnsi" w:hAnsiTheme="minorHAnsi"/>
        </w:rPr>
        <w:t>het voorzitterschap</w:t>
      </w:r>
      <w:r w:rsidRPr="006359E9" w:rsidR="00F714C4">
        <w:rPr>
          <w:rFonts w:asciiTheme="minorHAnsi" w:hAnsiTheme="minorHAnsi"/>
        </w:rPr>
        <w:t>.</w:t>
      </w:r>
    </w:p>
    <w:p w:rsidRPr="006359E9" w:rsidR="004C6A03" w:rsidP="00CF0ED2" w:rsidRDefault="008C13B3" w14:paraId="6E73B644" w14:textId="43625512">
      <w:pPr>
        <w:rPr>
          <w:rFonts w:asciiTheme="minorHAnsi" w:hAnsiTheme="minorHAnsi"/>
        </w:rPr>
      </w:pPr>
      <w:r w:rsidRPr="006359E9">
        <w:rPr>
          <w:rFonts w:asciiTheme="minorHAnsi" w:hAnsiTheme="minorHAnsi"/>
        </w:rPr>
        <w:t xml:space="preserve">Op het gebied van </w:t>
      </w:r>
      <w:r w:rsidRPr="006359E9" w:rsidR="00C45830">
        <w:rPr>
          <w:rFonts w:asciiTheme="minorHAnsi" w:hAnsiTheme="minorHAnsi"/>
        </w:rPr>
        <w:t xml:space="preserve">de eerste pijler, </w:t>
      </w:r>
      <w:r w:rsidRPr="006359E9">
        <w:rPr>
          <w:rFonts w:asciiTheme="minorHAnsi" w:hAnsiTheme="minorHAnsi"/>
        </w:rPr>
        <w:t>e</w:t>
      </w:r>
      <w:r w:rsidRPr="006359E9" w:rsidR="00147BE3">
        <w:rPr>
          <w:rFonts w:asciiTheme="minorHAnsi" w:hAnsiTheme="minorHAnsi"/>
        </w:rPr>
        <w:t>conomische veiligheid, defensie en paraatheid</w:t>
      </w:r>
      <w:r w:rsidRPr="006359E9" w:rsidR="00C45830">
        <w:rPr>
          <w:rFonts w:asciiTheme="minorHAnsi" w:hAnsiTheme="minorHAnsi"/>
        </w:rPr>
        <w:t>,</w:t>
      </w:r>
      <w:r w:rsidRPr="006359E9">
        <w:rPr>
          <w:rFonts w:asciiTheme="minorHAnsi" w:hAnsiTheme="minorHAnsi"/>
        </w:rPr>
        <w:t xml:space="preserve"> is vooruitgang geboekt</w:t>
      </w:r>
      <w:r w:rsidRPr="006359E9" w:rsidR="00C45830">
        <w:rPr>
          <w:rFonts w:asciiTheme="minorHAnsi" w:hAnsiTheme="minorHAnsi"/>
        </w:rPr>
        <w:t xml:space="preserve"> door </w:t>
      </w:r>
      <w:r w:rsidRPr="006359E9" w:rsidR="00BA371E">
        <w:rPr>
          <w:rFonts w:asciiTheme="minorHAnsi" w:hAnsiTheme="minorHAnsi"/>
        </w:rPr>
        <w:t>onder andere</w:t>
      </w:r>
      <w:r w:rsidRPr="006359E9">
        <w:rPr>
          <w:rFonts w:asciiTheme="minorHAnsi" w:hAnsiTheme="minorHAnsi"/>
        </w:rPr>
        <w:t xml:space="preserve"> </w:t>
      </w:r>
      <w:r w:rsidRPr="006359E9" w:rsidR="00C45830">
        <w:rPr>
          <w:rFonts w:asciiTheme="minorHAnsi" w:hAnsiTheme="minorHAnsi"/>
        </w:rPr>
        <w:t>het</w:t>
      </w:r>
      <w:r w:rsidRPr="006359E9">
        <w:rPr>
          <w:rFonts w:asciiTheme="minorHAnsi" w:hAnsiTheme="minorHAnsi"/>
        </w:rPr>
        <w:t xml:space="preserve"> akkoord met het Europees Parlement over </w:t>
      </w:r>
      <w:r w:rsidRPr="006359E9" w:rsidR="006A0D21">
        <w:rPr>
          <w:rFonts w:asciiTheme="minorHAnsi" w:hAnsiTheme="minorHAnsi"/>
        </w:rPr>
        <w:t>een financieel</w:t>
      </w:r>
      <w:r w:rsidRPr="006359E9">
        <w:rPr>
          <w:rFonts w:asciiTheme="minorHAnsi" w:hAnsiTheme="minorHAnsi"/>
        </w:rPr>
        <w:t xml:space="preserve"> steun</w:t>
      </w:r>
      <w:r w:rsidRPr="006359E9" w:rsidR="006A0D21">
        <w:rPr>
          <w:rFonts w:asciiTheme="minorHAnsi" w:hAnsiTheme="minorHAnsi"/>
        </w:rPr>
        <w:t>pakket</w:t>
      </w:r>
      <w:r w:rsidRPr="006359E9">
        <w:rPr>
          <w:rFonts w:asciiTheme="minorHAnsi" w:hAnsiTheme="minorHAnsi"/>
        </w:rPr>
        <w:t xml:space="preserve"> aan Oekraïne</w:t>
      </w:r>
      <w:r w:rsidRPr="006359E9" w:rsidR="00A57B4C">
        <w:rPr>
          <w:rFonts w:asciiTheme="minorHAnsi" w:hAnsiTheme="minorHAnsi"/>
        </w:rPr>
        <w:t xml:space="preserve"> </w:t>
      </w:r>
      <w:r w:rsidRPr="006359E9" w:rsidR="00547B60">
        <w:rPr>
          <w:rFonts w:asciiTheme="minorHAnsi" w:hAnsiTheme="minorHAnsi"/>
        </w:rPr>
        <w:t xml:space="preserve">voor </w:t>
      </w:r>
      <w:r w:rsidRPr="006359E9">
        <w:rPr>
          <w:rFonts w:asciiTheme="minorHAnsi" w:hAnsiTheme="minorHAnsi"/>
        </w:rPr>
        <w:t>2026</w:t>
      </w:r>
      <w:r w:rsidRPr="006359E9" w:rsidR="00547B60">
        <w:rPr>
          <w:rFonts w:asciiTheme="minorHAnsi" w:hAnsiTheme="minorHAnsi"/>
        </w:rPr>
        <w:t xml:space="preserve"> en </w:t>
      </w:r>
      <w:r w:rsidRPr="006359E9">
        <w:rPr>
          <w:rFonts w:asciiTheme="minorHAnsi" w:hAnsiTheme="minorHAnsi"/>
        </w:rPr>
        <w:t xml:space="preserve">2027. Ook zijn er stappen gezet </w:t>
      </w:r>
      <w:r w:rsidRPr="006359E9" w:rsidR="00A57B4C">
        <w:rPr>
          <w:rFonts w:asciiTheme="minorHAnsi" w:hAnsiTheme="minorHAnsi"/>
        </w:rPr>
        <w:t>inzake</w:t>
      </w:r>
      <w:r w:rsidRPr="006359E9">
        <w:rPr>
          <w:rFonts w:asciiTheme="minorHAnsi" w:hAnsiTheme="minorHAnsi"/>
        </w:rPr>
        <w:t xml:space="preserve"> militaire mobiliteit</w:t>
      </w:r>
      <w:r w:rsidRPr="006359E9" w:rsidR="008915F4">
        <w:rPr>
          <w:rFonts w:asciiTheme="minorHAnsi" w:hAnsiTheme="minorHAnsi"/>
        </w:rPr>
        <w:t xml:space="preserve"> en</w:t>
      </w:r>
      <w:r w:rsidRPr="006359E9" w:rsidR="006A0D21">
        <w:rPr>
          <w:rFonts w:asciiTheme="minorHAnsi" w:hAnsiTheme="minorHAnsi"/>
        </w:rPr>
        <w:t xml:space="preserve"> </w:t>
      </w:r>
      <w:r w:rsidRPr="006359E9">
        <w:rPr>
          <w:rFonts w:asciiTheme="minorHAnsi" w:hAnsiTheme="minorHAnsi"/>
        </w:rPr>
        <w:t xml:space="preserve">democratische weerbaarheid </w:t>
      </w:r>
      <w:r w:rsidRPr="006359E9" w:rsidR="006A0D21">
        <w:rPr>
          <w:rFonts w:asciiTheme="minorHAnsi" w:hAnsiTheme="minorHAnsi"/>
        </w:rPr>
        <w:t>tegen</w:t>
      </w:r>
      <w:r w:rsidRPr="006359E9">
        <w:rPr>
          <w:rFonts w:asciiTheme="minorHAnsi" w:hAnsiTheme="minorHAnsi"/>
        </w:rPr>
        <w:t xml:space="preserve"> hybride dreigingen en desinformatie</w:t>
      </w:r>
      <w:r w:rsidRPr="006359E9" w:rsidR="00BF53D8">
        <w:rPr>
          <w:rFonts w:asciiTheme="minorHAnsi" w:hAnsiTheme="minorHAnsi"/>
        </w:rPr>
        <w:t xml:space="preserve"> en zijn d</w:t>
      </w:r>
      <w:r w:rsidRPr="006359E9">
        <w:rPr>
          <w:rFonts w:asciiTheme="minorHAnsi" w:hAnsiTheme="minorHAnsi"/>
        </w:rPr>
        <w:t>e voorbereiding</w:t>
      </w:r>
      <w:r w:rsidRPr="006359E9" w:rsidR="00BF53D8">
        <w:rPr>
          <w:rFonts w:asciiTheme="minorHAnsi" w:hAnsiTheme="minorHAnsi"/>
        </w:rPr>
        <w:t>en</w:t>
      </w:r>
      <w:r w:rsidRPr="006359E9">
        <w:rPr>
          <w:rFonts w:asciiTheme="minorHAnsi" w:hAnsiTheme="minorHAnsi"/>
        </w:rPr>
        <w:t xml:space="preserve"> </w:t>
      </w:r>
      <w:r w:rsidRPr="006359E9" w:rsidR="00BF53D8">
        <w:rPr>
          <w:rFonts w:asciiTheme="minorHAnsi" w:hAnsiTheme="minorHAnsi"/>
        </w:rPr>
        <w:t>voor</w:t>
      </w:r>
      <w:r w:rsidRPr="006359E9">
        <w:rPr>
          <w:rFonts w:asciiTheme="minorHAnsi" w:hAnsiTheme="minorHAnsi"/>
        </w:rPr>
        <w:t xml:space="preserve"> de uitvoering van het Migratie- en Asielpact</w:t>
      </w:r>
      <w:r w:rsidRPr="006359E9" w:rsidR="006A0D21">
        <w:rPr>
          <w:rFonts w:asciiTheme="minorHAnsi" w:hAnsiTheme="minorHAnsi"/>
        </w:rPr>
        <w:t xml:space="preserve"> </w:t>
      </w:r>
      <w:r w:rsidRPr="006359E9">
        <w:rPr>
          <w:rFonts w:asciiTheme="minorHAnsi" w:hAnsiTheme="minorHAnsi"/>
        </w:rPr>
        <w:t xml:space="preserve">in volle gang. </w:t>
      </w:r>
    </w:p>
    <w:p w:rsidRPr="006359E9" w:rsidR="00C45830" w:rsidP="00CF0ED2" w:rsidRDefault="008C13B3" w14:paraId="0A635563" w14:textId="5403F439">
      <w:pPr>
        <w:rPr>
          <w:rFonts w:asciiTheme="minorHAnsi" w:hAnsiTheme="minorHAnsi"/>
        </w:rPr>
      </w:pPr>
      <w:r w:rsidRPr="006359E9">
        <w:rPr>
          <w:rFonts w:asciiTheme="minorHAnsi" w:hAnsiTheme="minorHAnsi"/>
        </w:rPr>
        <w:t xml:space="preserve">De tweede </w:t>
      </w:r>
      <w:r w:rsidRPr="006359E9" w:rsidR="006A0D21">
        <w:rPr>
          <w:rFonts w:asciiTheme="minorHAnsi" w:hAnsiTheme="minorHAnsi"/>
        </w:rPr>
        <w:t>pijler</w:t>
      </w:r>
      <w:r w:rsidRPr="006359E9">
        <w:rPr>
          <w:rFonts w:asciiTheme="minorHAnsi" w:hAnsiTheme="minorHAnsi"/>
        </w:rPr>
        <w:t xml:space="preserve"> is autonomie door concurrentievermogen. </w:t>
      </w:r>
      <w:r w:rsidRPr="006359E9" w:rsidR="00BA371E">
        <w:rPr>
          <w:rFonts w:asciiTheme="minorHAnsi" w:hAnsiTheme="minorHAnsi"/>
        </w:rPr>
        <w:t>Er</w:t>
      </w:r>
      <w:r w:rsidRPr="006359E9" w:rsidR="0056457D">
        <w:rPr>
          <w:rFonts w:asciiTheme="minorHAnsi" w:hAnsiTheme="minorHAnsi"/>
        </w:rPr>
        <w:t xml:space="preserve"> is gewerkt aan het versterken van de e</w:t>
      </w:r>
      <w:r w:rsidRPr="006359E9">
        <w:rPr>
          <w:rFonts w:asciiTheme="minorHAnsi" w:hAnsiTheme="minorHAnsi"/>
        </w:rPr>
        <w:t>conomische weerbaarheid</w:t>
      </w:r>
      <w:r w:rsidRPr="006359E9" w:rsidR="00A57B4C">
        <w:rPr>
          <w:rFonts w:asciiTheme="minorHAnsi" w:hAnsiTheme="minorHAnsi"/>
        </w:rPr>
        <w:t xml:space="preserve"> en de interne markt</w:t>
      </w:r>
      <w:r w:rsidRPr="006359E9" w:rsidR="002F00B1">
        <w:rPr>
          <w:rFonts w:asciiTheme="minorHAnsi" w:hAnsiTheme="minorHAnsi"/>
        </w:rPr>
        <w:t xml:space="preserve">, </w:t>
      </w:r>
      <w:r w:rsidRPr="006359E9" w:rsidR="00A57B4C">
        <w:rPr>
          <w:rFonts w:asciiTheme="minorHAnsi" w:hAnsiTheme="minorHAnsi"/>
        </w:rPr>
        <w:t>veree</w:t>
      </w:r>
      <w:r w:rsidRPr="006359E9" w:rsidR="002F00B1">
        <w:rPr>
          <w:rFonts w:asciiTheme="minorHAnsi" w:hAnsiTheme="minorHAnsi"/>
        </w:rPr>
        <w:t>nvoudiging (door omnibussen)</w:t>
      </w:r>
      <w:r w:rsidRPr="006359E9">
        <w:rPr>
          <w:rFonts w:asciiTheme="minorHAnsi" w:hAnsiTheme="minorHAnsi"/>
        </w:rPr>
        <w:t xml:space="preserve"> en er zijn verschillende handelsakkoorden gesloten</w:t>
      </w:r>
      <w:r w:rsidRPr="006359E9" w:rsidR="002F00B1">
        <w:rPr>
          <w:rFonts w:asciiTheme="minorHAnsi" w:hAnsiTheme="minorHAnsi"/>
        </w:rPr>
        <w:t>.</w:t>
      </w:r>
      <w:r w:rsidRPr="006359E9" w:rsidR="004C6A03">
        <w:rPr>
          <w:rFonts w:asciiTheme="minorHAnsi" w:hAnsiTheme="minorHAnsi"/>
        </w:rPr>
        <w:t xml:space="preserve"> O</w:t>
      </w:r>
      <w:r w:rsidRPr="006359E9" w:rsidR="006A0D21">
        <w:rPr>
          <w:rFonts w:asciiTheme="minorHAnsi" w:hAnsiTheme="minorHAnsi"/>
        </w:rPr>
        <w:t xml:space="preserve">nder de </w:t>
      </w:r>
      <w:r w:rsidRPr="006359E9" w:rsidR="001D264F">
        <w:rPr>
          <w:rFonts w:asciiTheme="minorHAnsi" w:hAnsiTheme="minorHAnsi"/>
        </w:rPr>
        <w:t xml:space="preserve">derde </w:t>
      </w:r>
      <w:r w:rsidRPr="006359E9" w:rsidR="006A0D21">
        <w:rPr>
          <w:rFonts w:asciiTheme="minorHAnsi" w:hAnsiTheme="minorHAnsi"/>
        </w:rPr>
        <w:t>pijler</w:t>
      </w:r>
      <w:r w:rsidRPr="006359E9" w:rsidR="001D264F">
        <w:rPr>
          <w:rFonts w:asciiTheme="minorHAnsi" w:hAnsiTheme="minorHAnsi"/>
        </w:rPr>
        <w:t>,</w:t>
      </w:r>
      <w:r w:rsidRPr="006359E9" w:rsidR="006A0D21">
        <w:rPr>
          <w:rFonts w:asciiTheme="minorHAnsi" w:hAnsiTheme="minorHAnsi"/>
        </w:rPr>
        <w:t xml:space="preserve"> ‘</w:t>
      </w:r>
      <w:r w:rsidRPr="006359E9" w:rsidR="001D264F">
        <w:rPr>
          <w:rFonts w:asciiTheme="minorHAnsi" w:hAnsiTheme="minorHAnsi"/>
        </w:rPr>
        <w:t>e</w:t>
      </w:r>
      <w:r w:rsidRPr="006359E9" w:rsidR="006A0D21">
        <w:rPr>
          <w:rFonts w:asciiTheme="minorHAnsi" w:hAnsiTheme="minorHAnsi"/>
        </w:rPr>
        <w:t xml:space="preserve">en Europa dat openstaat voor de wereld’ zijn </w:t>
      </w:r>
      <w:r w:rsidRPr="006359E9" w:rsidR="00A471B4">
        <w:rPr>
          <w:rFonts w:asciiTheme="minorHAnsi" w:hAnsiTheme="minorHAnsi"/>
        </w:rPr>
        <w:t xml:space="preserve">de </w:t>
      </w:r>
      <w:r w:rsidRPr="006359E9" w:rsidR="006A0D21">
        <w:rPr>
          <w:rFonts w:asciiTheme="minorHAnsi" w:hAnsiTheme="minorHAnsi"/>
        </w:rPr>
        <w:t xml:space="preserve">internationale betrekkingen versterkt en gaan onderhandelingen over uitbreiding met kandidaat-lidstaten voort. </w:t>
      </w:r>
      <w:r w:rsidRPr="006359E9" w:rsidR="00A471B4">
        <w:rPr>
          <w:rFonts w:asciiTheme="minorHAnsi" w:hAnsiTheme="minorHAnsi"/>
        </w:rPr>
        <w:t>Bij</w:t>
      </w:r>
      <w:r w:rsidRPr="006359E9" w:rsidR="00C45830">
        <w:rPr>
          <w:rFonts w:asciiTheme="minorHAnsi" w:hAnsiTheme="minorHAnsi"/>
        </w:rPr>
        <w:t xml:space="preserve"> de vierde pijler, e</w:t>
      </w:r>
      <w:r w:rsidRPr="006359E9" w:rsidR="006A0D21">
        <w:rPr>
          <w:rFonts w:asciiTheme="minorHAnsi" w:hAnsiTheme="minorHAnsi"/>
        </w:rPr>
        <w:t>en Unie</w:t>
      </w:r>
      <w:r w:rsidRPr="006359E9" w:rsidR="00C45830">
        <w:rPr>
          <w:rFonts w:asciiTheme="minorHAnsi" w:hAnsiTheme="minorHAnsi"/>
        </w:rPr>
        <w:t xml:space="preserve"> van waarden</w:t>
      </w:r>
      <w:r w:rsidRPr="006359E9" w:rsidR="006A0D21">
        <w:rPr>
          <w:rFonts w:asciiTheme="minorHAnsi" w:hAnsiTheme="minorHAnsi"/>
        </w:rPr>
        <w:t xml:space="preserve"> die niemand achterlaat</w:t>
      </w:r>
      <w:r w:rsidRPr="006359E9" w:rsidR="00C45830">
        <w:rPr>
          <w:rFonts w:asciiTheme="minorHAnsi" w:hAnsiTheme="minorHAnsi"/>
        </w:rPr>
        <w:t>, verwees hij naar vooruitgang op het gebied van sociaal beleid, gezondheid</w:t>
      </w:r>
      <w:r w:rsidRPr="006359E9" w:rsidR="00BA371E">
        <w:rPr>
          <w:rFonts w:asciiTheme="minorHAnsi" w:hAnsiTheme="minorHAnsi"/>
        </w:rPr>
        <w:t>szorg</w:t>
      </w:r>
      <w:r w:rsidRPr="006359E9" w:rsidR="00C45830">
        <w:rPr>
          <w:rFonts w:asciiTheme="minorHAnsi" w:hAnsiTheme="minorHAnsi"/>
        </w:rPr>
        <w:t xml:space="preserve"> en huisvesting. </w:t>
      </w:r>
      <w:r w:rsidRPr="006359E9" w:rsidR="001D264F">
        <w:rPr>
          <w:rFonts w:asciiTheme="minorHAnsi" w:hAnsiTheme="minorHAnsi"/>
        </w:rPr>
        <w:t>De laatste pijler is e</w:t>
      </w:r>
      <w:r w:rsidRPr="006359E9" w:rsidR="00C45830">
        <w:rPr>
          <w:rFonts w:asciiTheme="minorHAnsi" w:hAnsiTheme="minorHAnsi"/>
        </w:rPr>
        <w:t xml:space="preserve">en </w:t>
      </w:r>
      <w:proofErr w:type="spellStart"/>
      <w:r w:rsidRPr="006359E9" w:rsidR="00C45830">
        <w:rPr>
          <w:rFonts w:asciiTheme="minorHAnsi" w:hAnsiTheme="minorHAnsi"/>
        </w:rPr>
        <w:t>langetermijnbegroting</w:t>
      </w:r>
      <w:proofErr w:type="spellEnd"/>
      <w:r w:rsidRPr="006359E9" w:rsidR="00C45830">
        <w:rPr>
          <w:rFonts w:asciiTheme="minorHAnsi" w:hAnsiTheme="minorHAnsi"/>
        </w:rPr>
        <w:t xml:space="preserve"> voor een autonome Unie</w:t>
      </w:r>
      <w:r w:rsidRPr="006359E9" w:rsidR="001D264F">
        <w:rPr>
          <w:rFonts w:asciiTheme="minorHAnsi" w:hAnsiTheme="minorHAnsi"/>
        </w:rPr>
        <w:t>. D</w:t>
      </w:r>
      <w:r w:rsidRPr="006359E9" w:rsidR="00C45830">
        <w:rPr>
          <w:rFonts w:asciiTheme="minorHAnsi" w:hAnsiTheme="minorHAnsi"/>
        </w:rPr>
        <w:t xml:space="preserve">e onderhandelingen over het volgende Meerjarig Financieel Kader (MFK) </w:t>
      </w:r>
      <w:r w:rsidRPr="006359E9" w:rsidR="00BA371E">
        <w:rPr>
          <w:rFonts w:asciiTheme="minorHAnsi" w:hAnsiTheme="minorHAnsi"/>
        </w:rPr>
        <w:t>zijn gaande</w:t>
      </w:r>
      <w:r w:rsidRPr="006359E9" w:rsidR="005875D2">
        <w:rPr>
          <w:rFonts w:asciiTheme="minorHAnsi" w:hAnsiTheme="minorHAnsi"/>
        </w:rPr>
        <w:t xml:space="preserve"> en</w:t>
      </w:r>
      <w:r w:rsidRPr="006359E9" w:rsidR="00C45830">
        <w:rPr>
          <w:rFonts w:asciiTheme="minorHAnsi" w:hAnsiTheme="minorHAnsi"/>
        </w:rPr>
        <w:t xml:space="preserve"> het streven is om tijdens de Europese Raad van juni verdere voortgang te presenteren. </w:t>
      </w:r>
    </w:p>
    <w:p w:rsidRPr="006359E9" w:rsidR="00B51548" w:rsidP="00CF0ED2" w:rsidRDefault="00B51548" w14:paraId="6CB23621" w14:textId="77777777">
      <w:pPr>
        <w:rPr>
          <w:rFonts w:asciiTheme="minorHAnsi" w:hAnsiTheme="minorHAnsi"/>
          <w:b/>
          <w:bCs/>
        </w:rPr>
      </w:pPr>
    </w:p>
    <w:p w:rsidRPr="006359E9" w:rsidR="00AB03C1" w:rsidP="00CF0ED2" w:rsidRDefault="00AB03C1" w14:paraId="3B6840DF" w14:textId="7280E144">
      <w:pPr>
        <w:rPr>
          <w:rFonts w:asciiTheme="minorHAnsi" w:hAnsiTheme="minorHAnsi"/>
        </w:rPr>
      </w:pPr>
      <w:r w:rsidRPr="006359E9">
        <w:rPr>
          <w:rFonts w:asciiTheme="minorHAnsi" w:hAnsiTheme="minorHAnsi"/>
          <w:b/>
          <w:bCs/>
        </w:rPr>
        <w:t>Procedurele zaken</w:t>
      </w:r>
    </w:p>
    <w:p w:rsidRPr="006359E9" w:rsidR="00B51548" w:rsidP="00CF0ED2" w:rsidRDefault="00F32FE0" w14:paraId="62AABF1D" w14:textId="77777777">
      <w:pPr>
        <w:rPr>
          <w:rFonts w:asciiTheme="minorHAnsi" w:hAnsiTheme="minorHAnsi"/>
        </w:rPr>
      </w:pPr>
      <w:r w:rsidRPr="006359E9">
        <w:rPr>
          <w:rFonts w:asciiTheme="minorHAnsi" w:hAnsiTheme="minorHAnsi"/>
        </w:rPr>
        <w:t xml:space="preserve">Het </w:t>
      </w:r>
      <w:r w:rsidRPr="006359E9" w:rsidR="009A5375">
        <w:rPr>
          <w:rFonts w:asciiTheme="minorHAnsi" w:hAnsiTheme="minorHAnsi"/>
        </w:rPr>
        <w:t xml:space="preserve">COSAC-secretariaat heeft het </w:t>
      </w:r>
      <w:r w:rsidRPr="006359E9">
        <w:rPr>
          <w:rFonts w:asciiTheme="minorHAnsi" w:hAnsiTheme="minorHAnsi"/>
        </w:rPr>
        <w:t>45</w:t>
      </w:r>
      <w:r w:rsidRPr="006359E9">
        <w:rPr>
          <w:rFonts w:asciiTheme="minorHAnsi" w:hAnsiTheme="minorHAnsi"/>
          <w:vertAlign w:val="superscript"/>
        </w:rPr>
        <w:t>e</w:t>
      </w:r>
      <w:r w:rsidRPr="006359E9">
        <w:rPr>
          <w:rFonts w:asciiTheme="minorHAnsi" w:hAnsiTheme="minorHAnsi"/>
        </w:rPr>
        <w:t xml:space="preserve"> COSAC-rapport </w:t>
      </w:r>
      <w:r w:rsidRPr="006359E9" w:rsidR="00903142">
        <w:rPr>
          <w:rFonts w:asciiTheme="minorHAnsi" w:hAnsiTheme="minorHAnsi"/>
        </w:rPr>
        <w:t>uitgebracht</w:t>
      </w:r>
      <w:r w:rsidRPr="006359E9">
        <w:rPr>
          <w:rFonts w:asciiTheme="minorHAnsi" w:hAnsiTheme="minorHAnsi"/>
        </w:rPr>
        <w:t xml:space="preserve"> en een </w:t>
      </w:r>
      <w:proofErr w:type="spellStart"/>
      <w:r w:rsidRPr="006359E9">
        <w:rPr>
          <w:rFonts w:asciiTheme="minorHAnsi" w:hAnsiTheme="minorHAnsi"/>
          <w:i/>
          <w:iCs/>
        </w:rPr>
        <w:t>voting</w:t>
      </w:r>
      <w:proofErr w:type="spellEnd"/>
      <w:r w:rsidRPr="006359E9">
        <w:rPr>
          <w:rFonts w:asciiTheme="minorHAnsi" w:hAnsiTheme="minorHAnsi"/>
          <w:i/>
          <w:iCs/>
        </w:rPr>
        <w:t xml:space="preserve"> guide</w:t>
      </w:r>
      <w:r w:rsidRPr="006359E9" w:rsidR="009A5375">
        <w:rPr>
          <w:rFonts w:asciiTheme="minorHAnsi" w:hAnsiTheme="minorHAnsi"/>
        </w:rPr>
        <w:t xml:space="preserve"> gecirculeerd. </w:t>
      </w:r>
      <w:r w:rsidRPr="006359E9" w:rsidR="00903142">
        <w:rPr>
          <w:rFonts w:asciiTheme="minorHAnsi" w:hAnsiTheme="minorHAnsi"/>
        </w:rPr>
        <w:t xml:space="preserve">33 van de 39 nationale parlementen hebben de </w:t>
      </w:r>
      <w:r w:rsidRPr="006359E9" w:rsidR="00903142">
        <w:rPr>
          <w:rFonts w:asciiTheme="minorHAnsi" w:hAnsiTheme="minorHAnsi"/>
          <w:i/>
          <w:iCs/>
        </w:rPr>
        <w:t xml:space="preserve">letter of </w:t>
      </w:r>
      <w:proofErr w:type="spellStart"/>
      <w:r w:rsidRPr="006359E9" w:rsidR="00903142">
        <w:rPr>
          <w:rFonts w:asciiTheme="minorHAnsi" w:hAnsiTheme="minorHAnsi"/>
          <w:i/>
          <w:iCs/>
        </w:rPr>
        <w:t>intent</w:t>
      </w:r>
      <w:proofErr w:type="spellEnd"/>
      <w:r w:rsidRPr="006359E9" w:rsidR="00903142">
        <w:rPr>
          <w:rFonts w:asciiTheme="minorHAnsi" w:hAnsiTheme="minorHAnsi"/>
        </w:rPr>
        <w:t xml:space="preserve"> voor cofinanciering van het COSAC-secretariaat voor 2027-2028</w:t>
      </w:r>
      <w:r w:rsidRPr="006359E9" w:rsidR="00B51548">
        <w:rPr>
          <w:rFonts w:asciiTheme="minorHAnsi" w:hAnsiTheme="minorHAnsi"/>
        </w:rPr>
        <w:t xml:space="preserve"> getekend</w:t>
      </w:r>
      <w:r w:rsidRPr="006359E9" w:rsidR="00903142">
        <w:rPr>
          <w:rFonts w:asciiTheme="minorHAnsi" w:hAnsiTheme="minorHAnsi"/>
        </w:rPr>
        <w:t xml:space="preserve">, er wordt verwacht dat de andere zullen volgen. </w:t>
      </w:r>
    </w:p>
    <w:p w:rsidRPr="006359E9" w:rsidR="008C13B3" w:rsidP="00CF0ED2" w:rsidRDefault="008447FF" w14:paraId="5B2EC449" w14:textId="43BB3655">
      <w:pPr>
        <w:rPr>
          <w:rFonts w:asciiTheme="minorHAnsi" w:hAnsiTheme="minorHAnsi"/>
        </w:rPr>
      </w:pPr>
      <w:r w:rsidRPr="006359E9">
        <w:rPr>
          <w:rFonts w:asciiTheme="minorHAnsi" w:hAnsiTheme="minorHAnsi"/>
        </w:rPr>
        <w:t xml:space="preserve">Het amenderen van de COSAC-reglementen wordt doorgeschoven naar het Ierse voorzitterschap. </w:t>
      </w:r>
      <w:r w:rsidRPr="006359E9" w:rsidR="001926FB">
        <w:rPr>
          <w:rFonts w:asciiTheme="minorHAnsi" w:hAnsiTheme="minorHAnsi"/>
        </w:rPr>
        <w:t>O</w:t>
      </w:r>
      <w:r w:rsidRPr="006359E9" w:rsidR="002E7329">
        <w:rPr>
          <w:rFonts w:asciiTheme="minorHAnsi" w:hAnsiTheme="minorHAnsi"/>
        </w:rPr>
        <w:t xml:space="preserve">mwille van het houden van een digitale </w:t>
      </w:r>
      <w:r w:rsidRPr="006359E9" w:rsidR="009C699F">
        <w:rPr>
          <w:rFonts w:asciiTheme="minorHAnsi" w:hAnsiTheme="minorHAnsi"/>
        </w:rPr>
        <w:t xml:space="preserve">en kortere </w:t>
      </w:r>
      <w:r w:rsidRPr="006359E9" w:rsidR="002E7329">
        <w:rPr>
          <w:rFonts w:asciiTheme="minorHAnsi" w:hAnsiTheme="minorHAnsi"/>
        </w:rPr>
        <w:t>COSAC</w:t>
      </w:r>
      <w:r w:rsidRPr="006359E9" w:rsidR="009C699F">
        <w:rPr>
          <w:rFonts w:asciiTheme="minorHAnsi" w:hAnsiTheme="minorHAnsi"/>
        </w:rPr>
        <w:t>-bijeenkomst</w:t>
      </w:r>
      <w:r w:rsidRPr="006359E9" w:rsidR="002E7329">
        <w:rPr>
          <w:rFonts w:asciiTheme="minorHAnsi" w:hAnsiTheme="minorHAnsi"/>
        </w:rPr>
        <w:t xml:space="preserve"> is besloten dat </w:t>
      </w:r>
      <w:r w:rsidRPr="006359E9" w:rsidR="001926FB">
        <w:rPr>
          <w:rFonts w:asciiTheme="minorHAnsi" w:hAnsiTheme="minorHAnsi"/>
        </w:rPr>
        <w:t>bij deze bijeenkomst</w:t>
      </w:r>
      <w:r w:rsidRPr="006359E9" w:rsidR="002E7329">
        <w:rPr>
          <w:rFonts w:asciiTheme="minorHAnsi" w:hAnsiTheme="minorHAnsi"/>
        </w:rPr>
        <w:t xml:space="preserve"> geen conclusies of contributies zullen worden voorgelegd </w:t>
      </w:r>
      <w:r w:rsidRPr="006359E9" w:rsidR="009C699F">
        <w:rPr>
          <w:rFonts w:asciiTheme="minorHAnsi" w:hAnsiTheme="minorHAnsi"/>
        </w:rPr>
        <w:t>ter vaststelling.</w:t>
      </w:r>
    </w:p>
    <w:p w:rsidRPr="006359E9" w:rsidR="003214FD" w:rsidP="00CF0ED2" w:rsidRDefault="003214FD" w14:paraId="6333C7FD" w14:textId="77777777">
      <w:pPr>
        <w:rPr>
          <w:rFonts w:asciiTheme="minorHAnsi" w:hAnsiTheme="minorHAnsi"/>
        </w:rPr>
      </w:pPr>
    </w:p>
    <w:p w:rsidRPr="006359E9" w:rsidR="003214FD" w:rsidP="00CF0ED2" w:rsidRDefault="005F4BDE" w14:paraId="548C2527" w14:textId="688AC98D">
      <w:pPr>
        <w:rPr>
          <w:rFonts w:asciiTheme="minorHAnsi" w:hAnsiTheme="minorHAnsi"/>
        </w:rPr>
      </w:pPr>
      <w:r w:rsidRPr="006359E9">
        <w:rPr>
          <w:rFonts w:asciiTheme="minorHAnsi" w:hAnsiTheme="minorHAnsi"/>
          <w:b/>
          <w:bCs/>
        </w:rPr>
        <w:t>2</w:t>
      </w:r>
      <w:r w:rsidRPr="006359E9" w:rsidR="003214FD">
        <w:rPr>
          <w:rFonts w:asciiTheme="minorHAnsi" w:hAnsiTheme="minorHAnsi"/>
          <w:b/>
          <w:bCs/>
        </w:rPr>
        <w:t>. Sessies</w:t>
      </w:r>
      <w:r w:rsidRPr="006359E9" w:rsidR="003214FD">
        <w:rPr>
          <w:rFonts w:asciiTheme="minorHAnsi" w:hAnsiTheme="minorHAnsi"/>
        </w:rPr>
        <w:t xml:space="preserve"> </w:t>
      </w:r>
    </w:p>
    <w:p w:rsidRPr="006359E9" w:rsidR="003214FD" w:rsidP="00CF0ED2" w:rsidRDefault="003214FD" w14:paraId="1F7A26C1" w14:textId="77777777">
      <w:pPr>
        <w:rPr>
          <w:rFonts w:asciiTheme="minorHAnsi" w:hAnsiTheme="minorHAnsi"/>
          <w:b/>
          <w:bCs/>
        </w:rPr>
      </w:pPr>
    </w:p>
    <w:p w:rsidRPr="006359E9" w:rsidR="001D264F" w:rsidP="00CF0ED2" w:rsidRDefault="003214FD" w14:paraId="5BBF161B" w14:textId="18D8E433">
      <w:pPr>
        <w:rPr>
          <w:rFonts w:asciiTheme="minorHAnsi" w:hAnsiTheme="minorHAnsi"/>
          <w:b/>
          <w:bCs/>
        </w:rPr>
      </w:pPr>
      <w:r w:rsidRPr="006359E9">
        <w:rPr>
          <w:rFonts w:asciiTheme="minorHAnsi" w:hAnsiTheme="minorHAnsi"/>
          <w:b/>
          <w:bCs/>
        </w:rPr>
        <w:t xml:space="preserve">Sessie </w:t>
      </w:r>
      <w:r w:rsidRPr="006359E9" w:rsidR="004F5823">
        <w:rPr>
          <w:rFonts w:asciiTheme="minorHAnsi" w:hAnsiTheme="minorHAnsi"/>
          <w:b/>
          <w:bCs/>
        </w:rPr>
        <w:t>I</w:t>
      </w:r>
      <w:r w:rsidRPr="006359E9">
        <w:rPr>
          <w:rFonts w:asciiTheme="minorHAnsi" w:hAnsiTheme="minorHAnsi"/>
          <w:b/>
          <w:bCs/>
        </w:rPr>
        <w:t xml:space="preserve">: </w:t>
      </w:r>
      <w:r w:rsidRPr="006359E9" w:rsidR="004F5823">
        <w:rPr>
          <w:rFonts w:asciiTheme="minorHAnsi" w:hAnsiTheme="minorHAnsi"/>
          <w:b/>
          <w:bCs/>
        </w:rPr>
        <w:t>Oekraïne en het streven naar Europese veiligheid</w:t>
      </w:r>
    </w:p>
    <w:p w:rsidRPr="006359E9" w:rsidR="001D264F" w:rsidP="00CF0ED2" w:rsidRDefault="001D264F" w14:paraId="7C757BF8" w14:textId="77777777">
      <w:pPr>
        <w:rPr>
          <w:rFonts w:asciiTheme="minorHAnsi" w:hAnsiTheme="minorHAnsi"/>
          <w:b/>
          <w:bCs/>
        </w:rPr>
      </w:pPr>
    </w:p>
    <w:p w:rsidRPr="006359E9" w:rsidR="001D264F" w:rsidP="00CF0ED2" w:rsidRDefault="001D264F" w14:paraId="4C639352" w14:textId="292FFDEF">
      <w:pPr>
        <w:rPr>
          <w:rFonts w:asciiTheme="minorHAnsi" w:hAnsiTheme="minorHAnsi"/>
        </w:rPr>
      </w:pPr>
      <w:proofErr w:type="spellStart"/>
      <w:r w:rsidRPr="006359E9">
        <w:rPr>
          <w:rFonts w:asciiTheme="minorHAnsi" w:hAnsiTheme="minorHAnsi"/>
        </w:rPr>
        <w:t>Ivanna</w:t>
      </w:r>
      <w:proofErr w:type="spellEnd"/>
      <w:r w:rsidRPr="006359E9">
        <w:rPr>
          <w:rFonts w:asciiTheme="minorHAnsi" w:hAnsiTheme="minorHAnsi"/>
        </w:rPr>
        <w:t xml:space="preserve"> </w:t>
      </w:r>
      <w:proofErr w:type="spellStart"/>
      <w:r w:rsidRPr="006359E9">
        <w:rPr>
          <w:rFonts w:asciiTheme="minorHAnsi" w:hAnsiTheme="minorHAnsi"/>
        </w:rPr>
        <w:t>Klympush-Tsintsadze</w:t>
      </w:r>
      <w:proofErr w:type="spellEnd"/>
      <w:r w:rsidRPr="006359E9">
        <w:rPr>
          <w:rFonts w:asciiTheme="minorHAnsi" w:hAnsiTheme="minorHAnsi"/>
        </w:rPr>
        <w:t xml:space="preserve">, voorzitter van de Commissie voor de integratie van Oekraïne in de EU van het Oekraïense parlement, benadrukte dat Europa wordt geconfronteerd met terugkerende en onderling samenhangende veiligheidscrises. </w:t>
      </w:r>
      <w:r w:rsidRPr="006359E9" w:rsidR="00BA371E">
        <w:rPr>
          <w:rFonts w:asciiTheme="minorHAnsi" w:hAnsiTheme="minorHAnsi"/>
        </w:rPr>
        <w:t>En h</w:t>
      </w:r>
      <w:r w:rsidRPr="006359E9">
        <w:rPr>
          <w:rFonts w:asciiTheme="minorHAnsi" w:hAnsiTheme="minorHAnsi"/>
        </w:rPr>
        <w:t>oewel de internationale aandacht deels uitgaat naar de ontwikkelingen in het Midden-Oosten, duurt de oorlog in Oekraïne onverminderd voort.</w:t>
      </w:r>
      <w:r w:rsidRPr="006359E9" w:rsidR="00BA371E">
        <w:rPr>
          <w:rFonts w:asciiTheme="minorHAnsi" w:hAnsiTheme="minorHAnsi"/>
        </w:rPr>
        <w:t xml:space="preserve"> </w:t>
      </w:r>
      <w:r w:rsidRPr="006359E9">
        <w:rPr>
          <w:rFonts w:asciiTheme="minorHAnsi" w:hAnsiTheme="minorHAnsi"/>
        </w:rPr>
        <w:t xml:space="preserve">Oekraïne </w:t>
      </w:r>
      <w:r w:rsidRPr="006359E9" w:rsidR="003B306F">
        <w:rPr>
          <w:rFonts w:asciiTheme="minorHAnsi" w:hAnsiTheme="minorHAnsi"/>
        </w:rPr>
        <w:t xml:space="preserve">heeft </w:t>
      </w:r>
      <w:r w:rsidRPr="006359E9">
        <w:rPr>
          <w:rFonts w:asciiTheme="minorHAnsi" w:hAnsiTheme="minorHAnsi"/>
        </w:rPr>
        <w:t xml:space="preserve">een moeilijke winter </w:t>
      </w:r>
      <w:r w:rsidRPr="006359E9" w:rsidR="00E837A9">
        <w:rPr>
          <w:rFonts w:asciiTheme="minorHAnsi" w:hAnsiTheme="minorHAnsi"/>
        </w:rPr>
        <w:t>g</w:t>
      </w:r>
      <w:r w:rsidRPr="006359E9" w:rsidR="0060385E">
        <w:rPr>
          <w:rFonts w:asciiTheme="minorHAnsi" w:hAnsiTheme="minorHAnsi"/>
        </w:rPr>
        <w:t>ehad door de</w:t>
      </w:r>
      <w:r w:rsidRPr="006359E9">
        <w:rPr>
          <w:rFonts w:asciiTheme="minorHAnsi" w:hAnsiTheme="minorHAnsi"/>
        </w:rPr>
        <w:t xml:space="preserve"> </w:t>
      </w:r>
      <w:r w:rsidRPr="006359E9" w:rsidR="0060385E">
        <w:rPr>
          <w:rFonts w:asciiTheme="minorHAnsi" w:hAnsiTheme="minorHAnsi"/>
        </w:rPr>
        <w:t xml:space="preserve">Russische </w:t>
      </w:r>
      <w:r w:rsidRPr="006359E9">
        <w:rPr>
          <w:rFonts w:asciiTheme="minorHAnsi" w:hAnsiTheme="minorHAnsi"/>
        </w:rPr>
        <w:t>aanvallen op kritieke civiele en energie-infrastructuur</w:t>
      </w:r>
      <w:r w:rsidRPr="006359E9" w:rsidR="003B306F">
        <w:rPr>
          <w:rFonts w:asciiTheme="minorHAnsi" w:hAnsiTheme="minorHAnsi"/>
        </w:rPr>
        <w:t xml:space="preserve"> maar </w:t>
      </w:r>
      <w:r w:rsidRPr="006359E9" w:rsidR="00BA371E">
        <w:rPr>
          <w:rFonts w:asciiTheme="minorHAnsi" w:hAnsiTheme="minorHAnsi"/>
        </w:rPr>
        <w:t xml:space="preserve">heeft </w:t>
      </w:r>
      <w:r w:rsidRPr="006359E9">
        <w:rPr>
          <w:rFonts w:asciiTheme="minorHAnsi" w:hAnsiTheme="minorHAnsi"/>
        </w:rPr>
        <w:t>veerkracht getoond, mede dankzij de aanhoudende steun van de Europese Unie</w:t>
      </w:r>
      <w:r w:rsidRPr="006359E9" w:rsidR="003B306F">
        <w:rPr>
          <w:rFonts w:asciiTheme="minorHAnsi" w:hAnsiTheme="minorHAnsi"/>
        </w:rPr>
        <w:t xml:space="preserve">, zei </w:t>
      </w:r>
      <w:proofErr w:type="spellStart"/>
      <w:r w:rsidRPr="006359E9" w:rsidR="003B306F">
        <w:rPr>
          <w:rFonts w:asciiTheme="minorHAnsi" w:hAnsiTheme="minorHAnsi"/>
        </w:rPr>
        <w:t>Klympush-Tsintsadze</w:t>
      </w:r>
      <w:proofErr w:type="spellEnd"/>
      <w:r w:rsidRPr="006359E9">
        <w:rPr>
          <w:rFonts w:asciiTheme="minorHAnsi" w:hAnsiTheme="minorHAnsi"/>
        </w:rPr>
        <w:t>. Zij be</w:t>
      </w:r>
      <w:r w:rsidRPr="006359E9" w:rsidR="00A22570">
        <w:rPr>
          <w:rFonts w:asciiTheme="minorHAnsi" w:hAnsiTheme="minorHAnsi"/>
        </w:rPr>
        <w:t>toogd</w:t>
      </w:r>
      <w:r w:rsidRPr="006359E9">
        <w:rPr>
          <w:rFonts w:asciiTheme="minorHAnsi" w:hAnsiTheme="minorHAnsi"/>
        </w:rPr>
        <w:t xml:space="preserve">e dat Oekraïne niet alleen strijdt voor eigen voortbestaan en soevereiniteit, maar ook voor het bredere Europese project. Voorts onderstreepte zij dat Oekraïne </w:t>
      </w:r>
      <w:r w:rsidRPr="006359E9" w:rsidR="00BA371E">
        <w:rPr>
          <w:rFonts w:asciiTheme="minorHAnsi" w:hAnsiTheme="minorHAnsi"/>
        </w:rPr>
        <w:t>een belangrijke bijdrage levert</w:t>
      </w:r>
      <w:r w:rsidRPr="006359E9" w:rsidR="0060385E">
        <w:rPr>
          <w:rFonts w:asciiTheme="minorHAnsi" w:hAnsiTheme="minorHAnsi"/>
        </w:rPr>
        <w:t xml:space="preserve"> aan</w:t>
      </w:r>
      <w:r w:rsidRPr="006359E9" w:rsidR="00D538F9">
        <w:rPr>
          <w:rFonts w:asciiTheme="minorHAnsi" w:hAnsiTheme="minorHAnsi"/>
        </w:rPr>
        <w:t xml:space="preserve"> de</w:t>
      </w:r>
      <w:r w:rsidRPr="006359E9">
        <w:rPr>
          <w:rFonts w:asciiTheme="minorHAnsi" w:hAnsiTheme="minorHAnsi"/>
        </w:rPr>
        <w:t xml:space="preserve"> Europese veiligheid, </w:t>
      </w:r>
      <w:r w:rsidRPr="006359E9" w:rsidR="0060385E">
        <w:rPr>
          <w:rFonts w:asciiTheme="minorHAnsi" w:hAnsiTheme="minorHAnsi"/>
        </w:rPr>
        <w:t xml:space="preserve">bijvoorbeeld </w:t>
      </w:r>
      <w:r w:rsidRPr="006359E9" w:rsidR="00BA371E">
        <w:rPr>
          <w:rFonts w:asciiTheme="minorHAnsi" w:hAnsiTheme="minorHAnsi"/>
        </w:rPr>
        <w:t>als het gaat om</w:t>
      </w:r>
      <w:r w:rsidRPr="006359E9">
        <w:rPr>
          <w:rFonts w:asciiTheme="minorHAnsi" w:hAnsiTheme="minorHAnsi"/>
        </w:rPr>
        <w:t xml:space="preserve"> innovatie, </w:t>
      </w:r>
      <w:r w:rsidRPr="006359E9" w:rsidR="0052684F">
        <w:rPr>
          <w:rFonts w:asciiTheme="minorHAnsi" w:hAnsiTheme="minorHAnsi"/>
        </w:rPr>
        <w:t>gevechtservaring</w:t>
      </w:r>
      <w:r w:rsidRPr="006359E9">
        <w:rPr>
          <w:rFonts w:asciiTheme="minorHAnsi" w:hAnsiTheme="minorHAnsi"/>
        </w:rPr>
        <w:t xml:space="preserve">, cybercapaciteiten, energie-veerkracht en institutionele weerbaarheid. Steun aan Oekraïne </w:t>
      </w:r>
      <w:r w:rsidRPr="006359E9" w:rsidR="0060385E">
        <w:rPr>
          <w:rFonts w:asciiTheme="minorHAnsi" w:hAnsiTheme="minorHAnsi"/>
        </w:rPr>
        <w:t>z</w:t>
      </w:r>
      <w:r w:rsidRPr="006359E9" w:rsidR="00B2454C">
        <w:rPr>
          <w:rFonts w:asciiTheme="minorHAnsi" w:hAnsiTheme="minorHAnsi"/>
        </w:rPr>
        <w:t>ag</w:t>
      </w:r>
      <w:r w:rsidRPr="006359E9" w:rsidR="0060385E">
        <w:rPr>
          <w:rFonts w:asciiTheme="minorHAnsi" w:hAnsiTheme="minorHAnsi"/>
        </w:rPr>
        <w:t xml:space="preserve"> </w:t>
      </w:r>
      <w:proofErr w:type="spellStart"/>
      <w:r w:rsidRPr="006359E9" w:rsidR="0060385E">
        <w:rPr>
          <w:rFonts w:asciiTheme="minorHAnsi" w:hAnsiTheme="minorHAnsi"/>
        </w:rPr>
        <w:t>Klympush-</w:t>
      </w:r>
      <w:r w:rsidRPr="006359E9" w:rsidR="0060385E">
        <w:rPr>
          <w:rFonts w:asciiTheme="minorHAnsi" w:hAnsiTheme="minorHAnsi"/>
        </w:rPr>
        <w:lastRenderedPageBreak/>
        <w:t>Tsintsadze</w:t>
      </w:r>
      <w:proofErr w:type="spellEnd"/>
      <w:r w:rsidRPr="006359E9" w:rsidR="0060385E">
        <w:rPr>
          <w:rFonts w:asciiTheme="minorHAnsi" w:hAnsiTheme="minorHAnsi"/>
        </w:rPr>
        <w:t xml:space="preserve"> </w:t>
      </w:r>
      <w:r w:rsidRPr="006359E9">
        <w:rPr>
          <w:rFonts w:asciiTheme="minorHAnsi" w:hAnsiTheme="minorHAnsi"/>
        </w:rPr>
        <w:t xml:space="preserve">als een investering in de gemeenschappelijke toekomst van Europa. </w:t>
      </w:r>
      <w:r w:rsidRPr="006359E9" w:rsidR="001062B9">
        <w:rPr>
          <w:rFonts w:asciiTheme="minorHAnsi" w:hAnsiTheme="minorHAnsi"/>
        </w:rPr>
        <w:t xml:space="preserve">Volgens haar </w:t>
      </w:r>
      <w:r w:rsidRPr="006359E9" w:rsidR="00EC0216">
        <w:rPr>
          <w:rFonts w:asciiTheme="minorHAnsi" w:hAnsiTheme="minorHAnsi"/>
        </w:rPr>
        <w:t>wa</w:t>
      </w:r>
      <w:r w:rsidRPr="006359E9" w:rsidR="001062B9">
        <w:rPr>
          <w:rFonts w:asciiTheme="minorHAnsi" w:hAnsiTheme="minorHAnsi"/>
        </w:rPr>
        <w:t>s er</w:t>
      </w:r>
      <w:r w:rsidRPr="006359E9" w:rsidR="004F5823">
        <w:rPr>
          <w:rFonts w:asciiTheme="minorHAnsi" w:hAnsiTheme="minorHAnsi"/>
        </w:rPr>
        <w:t xml:space="preserve"> geen sprake van een keuze </w:t>
      </w:r>
      <w:r w:rsidRPr="006359E9">
        <w:rPr>
          <w:rFonts w:asciiTheme="minorHAnsi" w:hAnsiTheme="minorHAnsi"/>
        </w:rPr>
        <w:t xml:space="preserve">tussen steun aan Oekraïne en het bevorderen van diens EU-toetreding, het toetredingsproces </w:t>
      </w:r>
      <w:r w:rsidRPr="006359E9" w:rsidR="004F5823">
        <w:rPr>
          <w:rFonts w:asciiTheme="minorHAnsi" w:hAnsiTheme="minorHAnsi"/>
        </w:rPr>
        <w:t>versterkt</w:t>
      </w:r>
      <w:r w:rsidRPr="006359E9">
        <w:rPr>
          <w:rFonts w:asciiTheme="minorHAnsi" w:hAnsiTheme="minorHAnsi"/>
        </w:rPr>
        <w:t xml:space="preserve"> de democratische hervormingen en veerkracht </w:t>
      </w:r>
      <w:r w:rsidRPr="006359E9" w:rsidR="0060385E">
        <w:rPr>
          <w:rFonts w:asciiTheme="minorHAnsi" w:hAnsiTheme="minorHAnsi"/>
        </w:rPr>
        <w:t>i</w:t>
      </w:r>
      <w:r w:rsidRPr="006359E9">
        <w:rPr>
          <w:rFonts w:asciiTheme="minorHAnsi" w:hAnsiTheme="minorHAnsi"/>
        </w:rPr>
        <w:t>n Oekraïne.</w:t>
      </w:r>
    </w:p>
    <w:p w:rsidRPr="006359E9" w:rsidR="001D264F" w:rsidP="00D538F9" w:rsidRDefault="001D264F" w14:paraId="3C3B55F8" w14:textId="77777777">
      <w:pPr>
        <w:rPr>
          <w:rFonts w:asciiTheme="minorHAnsi" w:hAnsiTheme="minorHAnsi"/>
        </w:rPr>
      </w:pPr>
    </w:p>
    <w:p w:rsidRPr="006359E9" w:rsidR="004F5823" w:rsidP="00D538F9" w:rsidRDefault="001D264F" w14:paraId="0C3369B1" w14:textId="34A25F94">
      <w:pPr>
        <w:rPr>
          <w:rFonts w:asciiTheme="minorHAnsi" w:hAnsiTheme="minorHAnsi"/>
        </w:rPr>
      </w:pPr>
      <w:r w:rsidRPr="006359E9">
        <w:rPr>
          <w:rFonts w:asciiTheme="minorHAnsi" w:hAnsiTheme="minorHAnsi"/>
        </w:rPr>
        <w:t xml:space="preserve">Charles </w:t>
      </w:r>
      <w:proofErr w:type="spellStart"/>
      <w:r w:rsidRPr="006359E9">
        <w:rPr>
          <w:rFonts w:asciiTheme="minorHAnsi" w:hAnsiTheme="minorHAnsi"/>
        </w:rPr>
        <w:t>Goerens</w:t>
      </w:r>
      <w:proofErr w:type="spellEnd"/>
      <w:r w:rsidRPr="006359E9">
        <w:rPr>
          <w:rFonts w:asciiTheme="minorHAnsi" w:hAnsiTheme="minorHAnsi"/>
        </w:rPr>
        <w:t xml:space="preserve">, vicevoorzitter van de Commissie constitutionele zaken van het Europees Parlement (AFCO), nam vervolgens het woord. Hij benadrukte dat de oorlog in Oekraïne geen </w:t>
      </w:r>
      <w:r w:rsidRPr="006359E9" w:rsidR="00BA371E">
        <w:rPr>
          <w:rFonts w:asciiTheme="minorHAnsi" w:hAnsiTheme="minorHAnsi"/>
        </w:rPr>
        <w:t xml:space="preserve">ver </w:t>
      </w:r>
      <w:r w:rsidRPr="006359E9">
        <w:rPr>
          <w:rFonts w:asciiTheme="minorHAnsi" w:hAnsiTheme="minorHAnsi"/>
        </w:rPr>
        <w:t>conflict</w:t>
      </w:r>
      <w:r w:rsidRPr="006359E9" w:rsidR="003D3C21">
        <w:rPr>
          <w:rFonts w:asciiTheme="minorHAnsi" w:hAnsiTheme="minorHAnsi"/>
        </w:rPr>
        <w:t xml:space="preserve"> </w:t>
      </w:r>
      <w:r w:rsidRPr="006359E9">
        <w:rPr>
          <w:rFonts w:asciiTheme="minorHAnsi" w:hAnsiTheme="minorHAnsi"/>
        </w:rPr>
        <w:t>is, maar directe gevolgen voor Europa</w:t>
      </w:r>
      <w:r w:rsidRPr="006359E9" w:rsidR="004F5823">
        <w:rPr>
          <w:rFonts w:asciiTheme="minorHAnsi" w:hAnsiTheme="minorHAnsi"/>
        </w:rPr>
        <w:t xml:space="preserve"> heeft</w:t>
      </w:r>
      <w:r w:rsidRPr="006359E9">
        <w:rPr>
          <w:rFonts w:asciiTheme="minorHAnsi" w:hAnsiTheme="minorHAnsi"/>
        </w:rPr>
        <w:t xml:space="preserve">. Hij stelde dat </w:t>
      </w:r>
      <w:r w:rsidRPr="006359E9" w:rsidR="00D35A38">
        <w:rPr>
          <w:rFonts w:asciiTheme="minorHAnsi" w:hAnsiTheme="minorHAnsi"/>
        </w:rPr>
        <w:t xml:space="preserve">het evident is dat </w:t>
      </w:r>
      <w:r w:rsidRPr="006359E9">
        <w:rPr>
          <w:rFonts w:asciiTheme="minorHAnsi" w:hAnsiTheme="minorHAnsi"/>
        </w:rPr>
        <w:t xml:space="preserve">de intentie van Rusland </w:t>
      </w:r>
      <w:r w:rsidRPr="006359E9" w:rsidR="00D35A38">
        <w:rPr>
          <w:rFonts w:asciiTheme="minorHAnsi" w:hAnsiTheme="minorHAnsi"/>
        </w:rPr>
        <w:t xml:space="preserve">is </w:t>
      </w:r>
      <w:r w:rsidRPr="006359E9">
        <w:rPr>
          <w:rFonts w:asciiTheme="minorHAnsi" w:hAnsiTheme="minorHAnsi"/>
        </w:rPr>
        <w:t>om de E</w:t>
      </w:r>
      <w:r w:rsidRPr="006359E9" w:rsidR="00D35A38">
        <w:rPr>
          <w:rFonts w:asciiTheme="minorHAnsi" w:hAnsiTheme="minorHAnsi"/>
        </w:rPr>
        <w:t>U</w:t>
      </w:r>
      <w:r w:rsidRPr="006359E9">
        <w:rPr>
          <w:rFonts w:asciiTheme="minorHAnsi" w:hAnsiTheme="minorHAnsi"/>
        </w:rPr>
        <w:t xml:space="preserve"> en de NAVO te destabiliseren en herinnerde eraan dat Oekraïne Europese waarden </w:t>
      </w:r>
      <w:r w:rsidRPr="006359E9" w:rsidR="003D3C21">
        <w:rPr>
          <w:rFonts w:asciiTheme="minorHAnsi" w:hAnsiTheme="minorHAnsi"/>
        </w:rPr>
        <w:t>en rechtsstatelijkheid</w:t>
      </w:r>
      <w:r w:rsidRPr="006359E9" w:rsidR="0052684F">
        <w:rPr>
          <w:rFonts w:asciiTheme="minorHAnsi" w:hAnsiTheme="minorHAnsi"/>
        </w:rPr>
        <w:t xml:space="preserve"> verdedigt</w:t>
      </w:r>
      <w:r w:rsidRPr="006359E9">
        <w:rPr>
          <w:rFonts w:asciiTheme="minorHAnsi" w:hAnsiTheme="minorHAnsi"/>
        </w:rPr>
        <w:t>.</w:t>
      </w:r>
      <w:r w:rsidRPr="006359E9" w:rsidR="004F5823">
        <w:rPr>
          <w:rFonts w:asciiTheme="minorHAnsi" w:hAnsiTheme="minorHAnsi"/>
        </w:rPr>
        <w:t xml:space="preserve"> </w:t>
      </w:r>
      <w:proofErr w:type="spellStart"/>
      <w:r w:rsidRPr="006359E9">
        <w:rPr>
          <w:rFonts w:asciiTheme="minorHAnsi" w:hAnsiTheme="minorHAnsi"/>
        </w:rPr>
        <w:t>G</w:t>
      </w:r>
      <w:r w:rsidRPr="006359E9" w:rsidR="003D3C21">
        <w:rPr>
          <w:rFonts w:asciiTheme="minorHAnsi" w:hAnsiTheme="minorHAnsi"/>
        </w:rPr>
        <w:t>oerens</w:t>
      </w:r>
      <w:proofErr w:type="spellEnd"/>
      <w:r w:rsidRPr="006359E9">
        <w:rPr>
          <w:rFonts w:asciiTheme="minorHAnsi" w:hAnsiTheme="minorHAnsi"/>
        </w:rPr>
        <w:t xml:space="preserve"> onderstreepte </w:t>
      </w:r>
      <w:r w:rsidRPr="006359E9" w:rsidR="0052684F">
        <w:rPr>
          <w:rFonts w:asciiTheme="minorHAnsi" w:hAnsiTheme="minorHAnsi"/>
        </w:rPr>
        <w:t>dat d</w:t>
      </w:r>
      <w:r w:rsidRPr="006359E9">
        <w:rPr>
          <w:rFonts w:asciiTheme="minorHAnsi" w:hAnsiTheme="minorHAnsi"/>
        </w:rPr>
        <w:t xml:space="preserve">e uitkomst van de oorlog een doorslaggevende invloed </w:t>
      </w:r>
      <w:r w:rsidRPr="006359E9" w:rsidR="0052684F">
        <w:rPr>
          <w:rFonts w:asciiTheme="minorHAnsi" w:hAnsiTheme="minorHAnsi"/>
        </w:rPr>
        <w:t xml:space="preserve">zal </w:t>
      </w:r>
      <w:r w:rsidRPr="006359E9">
        <w:rPr>
          <w:rFonts w:asciiTheme="minorHAnsi" w:hAnsiTheme="minorHAnsi"/>
        </w:rPr>
        <w:t xml:space="preserve">hebben op Europa’s veiligheid en stabiliteit. </w:t>
      </w:r>
    </w:p>
    <w:p w:rsidRPr="006359E9" w:rsidR="004F5823" w:rsidP="00CF0ED2" w:rsidRDefault="004F5823" w14:paraId="289802ED" w14:textId="77777777">
      <w:pPr>
        <w:rPr>
          <w:rFonts w:asciiTheme="minorHAnsi" w:hAnsiTheme="minorHAnsi"/>
        </w:rPr>
      </w:pPr>
    </w:p>
    <w:p w:rsidRPr="006359E9" w:rsidR="001D264F" w:rsidP="00CF0ED2" w:rsidRDefault="00935D51" w14:paraId="57AFC55C" w14:textId="25284107">
      <w:pPr>
        <w:rPr>
          <w:rFonts w:asciiTheme="minorHAnsi" w:hAnsiTheme="minorHAnsi"/>
        </w:rPr>
      </w:pPr>
      <w:r w:rsidRPr="006359E9">
        <w:rPr>
          <w:rFonts w:asciiTheme="minorHAnsi" w:hAnsiTheme="minorHAnsi"/>
        </w:rPr>
        <w:t xml:space="preserve">Uitbreiding van de EU zag </w:t>
      </w:r>
      <w:proofErr w:type="spellStart"/>
      <w:r w:rsidRPr="006359E9" w:rsidR="00E307C5">
        <w:rPr>
          <w:rFonts w:asciiTheme="minorHAnsi" w:hAnsiTheme="minorHAnsi"/>
        </w:rPr>
        <w:t>Goerens</w:t>
      </w:r>
      <w:proofErr w:type="spellEnd"/>
      <w:r w:rsidRPr="006359E9" w:rsidR="00E307C5">
        <w:rPr>
          <w:rFonts w:asciiTheme="minorHAnsi" w:hAnsiTheme="minorHAnsi"/>
        </w:rPr>
        <w:t xml:space="preserve"> als</w:t>
      </w:r>
      <w:r w:rsidRPr="006359E9" w:rsidR="001D264F">
        <w:rPr>
          <w:rFonts w:asciiTheme="minorHAnsi" w:hAnsiTheme="minorHAnsi"/>
        </w:rPr>
        <w:t xml:space="preserve"> een investering in de Europese veiligheid</w:t>
      </w:r>
      <w:r w:rsidRPr="006359E9" w:rsidR="004F5823">
        <w:rPr>
          <w:rFonts w:asciiTheme="minorHAnsi" w:hAnsiTheme="minorHAnsi"/>
        </w:rPr>
        <w:t>. H</w:t>
      </w:r>
      <w:r w:rsidRPr="006359E9" w:rsidR="001D264F">
        <w:rPr>
          <w:rFonts w:asciiTheme="minorHAnsi" w:hAnsiTheme="minorHAnsi"/>
        </w:rPr>
        <w:t xml:space="preserve">ij </w:t>
      </w:r>
      <w:r w:rsidRPr="006359E9" w:rsidR="002B3A26">
        <w:rPr>
          <w:rFonts w:asciiTheme="minorHAnsi" w:hAnsiTheme="minorHAnsi"/>
        </w:rPr>
        <w:t>uitte</w:t>
      </w:r>
      <w:r w:rsidRPr="006359E9" w:rsidR="004F5823">
        <w:rPr>
          <w:rFonts w:asciiTheme="minorHAnsi" w:hAnsiTheme="minorHAnsi"/>
        </w:rPr>
        <w:t xml:space="preserve"> kritiek op</w:t>
      </w:r>
      <w:r w:rsidRPr="006359E9" w:rsidR="001D264F">
        <w:rPr>
          <w:rFonts w:asciiTheme="minorHAnsi" w:hAnsiTheme="minorHAnsi"/>
        </w:rPr>
        <w:t xml:space="preserve"> pogingen om de financiële steun aan Oekraïne te ondermijnen. Tevens verwees hij naar het standpunt van het Europees Parlement dat</w:t>
      </w:r>
      <w:r w:rsidRPr="006359E9" w:rsidR="0060385E">
        <w:rPr>
          <w:rFonts w:asciiTheme="minorHAnsi" w:hAnsiTheme="minorHAnsi"/>
        </w:rPr>
        <w:t xml:space="preserve"> de</w:t>
      </w:r>
      <w:r w:rsidRPr="006359E9" w:rsidR="001D264F">
        <w:rPr>
          <w:rFonts w:asciiTheme="minorHAnsi" w:hAnsiTheme="minorHAnsi"/>
        </w:rPr>
        <w:t xml:space="preserve"> bevroren Russische tegoeden moeten worden </w:t>
      </w:r>
      <w:r w:rsidRPr="006359E9" w:rsidR="0060385E">
        <w:rPr>
          <w:rFonts w:asciiTheme="minorHAnsi" w:hAnsiTheme="minorHAnsi"/>
        </w:rPr>
        <w:t>gebruikt</w:t>
      </w:r>
      <w:r w:rsidRPr="006359E9" w:rsidR="001D264F">
        <w:rPr>
          <w:rFonts w:asciiTheme="minorHAnsi" w:hAnsiTheme="minorHAnsi"/>
        </w:rPr>
        <w:t xml:space="preserve"> </w:t>
      </w:r>
      <w:r w:rsidRPr="006359E9" w:rsidR="0060385E">
        <w:rPr>
          <w:rFonts w:asciiTheme="minorHAnsi" w:hAnsiTheme="minorHAnsi"/>
        </w:rPr>
        <w:t>voor</w:t>
      </w:r>
      <w:r w:rsidRPr="006359E9" w:rsidR="001D264F">
        <w:rPr>
          <w:rFonts w:asciiTheme="minorHAnsi" w:hAnsiTheme="minorHAnsi"/>
        </w:rPr>
        <w:t xml:space="preserve"> de verdediging en wederopbouw van Oekraïne</w:t>
      </w:r>
      <w:r w:rsidRPr="006359E9" w:rsidR="0060385E">
        <w:rPr>
          <w:rFonts w:asciiTheme="minorHAnsi" w:hAnsiTheme="minorHAnsi"/>
        </w:rPr>
        <w:t xml:space="preserve"> en </w:t>
      </w:r>
      <w:r w:rsidRPr="006359E9" w:rsidR="004F5823">
        <w:rPr>
          <w:rFonts w:asciiTheme="minorHAnsi" w:hAnsiTheme="minorHAnsi"/>
        </w:rPr>
        <w:t xml:space="preserve">voor </w:t>
      </w:r>
      <w:r w:rsidRPr="006359E9" w:rsidR="001D264F">
        <w:rPr>
          <w:rFonts w:asciiTheme="minorHAnsi" w:hAnsiTheme="minorHAnsi"/>
        </w:rPr>
        <w:t>compensatie van slachtoffers. Daarnaast wees hij op het belang van het versterken van de defensiecapaciteiten van de EU en de Europese veiligheidsarchitectuur</w:t>
      </w:r>
      <w:r w:rsidRPr="006359E9" w:rsidR="004F5823">
        <w:rPr>
          <w:rFonts w:asciiTheme="minorHAnsi" w:hAnsiTheme="minorHAnsi"/>
        </w:rPr>
        <w:t>. D</w:t>
      </w:r>
      <w:r w:rsidRPr="006359E9" w:rsidR="001D264F">
        <w:rPr>
          <w:rFonts w:asciiTheme="minorHAnsi" w:hAnsiTheme="minorHAnsi"/>
        </w:rPr>
        <w:t>e militaire innovatie</w:t>
      </w:r>
      <w:r w:rsidRPr="006359E9" w:rsidR="00CD5D67">
        <w:rPr>
          <w:rFonts w:asciiTheme="minorHAnsi" w:hAnsiTheme="minorHAnsi"/>
        </w:rPr>
        <w:t>s</w:t>
      </w:r>
      <w:r w:rsidRPr="006359E9" w:rsidR="001D264F">
        <w:rPr>
          <w:rFonts w:asciiTheme="minorHAnsi" w:hAnsiTheme="minorHAnsi"/>
        </w:rPr>
        <w:t xml:space="preserve"> en gevechtservaring van Oekraïne </w:t>
      </w:r>
      <w:r w:rsidRPr="006359E9" w:rsidR="007D05D2">
        <w:rPr>
          <w:rFonts w:asciiTheme="minorHAnsi" w:hAnsiTheme="minorHAnsi"/>
        </w:rPr>
        <w:t xml:space="preserve">bieden daarvoor </w:t>
      </w:r>
      <w:r w:rsidRPr="006359E9" w:rsidR="001D264F">
        <w:rPr>
          <w:rFonts w:asciiTheme="minorHAnsi" w:hAnsiTheme="minorHAnsi"/>
        </w:rPr>
        <w:t xml:space="preserve">waardevolle lessen. </w:t>
      </w:r>
      <w:r w:rsidRPr="006359E9" w:rsidR="0060385E">
        <w:rPr>
          <w:rFonts w:asciiTheme="minorHAnsi" w:hAnsiTheme="minorHAnsi"/>
        </w:rPr>
        <w:t>N</w:t>
      </w:r>
      <w:r w:rsidRPr="006359E9" w:rsidR="001D264F">
        <w:rPr>
          <w:rFonts w:asciiTheme="minorHAnsi" w:hAnsiTheme="minorHAnsi"/>
        </w:rPr>
        <w:t xml:space="preserve">auwe samenwerking tussen de EU en </w:t>
      </w:r>
      <w:r w:rsidRPr="006359E9" w:rsidR="004F5823">
        <w:rPr>
          <w:rFonts w:asciiTheme="minorHAnsi" w:hAnsiTheme="minorHAnsi"/>
        </w:rPr>
        <w:t xml:space="preserve">de </w:t>
      </w:r>
      <w:r w:rsidRPr="006359E9" w:rsidR="001D264F">
        <w:rPr>
          <w:rFonts w:asciiTheme="minorHAnsi" w:hAnsiTheme="minorHAnsi"/>
        </w:rPr>
        <w:t>NAVO</w:t>
      </w:r>
      <w:r w:rsidRPr="006359E9" w:rsidR="0060385E">
        <w:rPr>
          <w:rFonts w:asciiTheme="minorHAnsi" w:hAnsiTheme="minorHAnsi"/>
        </w:rPr>
        <w:t xml:space="preserve"> en</w:t>
      </w:r>
      <w:r w:rsidRPr="006359E9" w:rsidR="001D264F">
        <w:rPr>
          <w:rFonts w:asciiTheme="minorHAnsi" w:hAnsiTheme="minorHAnsi"/>
        </w:rPr>
        <w:t xml:space="preserve"> blijvende trans-Atlantische eenheid </w:t>
      </w:r>
      <w:r w:rsidRPr="006359E9" w:rsidR="0060385E">
        <w:rPr>
          <w:rFonts w:asciiTheme="minorHAnsi" w:hAnsiTheme="minorHAnsi"/>
        </w:rPr>
        <w:t xml:space="preserve">blijven </w:t>
      </w:r>
      <w:r w:rsidRPr="006359E9" w:rsidR="001D264F">
        <w:rPr>
          <w:rFonts w:asciiTheme="minorHAnsi" w:hAnsiTheme="minorHAnsi"/>
        </w:rPr>
        <w:t>essentieel</w:t>
      </w:r>
      <w:r w:rsidRPr="006359E9" w:rsidR="00E307C5">
        <w:rPr>
          <w:rFonts w:asciiTheme="minorHAnsi" w:hAnsiTheme="minorHAnsi"/>
        </w:rPr>
        <w:t>. D</w:t>
      </w:r>
      <w:r w:rsidRPr="006359E9" w:rsidR="001D264F">
        <w:rPr>
          <w:rFonts w:asciiTheme="minorHAnsi" w:hAnsiTheme="minorHAnsi"/>
        </w:rPr>
        <w:t xml:space="preserve">e uitholling van het internationaal recht in één regio </w:t>
      </w:r>
      <w:r w:rsidRPr="006359E9" w:rsidR="0060385E">
        <w:rPr>
          <w:rFonts w:asciiTheme="minorHAnsi" w:hAnsiTheme="minorHAnsi"/>
        </w:rPr>
        <w:t xml:space="preserve">leidt </w:t>
      </w:r>
      <w:r w:rsidRPr="006359E9" w:rsidR="001D264F">
        <w:rPr>
          <w:rFonts w:asciiTheme="minorHAnsi" w:hAnsiTheme="minorHAnsi"/>
        </w:rPr>
        <w:t>onvermijdelijk tot verzwakking ervan wereldwijd</w:t>
      </w:r>
      <w:r w:rsidRPr="006359E9" w:rsidR="0060385E">
        <w:rPr>
          <w:rFonts w:asciiTheme="minorHAnsi" w:hAnsiTheme="minorHAnsi"/>
        </w:rPr>
        <w:t xml:space="preserve">, volgens </w:t>
      </w:r>
      <w:proofErr w:type="spellStart"/>
      <w:r w:rsidRPr="006359E9" w:rsidR="0060385E">
        <w:rPr>
          <w:rFonts w:asciiTheme="minorHAnsi" w:hAnsiTheme="minorHAnsi"/>
        </w:rPr>
        <w:t>Goerens</w:t>
      </w:r>
      <w:proofErr w:type="spellEnd"/>
      <w:r w:rsidRPr="006359E9" w:rsidR="001D264F">
        <w:rPr>
          <w:rFonts w:asciiTheme="minorHAnsi" w:hAnsiTheme="minorHAnsi"/>
        </w:rPr>
        <w:t>.</w:t>
      </w:r>
    </w:p>
    <w:p w:rsidRPr="006359E9" w:rsidR="00EF1FC5" w:rsidP="00CF0ED2" w:rsidRDefault="00EF1FC5" w14:paraId="778ECA73" w14:textId="77777777">
      <w:pPr>
        <w:rPr>
          <w:rFonts w:asciiTheme="minorHAnsi" w:hAnsiTheme="minorHAnsi"/>
        </w:rPr>
      </w:pPr>
    </w:p>
    <w:p w:rsidRPr="006359E9" w:rsidR="00EF1FC5" w:rsidP="00CF0ED2" w:rsidRDefault="00EF1FC5" w14:paraId="70B30900" w14:textId="318AC70B">
      <w:pPr>
        <w:rPr>
          <w:rFonts w:asciiTheme="minorHAnsi" w:hAnsiTheme="minorHAnsi"/>
        </w:rPr>
      </w:pPr>
      <w:r w:rsidRPr="006359E9">
        <w:rPr>
          <w:rFonts w:asciiTheme="minorHAnsi" w:hAnsiTheme="minorHAnsi"/>
        </w:rPr>
        <w:t xml:space="preserve">Tijdens de </w:t>
      </w:r>
      <w:r w:rsidRPr="006359E9" w:rsidR="00CB3964">
        <w:rPr>
          <w:rFonts w:asciiTheme="minorHAnsi" w:hAnsiTheme="minorHAnsi"/>
        </w:rPr>
        <w:t xml:space="preserve">discussie </w:t>
      </w:r>
      <w:r w:rsidRPr="006359E9" w:rsidR="0050579C">
        <w:rPr>
          <w:rFonts w:asciiTheme="minorHAnsi" w:hAnsiTheme="minorHAnsi"/>
        </w:rPr>
        <w:t xml:space="preserve">was er </w:t>
      </w:r>
      <w:r w:rsidRPr="006359E9" w:rsidR="004D2391">
        <w:rPr>
          <w:rFonts w:asciiTheme="minorHAnsi" w:hAnsiTheme="minorHAnsi"/>
        </w:rPr>
        <w:t>brede steun voor Oekraïne</w:t>
      </w:r>
      <w:r w:rsidRPr="006359E9" w:rsidR="00400070">
        <w:rPr>
          <w:rFonts w:asciiTheme="minorHAnsi" w:hAnsiTheme="minorHAnsi"/>
        </w:rPr>
        <w:t xml:space="preserve"> en veel van de sprekers z</w:t>
      </w:r>
      <w:r w:rsidRPr="006359E9" w:rsidR="00351A67">
        <w:rPr>
          <w:rFonts w:asciiTheme="minorHAnsi" w:hAnsiTheme="minorHAnsi"/>
        </w:rPr>
        <w:t>agen</w:t>
      </w:r>
      <w:r w:rsidRPr="006359E9" w:rsidR="00400070">
        <w:rPr>
          <w:rFonts w:asciiTheme="minorHAnsi" w:hAnsiTheme="minorHAnsi"/>
        </w:rPr>
        <w:t xml:space="preserve"> de oorlog als een directe bedreiging voor Europese veiligheid en de </w:t>
      </w:r>
      <w:r w:rsidRPr="006359E9" w:rsidR="00844626">
        <w:rPr>
          <w:rFonts w:asciiTheme="minorHAnsi" w:hAnsiTheme="minorHAnsi"/>
        </w:rPr>
        <w:t>op regels gebaseerde</w:t>
      </w:r>
      <w:r w:rsidRPr="006359E9" w:rsidR="00D72531">
        <w:rPr>
          <w:rFonts w:asciiTheme="minorHAnsi" w:hAnsiTheme="minorHAnsi"/>
        </w:rPr>
        <w:t xml:space="preserve"> internationale orde. </w:t>
      </w:r>
      <w:r w:rsidRPr="006359E9" w:rsidR="00CA3797">
        <w:rPr>
          <w:rFonts w:asciiTheme="minorHAnsi" w:hAnsiTheme="minorHAnsi"/>
        </w:rPr>
        <w:t xml:space="preserve">Ook </w:t>
      </w:r>
      <w:r w:rsidRPr="006359E9" w:rsidR="00F16D93">
        <w:rPr>
          <w:rFonts w:asciiTheme="minorHAnsi" w:hAnsiTheme="minorHAnsi"/>
        </w:rPr>
        <w:t>was er veel aandacht voor de</w:t>
      </w:r>
      <w:r w:rsidRPr="006359E9" w:rsidR="00CA3797">
        <w:rPr>
          <w:rFonts w:asciiTheme="minorHAnsi" w:hAnsiTheme="minorHAnsi"/>
        </w:rPr>
        <w:t xml:space="preserve"> </w:t>
      </w:r>
      <w:r w:rsidRPr="006359E9" w:rsidR="00F16D93">
        <w:rPr>
          <w:rFonts w:asciiTheme="minorHAnsi" w:hAnsiTheme="minorHAnsi"/>
        </w:rPr>
        <w:t>uitbreiding van de EU</w:t>
      </w:r>
      <w:r w:rsidRPr="006359E9" w:rsidR="001072B5">
        <w:rPr>
          <w:rFonts w:asciiTheme="minorHAnsi" w:hAnsiTheme="minorHAnsi"/>
        </w:rPr>
        <w:t>, die</w:t>
      </w:r>
      <w:r w:rsidRPr="006359E9" w:rsidR="0072656D">
        <w:rPr>
          <w:rFonts w:asciiTheme="minorHAnsi" w:hAnsiTheme="minorHAnsi"/>
        </w:rPr>
        <w:t xml:space="preserve"> op lange termijn</w:t>
      </w:r>
      <w:r w:rsidRPr="006359E9" w:rsidR="001072B5">
        <w:rPr>
          <w:rFonts w:asciiTheme="minorHAnsi" w:hAnsiTheme="minorHAnsi"/>
        </w:rPr>
        <w:t xml:space="preserve"> </w:t>
      </w:r>
      <w:r w:rsidRPr="006359E9" w:rsidR="00460E90">
        <w:rPr>
          <w:rFonts w:asciiTheme="minorHAnsi" w:hAnsiTheme="minorHAnsi"/>
        </w:rPr>
        <w:t>de veiligheid in Europa kan versterken</w:t>
      </w:r>
      <w:r w:rsidRPr="006359E9" w:rsidR="00F16D93">
        <w:rPr>
          <w:rFonts w:asciiTheme="minorHAnsi" w:hAnsiTheme="minorHAnsi"/>
        </w:rPr>
        <w:t xml:space="preserve">. </w:t>
      </w:r>
      <w:r w:rsidRPr="006359E9" w:rsidR="0072656D">
        <w:rPr>
          <w:rFonts w:asciiTheme="minorHAnsi" w:hAnsiTheme="minorHAnsi"/>
        </w:rPr>
        <w:t xml:space="preserve">Ten slotte </w:t>
      </w:r>
      <w:r w:rsidRPr="006359E9" w:rsidR="005645FF">
        <w:rPr>
          <w:rFonts w:asciiTheme="minorHAnsi" w:hAnsiTheme="minorHAnsi"/>
        </w:rPr>
        <w:t>riep</w:t>
      </w:r>
      <w:r w:rsidRPr="006359E9" w:rsidR="00351A67">
        <w:rPr>
          <w:rFonts w:asciiTheme="minorHAnsi" w:hAnsiTheme="minorHAnsi"/>
        </w:rPr>
        <w:t>en verschillende sprekers</w:t>
      </w:r>
      <w:r w:rsidRPr="006359E9" w:rsidR="005645FF">
        <w:rPr>
          <w:rFonts w:asciiTheme="minorHAnsi" w:hAnsiTheme="minorHAnsi"/>
        </w:rPr>
        <w:t xml:space="preserve"> op</w:t>
      </w:r>
      <w:r w:rsidRPr="006359E9" w:rsidR="00351A67">
        <w:rPr>
          <w:rFonts w:asciiTheme="minorHAnsi" w:hAnsiTheme="minorHAnsi"/>
        </w:rPr>
        <w:t xml:space="preserve"> </w:t>
      </w:r>
      <w:r w:rsidRPr="006359E9" w:rsidR="0072656D">
        <w:rPr>
          <w:rFonts w:asciiTheme="minorHAnsi" w:hAnsiTheme="minorHAnsi"/>
        </w:rPr>
        <w:t xml:space="preserve">meer verantwoordelijkheid </w:t>
      </w:r>
      <w:r w:rsidRPr="006359E9" w:rsidR="005645FF">
        <w:rPr>
          <w:rFonts w:asciiTheme="minorHAnsi" w:hAnsiTheme="minorHAnsi"/>
        </w:rPr>
        <w:t>te nemen</w:t>
      </w:r>
      <w:r w:rsidRPr="006359E9" w:rsidR="0072656D">
        <w:rPr>
          <w:rFonts w:asciiTheme="minorHAnsi" w:hAnsiTheme="minorHAnsi"/>
        </w:rPr>
        <w:t xml:space="preserve"> voor de eigen veiligheid</w:t>
      </w:r>
      <w:r w:rsidRPr="006359E9" w:rsidR="00200AC5">
        <w:rPr>
          <w:rFonts w:asciiTheme="minorHAnsi" w:hAnsiTheme="minorHAnsi"/>
        </w:rPr>
        <w:t xml:space="preserve"> van Europa</w:t>
      </w:r>
      <w:r w:rsidRPr="006359E9" w:rsidR="0072656D">
        <w:rPr>
          <w:rFonts w:asciiTheme="minorHAnsi" w:hAnsiTheme="minorHAnsi"/>
        </w:rPr>
        <w:t xml:space="preserve">. </w:t>
      </w:r>
    </w:p>
    <w:p w:rsidRPr="006359E9" w:rsidR="004F5823" w:rsidP="25ADD22F" w:rsidRDefault="003214FD" w14:paraId="362126FA" w14:textId="77777777">
      <w:pPr>
        <w:rPr>
          <w:rFonts w:asciiTheme="minorHAnsi" w:hAnsiTheme="minorHAnsi"/>
        </w:rPr>
      </w:pPr>
      <w:r w:rsidRPr="006359E9">
        <w:rPr>
          <w:rFonts w:asciiTheme="minorHAnsi" w:hAnsiTheme="minorHAnsi"/>
        </w:rPr>
        <w:br/>
      </w:r>
      <w:r w:rsidRPr="006359E9">
        <w:rPr>
          <w:rFonts w:asciiTheme="minorHAnsi" w:hAnsiTheme="minorHAnsi"/>
          <w:b/>
          <w:bCs/>
        </w:rPr>
        <w:t xml:space="preserve">Sessie II: </w:t>
      </w:r>
      <w:r w:rsidRPr="006359E9" w:rsidR="004F5823">
        <w:rPr>
          <w:rFonts w:asciiTheme="minorHAnsi" w:hAnsiTheme="minorHAnsi"/>
          <w:b/>
          <w:bCs/>
        </w:rPr>
        <w:t>De EU en de crisis in het Midden-Oosten</w:t>
      </w:r>
      <w:r w:rsidRPr="006359E9">
        <w:rPr>
          <w:rFonts w:asciiTheme="minorHAnsi" w:hAnsiTheme="minorHAnsi"/>
        </w:rPr>
        <w:br/>
      </w:r>
    </w:p>
    <w:p w:rsidRPr="006359E9" w:rsidR="00894063" w:rsidP="00894063" w:rsidRDefault="00E911EA" w14:paraId="4489A036" w14:textId="4F75B3F8">
      <w:pPr>
        <w:rPr>
          <w:rFonts w:asciiTheme="minorHAnsi" w:hAnsiTheme="minorHAnsi"/>
        </w:rPr>
      </w:pPr>
      <w:r w:rsidRPr="006359E9">
        <w:rPr>
          <w:rFonts w:asciiTheme="minorHAnsi" w:hAnsiTheme="minorHAnsi"/>
        </w:rPr>
        <w:t xml:space="preserve">Deze sessie werd geopend met een </w:t>
      </w:r>
      <w:proofErr w:type="spellStart"/>
      <w:r w:rsidRPr="006359E9">
        <w:rPr>
          <w:rFonts w:asciiTheme="minorHAnsi" w:hAnsiTheme="minorHAnsi"/>
        </w:rPr>
        <w:t>keynote</w:t>
      </w:r>
      <w:proofErr w:type="spellEnd"/>
      <w:r w:rsidRPr="006359E9">
        <w:rPr>
          <w:rFonts w:asciiTheme="minorHAnsi" w:hAnsiTheme="minorHAnsi"/>
        </w:rPr>
        <w:t xml:space="preserve"> van </w:t>
      </w:r>
      <w:proofErr w:type="spellStart"/>
      <w:r w:rsidRPr="006359E9">
        <w:rPr>
          <w:rFonts w:asciiTheme="minorHAnsi" w:hAnsiTheme="minorHAnsi"/>
        </w:rPr>
        <w:t>Dimitris</w:t>
      </w:r>
      <w:proofErr w:type="spellEnd"/>
      <w:r w:rsidRPr="006359E9">
        <w:rPr>
          <w:rFonts w:asciiTheme="minorHAnsi" w:hAnsiTheme="minorHAnsi"/>
        </w:rPr>
        <w:t xml:space="preserve"> </w:t>
      </w:r>
      <w:proofErr w:type="spellStart"/>
      <w:r w:rsidRPr="006359E9">
        <w:rPr>
          <w:rFonts w:asciiTheme="minorHAnsi" w:hAnsiTheme="minorHAnsi"/>
        </w:rPr>
        <w:t>Kairidis</w:t>
      </w:r>
      <w:proofErr w:type="spellEnd"/>
      <w:r w:rsidRPr="006359E9" w:rsidR="00294EBA">
        <w:rPr>
          <w:rFonts w:asciiTheme="minorHAnsi" w:hAnsiTheme="minorHAnsi"/>
        </w:rPr>
        <w:t xml:space="preserve">, voorzitter van de commissie </w:t>
      </w:r>
      <w:r w:rsidRPr="006359E9" w:rsidR="009D105E">
        <w:rPr>
          <w:rFonts w:asciiTheme="minorHAnsi" w:hAnsiTheme="minorHAnsi"/>
        </w:rPr>
        <w:t xml:space="preserve">voor Nationale Defensie en </w:t>
      </w:r>
      <w:r w:rsidRPr="006359E9" w:rsidR="008B471C">
        <w:rPr>
          <w:rFonts w:asciiTheme="minorHAnsi" w:hAnsiTheme="minorHAnsi"/>
        </w:rPr>
        <w:t>Buitenlandse Zaken van het Cypriotische parlement,</w:t>
      </w:r>
      <w:r w:rsidRPr="006359E9">
        <w:rPr>
          <w:rFonts w:asciiTheme="minorHAnsi" w:hAnsiTheme="minorHAnsi"/>
        </w:rPr>
        <w:t xml:space="preserve"> over de escalatie in het Midden-Oosten</w:t>
      </w:r>
      <w:r w:rsidRPr="006359E9" w:rsidR="00294EBA">
        <w:rPr>
          <w:rFonts w:asciiTheme="minorHAnsi" w:hAnsiTheme="minorHAnsi"/>
        </w:rPr>
        <w:t>.</w:t>
      </w:r>
      <w:r w:rsidRPr="006359E9" w:rsidR="006F5664">
        <w:rPr>
          <w:rFonts w:asciiTheme="minorHAnsi" w:hAnsiTheme="minorHAnsi"/>
        </w:rPr>
        <w:t xml:space="preserve"> Hij schetste</w:t>
      </w:r>
      <w:r w:rsidRPr="006359E9">
        <w:rPr>
          <w:rFonts w:asciiTheme="minorHAnsi" w:hAnsiTheme="minorHAnsi"/>
        </w:rPr>
        <w:t xml:space="preserve"> mogelijke scenario’s rond Iran en de gevolgen </w:t>
      </w:r>
      <w:r w:rsidRPr="006359E9" w:rsidR="00A5582F">
        <w:rPr>
          <w:rFonts w:asciiTheme="minorHAnsi" w:hAnsiTheme="minorHAnsi"/>
        </w:rPr>
        <w:t xml:space="preserve">daarvan </w:t>
      </w:r>
      <w:r w:rsidRPr="006359E9">
        <w:rPr>
          <w:rFonts w:asciiTheme="minorHAnsi" w:hAnsiTheme="minorHAnsi"/>
        </w:rPr>
        <w:t xml:space="preserve">voor de EU, </w:t>
      </w:r>
      <w:r w:rsidRPr="006359E9" w:rsidR="000C30C2">
        <w:rPr>
          <w:rFonts w:asciiTheme="minorHAnsi" w:hAnsiTheme="minorHAnsi"/>
        </w:rPr>
        <w:t>waarbij hij waarschuwde voor zware economische gevolgen</w:t>
      </w:r>
      <w:r w:rsidRPr="006359E9" w:rsidR="003210E4">
        <w:rPr>
          <w:rFonts w:asciiTheme="minorHAnsi" w:hAnsiTheme="minorHAnsi"/>
        </w:rPr>
        <w:t xml:space="preserve"> en </w:t>
      </w:r>
      <w:r w:rsidRPr="006359E9" w:rsidR="000C30C2">
        <w:rPr>
          <w:rFonts w:asciiTheme="minorHAnsi" w:hAnsiTheme="minorHAnsi"/>
        </w:rPr>
        <w:t>verhoogde hybride dreigingen</w:t>
      </w:r>
      <w:r w:rsidRPr="006359E9" w:rsidR="003210E4">
        <w:rPr>
          <w:rFonts w:asciiTheme="minorHAnsi" w:hAnsiTheme="minorHAnsi"/>
        </w:rPr>
        <w:t xml:space="preserve">. </w:t>
      </w:r>
      <w:r w:rsidRPr="006359E9" w:rsidR="00A5582F">
        <w:rPr>
          <w:rFonts w:asciiTheme="minorHAnsi" w:hAnsiTheme="minorHAnsi"/>
        </w:rPr>
        <w:t xml:space="preserve">Ook benadrukte hij </w:t>
      </w:r>
      <w:r w:rsidRPr="006359E9">
        <w:rPr>
          <w:rFonts w:asciiTheme="minorHAnsi" w:hAnsiTheme="minorHAnsi"/>
        </w:rPr>
        <w:t>het belang van Europese solidariteit, diplomatie</w:t>
      </w:r>
      <w:r w:rsidRPr="006359E9" w:rsidR="003210E4">
        <w:rPr>
          <w:rFonts w:asciiTheme="minorHAnsi" w:hAnsiTheme="minorHAnsi"/>
        </w:rPr>
        <w:t xml:space="preserve">, </w:t>
      </w:r>
      <w:r w:rsidRPr="006359E9">
        <w:rPr>
          <w:rFonts w:asciiTheme="minorHAnsi" w:hAnsiTheme="minorHAnsi"/>
        </w:rPr>
        <w:t>strategische autonomie</w:t>
      </w:r>
      <w:r w:rsidRPr="006359E9" w:rsidR="003210E4">
        <w:rPr>
          <w:rFonts w:asciiTheme="minorHAnsi" w:hAnsiTheme="minorHAnsi"/>
        </w:rPr>
        <w:t xml:space="preserve"> en weerbaarheid</w:t>
      </w:r>
      <w:r w:rsidRPr="006359E9">
        <w:rPr>
          <w:rFonts w:asciiTheme="minorHAnsi" w:hAnsiTheme="minorHAnsi"/>
        </w:rPr>
        <w:t xml:space="preserve">. In het daaropvolgende debat spraken </w:t>
      </w:r>
      <w:r w:rsidRPr="006359E9" w:rsidR="00323B99">
        <w:rPr>
          <w:rFonts w:asciiTheme="minorHAnsi" w:hAnsiTheme="minorHAnsi"/>
        </w:rPr>
        <w:t xml:space="preserve">de </w:t>
      </w:r>
      <w:r w:rsidRPr="006359E9">
        <w:rPr>
          <w:rFonts w:asciiTheme="minorHAnsi" w:hAnsiTheme="minorHAnsi"/>
        </w:rPr>
        <w:t xml:space="preserve">deelnemers hun grote zorgen uit over verdere escalatie, de impact op Europese veiligheid en economie, en spraken zij sterke steun uit voor Cyprus. </w:t>
      </w:r>
      <w:r w:rsidRPr="006359E9" w:rsidR="00894063">
        <w:rPr>
          <w:rFonts w:asciiTheme="minorHAnsi" w:hAnsiTheme="minorHAnsi"/>
        </w:rPr>
        <w:t>T</w:t>
      </w:r>
      <w:r w:rsidRPr="006359E9">
        <w:rPr>
          <w:rFonts w:asciiTheme="minorHAnsi" w:hAnsiTheme="minorHAnsi"/>
        </w:rPr>
        <w:t>erugkerend</w:t>
      </w:r>
      <w:r w:rsidRPr="006359E9" w:rsidR="00894063">
        <w:rPr>
          <w:rFonts w:asciiTheme="minorHAnsi" w:hAnsiTheme="minorHAnsi"/>
        </w:rPr>
        <w:t>e</w:t>
      </w:r>
      <w:r w:rsidRPr="006359E9">
        <w:rPr>
          <w:rFonts w:asciiTheme="minorHAnsi" w:hAnsiTheme="minorHAnsi"/>
        </w:rPr>
        <w:t xml:space="preserve"> thema</w:t>
      </w:r>
      <w:r w:rsidRPr="006359E9" w:rsidR="00894063">
        <w:rPr>
          <w:rFonts w:asciiTheme="minorHAnsi" w:hAnsiTheme="minorHAnsi"/>
        </w:rPr>
        <w:t xml:space="preserve">’s waren </w:t>
      </w:r>
      <w:r w:rsidRPr="006359E9" w:rsidR="0063207A">
        <w:rPr>
          <w:rFonts w:asciiTheme="minorHAnsi" w:hAnsiTheme="minorHAnsi"/>
        </w:rPr>
        <w:t xml:space="preserve">verder de </w:t>
      </w:r>
      <w:r w:rsidRPr="006359E9" w:rsidR="00F35795">
        <w:rPr>
          <w:rFonts w:asciiTheme="minorHAnsi" w:hAnsiTheme="minorHAnsi"/>
        </w:rPr>
        <w:t>risico’s van instabiliteit in het Midden-Oosten en het belang van internationaal recht en diplomatie</w:t>
      </w:r>
      <w:r w:rsidRPr="006359E9" w:rsidR="00B045BA">
        <w:rPr>
          <w:rFonts w:asciiTheme="minorHAnsi" w:hAnsiTheme="minorHAnsi"/>
        </w:rPr>
        <w:t>. Opgeroepen werd tot consistent</w:t>
      </w:r>
      <w:r w:rsidRPr="006359E9">
        <w:rPr>
          <w:rFonts w:asciiTheme="minorHAnsi" w:hAnsiTheme="minorHAnsi"/>
        </w:rPr>
        <w:t xml:space="preserve"> optreden, de-escalatie en het versterken van de EU als bemiddelaar.</w:t>
      </w:r>
      <w:r w:rsidRPr="006359E9" w:rsidR="00894063">
        <w:rPr>
          <w:rFonts w:asciiTheme="minorHAnsi" w:hAnsiTheme="minorHAnsi"/>
        </w:rPr>
        <w:t xml:space="preserve"> </w:t>
      </w:r>
    </w:p>
    <w:p w:rsidRPr="006359E9" w:rsidR="00E911EA" w:rsidP="00E911EA" w:rsidRDefault="00E911EA" w14:paraId="1F54B55F" w14:textId="6ED4022B">
      <w:pPr>
        <w:rPr>
          <w:rFonts w:asciiTheme="minorHAnsi" w:hAnsiTheme="minorHAnsi"/>
        </w:rPr>
      </w:pPr>
    </w:p>
    <w:p w:rsidRPr="006359E9" w:rsidR="006D334E" w:rsidP="006D334E" w:rsidRDefault="006D334E" w14:paraId="291818BB" w14:textId="32A188E9">
      <w:pPr>
        <w:rPr>
          <w:rFonts w:asciiTheme="minorHAnsi" w:hAnsiTheme="minorHAnsi"/>
        </w:rPr>
      </w:pPr>
      <w:r w:rsidRPr="006359E9">
        <w:rPr>
          <w:rFonts w:asciiTheme="minorHAnsi" w:hAnsiTheme="minorHAnsi"/>
        </w:rPr>
        <w:t xml:space="preserve">Tijdens deze sessie lichtte het lid </w:t>
      </w:r>
      <w:r w:rsidRPr="006359E9">
        <w:rPr>
          <w:rFonts w:asciiTheme="minorHAnsi" w:hAnsiTheme="minorHAnsi"/>
          <w:b/>
          <w:bCs/>
        </w:rPr>
        <w:t>Zwinkels</w:t>
      </w:r>
      <w:r w:rsidRPr="006359E9">
        <w:rPr>
          <w:rFonts w:asciiTheme="minorHAnsi" w:hAnsiTheme="minorHAnsi"/>
        </w:rPr>
        <w:t xml:space="preserve"> de Nederlandse zorgen toe en gaf</w:t>
      </w:r>
      <w:r w:rsidRPr="006359E9" w:rsidR="00E837A9">
        <w:rPr>
          <w:rFonts w:asciiTheme="minorHAnsi" w:hAnsiTheme="minorHAnsi"/>
        </w:rPr>
        <w:t xml:space="preserve"> ze</w:t>
      </w:r>
      <w:r w:rsidRPr="006359E9">
        <w:rPr>
          <w:rFonts w:asciiTheme="minorHAnsi" w:hAnsiTheme="minorHAnsi"/>
        </w:rPr>
        <w:t xml:space="preserve"> aan dat de Tweede Kamer een Iran</w:t>
      </w:r>
      <w:r w:rsidRPr="006359E9">
        <w:rPr>
          <w:rFonts w:asciiTheme="minorHAnsi" w:hAnsiTheme="minorHAnsi"/>
        </w:rPr>
        <w:noBreakHyphen/>
        <w:t xml:space="preserve">debat heeft gevoerd, waarbij brede steun bestaat voor </w:t>
      </w:r>
      <w:r w:rsidRPr="006359E9">
        <w:rPr>
          <w:rFonts w:asciiTheme="minorHAnsi" w:hAnsiTheme="minorHAnsi"/>
        </w:rPr>
        <w:lastRenderedPageBreak/>
        <w:t>Iraanse vrijheidsrechten maar grote verschillen over de aanpak. Ook gaf zij aan dat de Tweede Kamer heeft ingestemd met uitzending van een fregat ter verdediging van Europees grondgebied. Nederland wil samen met Europese en andere partners het maatschappelijk middenveld in Iran steunen en afhankelijkheden afbouwen. De EU moet nieuwe manieren vinden om onze waarden te beschermen in een veranderende wereldorde.</w:t>
      </w:r>
    </w:p>
    <w:p w:rsidRPr="006359E9" w:rsidR="006D334E" w:rsidP="25ADD22F" w:rsidRDefault="006D334E" w14:paraId="025F97C6" w14:textId="77777777">
      <w:pPr>
        <w:rPr>
          <w:rFonts w:asciiTheme="minorHAnsi" w:hAnsiTheme="minorHAnsi"/>
        </w:rPr>
      </w:pPr>
    </w:p>
    <w:p w:rsidRPr="006359E9" w:rsidR="5D50152E" w:rsidP="25ADD22F" w:rsidRDefault="5D50152E" w14:paraId="0C8EC7A6" w14:textId="6BC2501E">
      <w:pPr>
        <w:rPr>
          <w:rFonts w:asciiTheme="minorHAnsi" w:hAnsiTheme="minorHAnsi"/>
        </w:rPr>
      </w:pPr>
      <w:r w:rsidRPr="006359E9">
        <w:rPr>
          <w:rFonts w:asciiTheme="minorHAnsi" w:hAnsiTheme="minorHAnsi"/>
        </w:rPr>
        <w:t>In zijn bijdrage in deze sessie sprak commissievoorzitter</w:t>
      </w:r>
      <w:r w:rsidRPr="006359E9">
        <w:rPr>
          <w:rFonts w:asciiTheme="minorHAnsi" w:hAnsiTheme="minorHAnsi"/>
          <w:b/>
          <w:bCs/>
        </w:rPr>
        <w:t xml:space="preserve"> Van Apeldoorn</w:t>
      </w:r>
      <w:r w:rsidRPr="006359E9">
        <w:rPr>
          <w:rFonts w:asciiTheme="minorHAnsi" w:hAnsiTheme="minorHAnsi"/>
        </w:rPr>
        <w:t xml:space="preserve"> </w:t>
      </w:r>
      <w:r w:rsidRPr="006359E9" w:rsidR="0063207A">
        <w:rPr>
          <w:rFonts w:asciiTheme="minorHAnsi" w:hAnsiTheme="minorHAnsi"/>
        </w:rPr>
        <w:t xml:space="preserve">tevens </w:t>
      </w:r>
      <w:r w:rsidRPr="006359E9">
        <w:rPr>
          <w:rFonts w:asciiTheme="minorHAnsi" w:hAnsiTheme="minorHAnsi"/>
        </w:rPr>
        <w:t>zijn zorgen uit over de oorlog in Iran en de regionale en mondiale gevolgen daarvan voor de veiligheid en energievoorziening. Hij riep Europa op verenigd op te treden en bij te dragen aan een terugkeer naar diplomatie en het verlichten van de nadelige gevolgen voor de Europese veiligheid, de economie en de maatschappij, en ook tot het beschermen van de internationale rechtsorde en de mensenrechten van de Iraanse bevolking.</w:t>
      </w:r>
    </w:p>
    <w:p w:rsidRPr="006359E9" w:rsidR="003214FD" w:rsidP="00CF0ED2" w:rsidRDefault="003214FD" w14:paraId="6BB19444" w14:textId="35979737">
      <w:pPr>
        <w:rPr>
          <w:rFonts w:asciiTheme="minorHAnsi" w:hAnsiTheme="minorHAnsi"/>
        </w:rPr>
      </w:pPr>
      <w:r w:rsidRPr="006359E9">
        <w:rPr>
          <w:rFonts w:asciiTheme="minorHAnsi" w:hAnsiTheme="minorHAnsi"/>
          <w:b/>
          <w:bCs/>
        </w:rPr>
        <w:br/>
        <w:t>Sessie III: D</w:t>
      </w:r>
      <w:r w:rsidRPr="006359E9" w:rsidR="004F5823">
        <w:rPr>
          <w:rFonts w:asciiTheme="minorHAnsi" w:hAnsiTheme="minorHAnsi"/>
          <w:b/>
          <w:bCs/>
        </w:rPr>
        <w:t>e EU en het Middellandse</w:t>
      </w:r>
      <w:r w:rsidRPr="006359E9" w:rsidR="006409EC">
        <w:rPr>
          <w:rFonts w:asciiTheme="minorHAnsi" w:hAnsiTheme="minorHAnsi"/>
          <w:b/>
          <w:bCs/>
        </w:rPr>
        <w:t xml:space="preserve"> </w:t>
      </w:r>
      <w:r w:rsidRPr="006359E9" w:rsidR="004F5823">
        <w:rPr>
          <w:rFonts w:asciiTheme="minorHAnsi" w:hAnsiTheme="minorHAnsi"/>
          <w:b/>
          <w:bCs/>
        </w:rPr>
        <w:t>Zeegebied: naar een sterker Euro-Mediterraan partnerschap</w:t>
      </w:r>
    </w:p>
    <w:p w:rsidRPr="006359E9" w:rsidR="00A10766" w:rsidP="00CF0ED2" w:rsidRDefault="00A10766" w14:paraId="28F70ABE" w14:textId="77777777">
      <w:pPr>
        <w:rPr>
          <w:rFonts w:asciiTheme="minorHAnsi" w:hAnsiTheme="minorHAnsi"/>
        </w:rPr>
      </w:pPr>
    </w:p>
    <w:p w:rsidRPr="006359E9" w:rsidR="003214FD" w:rsidP="00CF0ED2" w:rsidRDefault="008A0655" w14:paraId="1691F01D" w14:textId="58F0E4F8">
      <w:pPr>
        <w:rPr>
          <w:rFonts w:asciiTheme="minorHAnsi" w:hAnsiTheme="minorHAnsi"/>
        </w:rPr>
      </w:pPr>
      <w:r w:rsidRPr="006359E9">
        <w:rPr>
          <w:rFonts w:asciiTheme="minorHAnsi" w:hAnsiTheme="minorHAnsi"/>
        </w:rPr>
        <w:t>Verwijzend naar de situatie in Iran en de bredere implicaties daarvan</w:t>
      </w:r>
      <w:r w:rsidRPr="006359E9" w:rsidR="00170DD6">
        <w:rPr>
          <w:rFonts w:asciiTheme="minorHAnsi" w:hAnsiTheme="minorHAnsi"/>
        </w:rPr>
        <w:t xml:space="preserve">, </w:t>
      </w:r>
      <w:r w:rsidRPr="006359E9" w:rsidR="0053475E">
        <w:rPr>
          <w:rFonts w:asciiTheme="minorHAnsi" w:hAnsiTheme="minorHAnsi"/>
        </w:rPr>
        <w:t>ving Euroc</w:t>
      </w:r>
      <w:r w:rsidRPr="006359E9" w:rsidR="00A10766">
        <w:rPr>
          <w:rFonts w:asciiTheme="minorHAnsi" w:hAnsiTheme="minorHAnsi"/>
        </w:rPr>
        <w:t xml:space="preserve">ommissaris voor het Middellandse Zeegebied, </w:t>
      </w:r>
      <w:proofErr w:type="spellStart"/>
      <w:r w:rsidRPr="006359E9" w:rsidR="00A10766">
        <w:rPr>
          <w:rFonts w:asciiTheme="minorHAnsi" w:hAnsiTheme="minorHAnsi"/>
        </w:rPr>
        <w:t>Dubravka</w:t>
      </w:r>
      <w:proofErr w:type="spellEnd"/>
      <w:r w:rsidRPr="006359E9" w:rsidR="00A10766">
        <w:rPr>
          <w:rFonts w:asciiTheme="minorHAnsi" w:hAnsiTheme="minorHAnsi"/>
        </w:rPr>
        <w:t xml:space="preserve"> </w:t>
      </w:r>
      <w:proofErr w:type="spellStart"/>
      <w:r w:rsidRPr="006359E9" w:rsidR="00A10766">
        <w:rPr>
          <w:rFonts w:asciiTheme="minorHAnsi" w:hAnsiTheme="minorHAnsi"/>
        </w:rPr>
        <w:t>Š</w:t>
      </w:r>
      <w:r w:rsidRPr="006359E9" w:rsidR="00570781">
        <w:rPr>
          <w:rFonts w:asciiTheme="minorHAnsi" w:hAnsiTheme="minorHAnsi"/>
        </w:rPr>
        <w:t>uica</w:t>
      </w:r>
      <w:proofErr w:type="spellEnd"/>
      <w:r w:rsidRPr="006359E9" w:rsidR="0053475E">
        <w:rPr>
          <w:rFonts w:asciiTheme="minorHAnsi" w:hAnsiTheme="minorHAnsi"/>
        </w:rPr>
        <w:t xml:space="preserve"> haar toespraak aan met het benadrukken van </w:t>
      </w:r>
      <w:r w:rsidRPr="006359E9" w:rsidR="00A10766">
        <w:rPr>
          <w:rFonts w:asciiTheme="minorHAnsi" w:hAnsiTheme="minorHAnsi"/>
        </w:rPr>
        <w:t xml:space="preserve">het belang van dialoog binnen en buiten de EU </w:t>
      </w:r>
      <w:r w:rsidRPr="006359E9" w:rsidR="0053475E">
        <w:rPr>
          <w:rFonts w:asciiTheme="minorHAnsi" w:hAnsiTheme="minorHAnsi"/>
        </w:rPr>
        <w:t xml:space="preserve">en </w:t>
      </w:r>
      <w:r w:rsidRPr="006359E9" w:rsidR="002D2C46">
        <w:rPr>
          <w:rFonts w:asciiTheme="minorHAnsi" w:hAnsiTheme="minorHAnsi"/>
        </w:rPr>
        <w:t xml:space="preserve">het groeiende belang </w:t>
      </w:r>
      <w:r w:rsidRPr="006359E9" w:rsidR="00A10766">
        <w:rPr>
          <w:rFonts w:asciiTheme="minorHAnsi" w:hAnsiTheme="minorHAnsi"/>
        </w:rPr>
        <w:t>van partnerschappen</w:t>
      </w:r>
      <w:r w:rsidRPr="006359E9" w:rsidR="00456B33">
        <w:rPr>
          <w:rFonts w:asciiTheme="minorHAnsi" w:hAnsiTheme="minorHAnsi"/>
        </w:rPr>
        <w:t xml:space="preserve">. </w:t>
      </w:r>
      <w:r w:rsidRPr="006359E9" w:rsidR="002D2C46">
        <w:rPr>
          <w:rFonts w:asciiTheme="minorHAnsi" w:hAnsiTheme="minorHAnsi"/>
        </w:rPr>
        <w:t>H</w:t>
      </w:r>
      <w:r w:rsidRPr="006359E9" w:rsidR="00A10766">
        <w:rPr>
          <w:rFonts w:asciiTheme="minorHAnsi" w:hAnsiTheme="minorHAnsi"/>
        </w:rPr>
        <w:t xml:space="preserve">et Pact voor het Middellandse Zeegebied, dat </w:t>
      </w:r>
      <w:r w:rsidRPr="006359E9" w:rsidR="00456B33">
        <w:rPr>
          <w:rFonts w:asciiTheme="minorHAnsi" w:hAnsiTheme="minorHAnsi"/>
        </w:rPr>
        <w:t>in</w:t>
      </w:r>
      <w:r w:rsidRPr="006359E9" w:rsidR="00A10766">
        <w:rPr>
          <w:rFonts w:asciiTheme="minorHAnsi" w:hAnsiTheme="minorHAnsi"/>
        </w:rPr>
        <w:t xml:space="preserve"> november </w:t>
      </w:r>
      <w:r w:rsidRPr="006359E9" w:rsidR="00456B33">
        <w:rPr>
          <w:rFonts w:asciiTheme="minorHAnsi" w:hAnsiTheme="minorHAnsi"/>
        </w:rPr>
        <w:t>202</w:t>
      </w:r>
      <w:r w:rsidRPr="006359E9" w:rsidR="00570781">
        <w:rPr>
          <w:rFonts w:asciiTheme="minorHAnsi" w:hAnsiTheme="minorHAnsi"/>
        </w:rPr>
        <w:t xml:space="preserve">5 </w:t>
      </w:r>
      <w:r w:rsidRPr="006359E9" w:rsidR="00A10766">
        <w:rPr>
          <w:rFonts w:asciiTheme="minorHAnsi" w:hAnsiTheme="minorHAnsi"/>
        </w:rPr>
        <w:t xml:space="preserve">werd gelanceerd, </w:t>
      </w:r>
      <w:r w:rsidRPr="006359E9" w:rsidR="002D2C46">
        <w:rPr>
          <w:rFonts w:asciiTheme="minorHAnsi" w:hAnsiTheme="minorHAnsi"/>
        </w:rPr>
        <w:t xml:space="preserve">is </w:t>
      </w:r>
      <w:r w:rsidRPr="006359E9" w:rsidR="00170DD6">
        <w:rPr>
          <w:rFonts w:asciiTheme="minorHAnsi" w:hAnsiTheme="minorHAnsi"/>
        </w:rPr>
        <w:t xml:space="preserve">precies </w:t>
      </w:r>
      <w:r w:rsidRPr="006359E9" w:rsidR="002D2C46">
        <w:rPr>
          <w:rFonts w:asciiTheme="minorHAnsi" w:hAnsiTheme="minorHAnsi"/>
        </w:rPr>
        <w:t>bedoeld</w:t>
      </w:r>
      <w:r w:rsidRPr="006359E9" w:rsidR="00A10766">
        <w:rPr>
          <w:rFonts w:asciiTheme="minorHAnsi" w:hAnsiTheme="minorHAnsi"/>
        </w:rPr>
        <w:t xml:space="preserve"> om partnerschappen te versterken, gemeenschappelijke belangen te ontwikkelen en concrete, tastbare voordelen te realiseren, onder meer op het gebied van energie, veiligheid, migratie en onderwijs. </w:t>
      </w:r>
      <w:r w:rsidRPr="006359E9" w:rsidR="00B071DB">
        <w:rPr>
          <w:rFonts w:asciiTheme="minorHAnsi" w:hAnsiTheme="minorHAnsi"/>
        </w:rPr>
        <w:t xml:space="preserve">In dat </w:t>
      </w:r>
      <w:r w:rsidRPr="006359E9" w:rsidR="00170DD6">
        <w:rPr>
          <w:rFonts w:asciiTheme="minorHAnsi" w:hAnsiTheme="minorHAnsi"/>
        </w:rPr>
        <w:t xml:space="preserve">kader </w:t>
      </w:r>
      <w:r w:rsidRPr="006359E9" w:rsidR="00B071DB">
        <w:rPr>
          <w:rFonts w:asciiTheme="minorHAnsi" w:hAnsiTheme="minorHAnsi"/>
        </w:rPr>
        <w:t>vroeg zij ook aandacht voor</w:t>
      </w:r>
      <w:r w:rsidRPr="006359E9" w:rsidR="00A10766">
        <w:rPr>
          <w:rFonts w:asciiTheme="minorHAnsi" w:hAnsiTheme="minorHAnsi"/>
        </w:rPr>
        <w:t xml:space="preserve"> </w:t>
      </w:r>
      <w:r w:rsidRPr="006359E9" w:rsidR="008D51C7">
        <w:rPr>
          <w:rFonts w:asciiTheme="minorHAnsi" w:hAnsiTheme="minorHAnsi"/>
        </w:rPr>
        <w:t xml:space="preserve">de </w:t>
      </w:r>
      <w:r w:rsidRPr="006359E9" w:rsidR="00A10766">
        <w:rPr>
          <w:rFonts w:asciiTheme="minorHAnsi" w:hAnsiTheme="minorHAnsi"/>
        </w:rPr>
        <w:t>initiatieven</w:t>
      </w:r>
      <w:r w:rsidRPr="006359E9" w:rsidR="00EC0AC6">
        <w:rPr>
          <w:rFonts w:asciiTheme="minorHAnsi" w:hAnsiTheme="minorHAnsi"/>
        </w:rPr>
        <w:t xml:space="preserve"> die zijn ontwikkeld </w:t>
      </w:r>
      <w:r w:rsidRPr="006359E9" w:rsidR="00A10766">
        <w:rPr>
          <w:rFonts w:asciiTheme="minorHAnsi" w:hAnsiTheme="minorHAnsi"/>
        </w:rPr>
        <w:t xml:space="preserve">ter ondersteuning van jongeren. Tot slot benadrukte </w:t>
      </w:r>
      <w:r w:rsidRPr="006359E9" w:rsidR="0042578D">
        <w:rPr>
          <w:rFonts w:asciiTheme="minorHAnsi" w:hAnsiTheme="minorHAnsi"/>
        </w:rPr>
        <w:t>zij de dialoog</w:t>
      </w:r>
      <w:r w:rsidRPr="006359E9" w:rsidR="00A10766">
        <w:rPr>
          <w:rFonts w:asciiTheme="minorHAnsi" w:hAnsiTheme="minorHAnsi"/>
        </w:rPr>
        <w:t xml:space="preserve"> met de partners in de Golfregio om de diversificatie van de energievoorziening te ondersteunen en de veiligheid en stabiliteit in de regio te waarborgen. </w:t>
      </w:r>
      <w:r w:rsidRPr="006359E9" w:rsidR="00885761">
        <w:rPr>
          <w:rFonts w:asciiTheme="minorHAnsi" w:hAnsiTheme="minorHAnsi"/>
        </w:rPr>
        <w:t xml:space="preserve">Het meerjarig financieel kader voor de komende </w:t>
      </w:r>
      <w:r w:rsidRPr="006359E9" w:rsidR="00E32926">
        <w:rPr>
          <w:rFonts w:asciiTheme="minorHAnsi" w:hAnsiTheme="minorHAnsi"/>
        </w:rPr>
        <w:t xml:space="preserve">begrotingsperiode dat momenteel </w:t>
      </w:r>
      <w:r w:rsidRPr="006359E9" w:rsidR="00885761">
        <w:rPr>
          <w:rFonts w:asciiTheme="minorHAnsi" w:hAnsiTheme="minorHAnsi"/>
        </w:rPr>
        <w:t xml:space="preserve">wordt besproken </w:t>
      </w:r>
      <w:r w:rsidRPr="006359E9" w:rsidR="00E32926">
        <w:rPr>
          <w:rFonts w:asciiTheme="minorHAnsi" w:hAnsiTheme="minorHAnsi"/>
        </w:rPr>
        <w:t xml:space="preserve">zou </w:t>
      </w:r>
      <w:r w:rsidRPr="006359E9" w:rsidR="007D3C8D">
        <w:rPr>
          <w:rFonts w:asciiTheme="minorHAnsi" w:hAnsiTheme="minorHAnsi"/>
        </w:rPr>
        <w:t xml:space="preserve">daarbij </w:t>
      </w:r>
      <w:r w:rsidRPr="006359E9" w:rsidR="00E32926">
        <w:rPr>
          <w:rFonts w:asciiTheme="minorHAnsi" w:hAnsiTheme="minorHAnsi"/>
        </w:rPr>
        <w:t xml:space="preserve">voldoende middelen beschikbaar </w:t>
      </w:r>
      <w:r w:rsidRPr="006359E9" w:rsidR="007D3C8D">
        <w:rPr>
          <w:rFonts w:asciiTheme="minorHAnsi" w:hAnsiTheme="minorHAnsi"/>
        </w:rPr>
        <w:t xml:space="preserve">moeten </w:t>
      </w:r>
      <w:r w:rsidRPr="006359E9" w:rsidR="00E32926">
        <w:rPr>
          <w:rFonts w:asciiTheme="minorHAnsi" w:hAnsiTheme="minorHAnsi"/>
        </w:rPr>
        <w:t xml:space="preserve">stellen om </w:t>
      </w:r>
      <w:r w:rsidRPr="006359E9" w:rsidR="007D3C8D">
        <w:rPr>
          <w:rFonts w:asciiTheme="minorHAnsi" w:hAnsiTheme="minorHAnsi"/>
        </w:rPr>
        <w:t>dergelijke dialogen e</w:t>
      </w:r>
      <w:r w:rsidRPr="006359E9" w:rsidR="0050579C">
        <w:rPr>
          <w:rFonts w:asciiTheme="minorHAnsi" w:hAnsiTheme="minorHAnsi"/>
        </w:rPr>
        <w:t>n</w:t>
      </w:r>
      <w:r w:rsidRPr="006359E9" w:rsidR="007D3C8D">
        <w:rPr>
          <w:rFonts w:asciiTheme="minorHAnsi" w:hAnsiTheme="minorHAnsi"/>
        </w:rPr>
        <w:t xml:space="preserve"> </w:t>
      </w:r>
      <w:r w:rsidRPr="006359E9" w:rsidR="00E32926">
        <w:rPr>
          <w:rFonts w:asciiTheme="minorHAnsi" w:hAnsiTheme="minorHAnsi"/>
        </w:rPr>
        <w:t xml:space="preserve">partnerschappen te ondersteunen, aldus </w:t>
      </w:r>
      <w:proofErr w:type="spellStart"/>
      <w:r w:rsidRPr="006359E9" w:rsidR="00E32926">
        <w:rPr>
          <w:rFonts w:asciiTheme="minorHAnsi" w:hAnsiTheme="minorHAnsi"/>
        </w:rPr>
        <w:t>Šuica</w:t>
      </w:r>
      <w:proofErr w:type="spellEnd"/>
      <w:r w:rsidRPr="006359E9" w:rsidR="00E32926">
        <w:rPr>
          <w:rFonts w:asciiTheme="minorHAnsi" w:hAnsiTheme="minorHAnsi"/>
        </w:rPr>
        <w:t xml:space="preserve">. </w:t>
      </w:r>
      <w:r w:rsidRPr="006359E9" w:rsidR="00351C6A">
        <w:rPr>
          <w:rFonts w:asciiTheme="minorHAnsi" w:hAnsiTheme="minorHAnsi"/>
        </w:rPr>
        <w:br/>
      </w:r>
    </w:p>
    <w:p w:rsidRPr="006359E9" w:rsidR="00E702A6" w:rsidP="00E702A6" w:rsidRDefault="00C75B00" w14:paraId="5C9F64E2" w14:textId="7A0E3386">
      <w:pPr>
        <w:rPr>
          <w:rFonts w:asciiTheme="minorHAnsi" w:hAnsiTheme="minorHAnsi"/>
        </w:rPr>
      </w:pPr>
      <w:r w:rsidRPr="006359E9">
        <w:rPr>
          <w:rFonts w:asciiTheme="minorHAnsi" w:hAnsiTheme="minorHAnsi"/>
        </w:rPr>
        <w:t>In de discussie die erop volgde</w:t>
      </w:r>
      <w:r w:rsidRPr="006359E9" w:rsidR="00E837A9">
        <w:rPr>
          <w:rFonts w:asciiTheme="minorHAnsi" w:hAnsiTheme="minorHAnsi"/>
        </w:rPr>
        <w:t>,</w:t>
      </w:r>
      <w:r w:rsidRPr="006359E9">
        <w:rPr>
          <w:rFonts w:asciiTheme="minorHAnsi" w:hAnsiTheme="minorHAnsi"/>
        </w:rPr>
        <w:t xml:space="preserve"> </w:t>
      </w:r>
      <w:r w:rsidRPr="006359E9" w:rsidR="00D068B4">
        <w:rPr>
          <w:rFonts w:asciiTheme="minorHAnsi" w:hAnsiTheme="minorHAnsi"/>
        </w:rPr>
        <w:t>stond</w:t>
      </w:r>
      <w:r w:rsidRPr="006359E9" w:rsidR="00E702A6">
        <w:rPr>
          <w:rFonts w:asciiTheme="minorHAnsi" w:hAnsiTheme="minorHAnsi"/>
        </w:rPr>
        <w:t xml:space="preserve"> de huidige crisis in het Midden-Oosten en de gevolgen daarvan voor de Europese Unie</w:t>
      </w:r>
      <w:r w:rsidRPr="006359E9" w:rsidR="00D068B4">
        <w:rPr>
          <w:rFonts w:asciiTheme="minorHAnsi" w:hAnsiTheme="minorHAnsi"/>
        </w:rPr>
        <w:t xml:space="preserve"> centraal</w:t>
      </w:r>
      <w:r w:rsidRPr="006359E9" w:rsidR="00E702A6">
        <w:rPr>
          <w:rFonts w:asciiTheme="minorHAnsi" w:hAnsiTheme="minorHAnsi"/>
        </w:rPr>
        <w:t xml:space="preserve">, waarbij de </w:t>
      </w:r>
      <w:r w:rsidRPr="006359E9" w:rsidR="00146FD3">
        <w:rPr>
          <w:rFonts w:asciiTheme="minorHAnsi" w:hAnsiTheme="minorHAnsi"/>
        </w:rPr>
        <w:t>noodzaak</w:t>
      </w:r>
      <w:r w:rsidRPr="006359E9" w:rsidR="007C7853">
        <w:rPr>
          <w:rFonts w:asciiTheme="minorHAnsi" w:hAnsiTheme="minorHAnsi"/>
        </w:rPr>
        <w:t xml:space="preserve"> v</w:t>
      </w:r>
      <w:r w:rsidRPr="006359E9" w:rsidR="00000D11">
        <w:rPr>
          <w:rFonts w:asciiTheme="minorHAnsi" w:hAnsiTheme="minorHAnsi"/>
        </w:rPr>
        <w:t>an</w:t>
      </w:r>
      <w:r w:rsidRPr="006359E9" w:rsidR="00E702A6">
        <w:rPr>
          <w:rFonts w:asciiTheme="minorHAnsi" w:hAnsiTheme="minorHAnsi"/>
        </w:rPr>
        <w:t xml:space="preserve"> voortdurende betrokkenheid en </w:t>
      </w:r>
      <w:r w:rsidRPr="006359E9" w:rsidR="00D068B4">
        <w:rPr>
          <w:rFonts w:asciiTheme="minorHAnsi" w:hAnsiTheme="minorHAnsi"/>
        </w:rPr>
        <w:t>dialoog</w:t>
      </w:r>
      <w:r w:rsidRPr="006359E9" w:rsidR="00E702A6">
        <w:rPr>
          <w:rFonts w:asciiTheme="minorHAnsi" w:hAnsiTheme="minorHAnsi"/>
        </w:rPr>
        <w:t xml:space="preserve"> </w:t>
      </w:r>
      <w:r w:rsidRPr="006359E9" w:rsidR="00831672">
        <w:rPr>
          <w:rFonts w:asciiTheme="minorHAnsi" w:hAnsiTheme="minorHAnsi"/>
        </w:rPr>
        <w:t xml:space="preserve">nogmaals </w:t>
      </w:r>
      <w:r w:rsidRPr="006359E9" w:rsidR="00E702A6">
        <w:rPr>
          <w:rFonts w:asciiTheme="minorHAnsi" w:hAnsiTheme="minorHAnsi"/>
        </w:rPr>
        <w:t xml:space="preserve">werd </w:t>
      </w:r>
      <w:r w:rsidRPr="006359E9" w:rsidR="0034414C">
        <w:rPr>
          <w:rFonts w:asciiTheme="minorHAnsi" w:hAnsiTheme="minorHAnsi"/>
        </w:rPr>
        <w:t>benadrukt</w:t>
      </w:r>
      <w:r w:rsidRPr="006359E9" w:rsidR="00E702A6">
        <w:rPr>
          <w:rFonts w:asciiTheme="minorHAnsi" w:hAnsiTheme="minorHAnsi"/>
        </w:rPr>
        <w:t>.</w:t>
      </w:r>
      <w:r w:rsidRPr="006359E9" w:rsidR="005F6B7D">
        <w:rPr>
          <w:rFonts w:asciiTheme="minorHAnsi" w:hAnsiTheme="minorHAnsi"/>
        </w:rPr>
        <w:t xml:space="preserve"> Een aantal delegaties merkte op dat d</w:t>
      </w:r>
      <w:r w:rsidRPr="006359E9" w:rsidR="00E702A6">
        <w:rPr>
          <w:rFonts w:asciiTheme="minorHAnsi" w:hAnsiTheme="minorHAnsi"/>
        </w:rPr>
        <w:t xml:space="preserve">e </w:t>
      </w:r>
      <w:r w:rsidRPr="006359E9" w:rsidR="000F0F76">
        <w:rPr>
          <w:rFonts w:asciiTheme="minorHAnsi" w:hAnsiTheme="minorHAnsi"/>
        </w:rPr>
        <w:t xml:space="preserve">versterking van </w:t>
      </w:r>
      <w:r w:rsidRPr="006359E9" w:rsidR="00E702A6">
        <w:rPr>
          <w:rFonts w:asciiTheme="minorHAnsi" w:hAnsiTheme="minorHAnsi"/>
        </w:rPr>
        <w:t xml:space="preserve">het Euro-Mediterrane partnerschap </w:t>
      </w:r>
      <w:r w:rsidRPr="006359E9" w:rsidR="00204587">
        <w:rPr>
          <w:rFonts w:asciiTheme="minorHAnsi" w:hAnsiTheme="minorHAnsi"/>
        </w:rPr>
        <w:t xml:space="preserve">als </w:t>
      </w:r>
      <w:r w:rsidRPr="006359E9" w:rsidR="00E702A6">
        <w:rPr>
          <w:rFonts w:asciiTheme="minorHAnsi" w:hAnsiTheme="minorHAnsi"/>
        </w:rPr>
        <w:t>een strategische prioriteit</w:t>
      </w:r>
      <w:r w:rsidRPr="006359E9" w:rsidR="005F6B7D">
        <w:rPr>
          <w:rFonts w:asciiTheme="minorHAnsi" w:hAnsiTheme="minorHAnsi"/>
        </w:rPr>
        <w:t xml:space="preserve"> w</w:t>
      </w:r>
      <w:r w:rsidRPr="006359E9" w:rsidR="00204587">
        <w:rPr>
          <w:rFonts w:asciiTheme="minorHAnsi" w:hAnsiTheme="minorHAnsi"/>
        </w:rPr>
        <w:t>erd gezien</w:t>
      </w:r>
      <w:r w:rsidRPr="006359E9" w:rsidR="00E702A6">
        <w:rPr>
          <w:rFonts w:asciiTheme="minorHAnsi" w:hAnsiTheme="minorHAnsi"/>
        </w:rPr>
        <w:t>, door middel van verbeterde economische samenwerking, duurzame ontwikkeling en betere transport- en energieverbindingen.</w:t>
      </w:r>
      <w:r w:rsidRPr="006359E9" w:rsidR="00812879">
        <w:rPr>
          <w:rFonts w:asciiTheme="minorHAnsi" w:hAnsiTheme="minorHAnsi"/>
        </w:rPr>
        <w:t xml:space="preserve"> </w:t>
      </w:r>
      <w:r w:rsidRPr="006359E9" w:rsidR="00864072">
        <w:rPr>
          <w:rFonts w:asciiTheme="minorHAnsi" w:hAnsiTheme="minorHAnsi"/>
        </w:rPr>
        <w:t>In reactie op vragen over</w:t>
      </w:r>
      <w:r w:rsidRPr="006359E9" w:rsidR="009A76F7">
        <w:rPr>
          <w:rFonts w:asciiTheme="minorHAnsi" w:hAnsiTheme="minorHAnsi"/>
        </w:rPr>
        <w:t xml:space="preserve"> de </w:t>
      </w:r>
      <w:r w:rsidRPr="006359E9" w:rsidR="00812879">
        <w:rPr>
          <w:rFonts w:asciiTheme="minorHAnsi" w:hAnsiTheme="minorHAnsi"/>
        </w:rPr>
        <w:t>concrete</w:t>
      </w:r>
      <w:r w:rsidRPr="006359E9" w:rsidR="009A76F7">
        <w:rPr>
          <w:rFonts w:asciiTheme="minorHAnsi" w:hAnsiTheme="minorHAnsi"/>
        </w:rPr>
        <w:t xml:space="preserve"> uitvoering van het Pact</w:t>
      </w:r>
      <w:r w:rsidRPr="006359E9" w:rsidR="00864072">
        <w:rPr>
          <w:rFonts w:asciiTheme="minorHAnsi" w:hAnsiTheme="minorHAnsi"/>
        </w:rPr>
        <w:t>, antwoordde de</w:t>
      </w:r>
      <w:r w:rsidRPr="006359E9" w:rsidR="00725707">
        <w:rPr>
          <w:rFonts w:asciiTheme="minorHAnsi" w:hAnsiTheme="minorHAnsi"/>
        </w:rPr>
        <w:t xml:space="preserve"> Commissaris dat het Pact bedoeld is als een concreet en operationeel project, ondersteund door een actieplan met tastbare resultaten</w:t>
      </w:r>
      <w:r w:rsidRPr="006359E9" w:rsidR="0034414C">
        <w:rPr>
          <w:rFonts w:asciiTheme="minorHAnsi" w:hAnsiTheme="minorHAnsi"/>
        </w:rPr>
        <w:t xml:space="preserve">, waarvan de uitvoering </w:t>
      </w:r>
      <w:r w:rsidRPr="006359E9" w:rsidR="00FD2153">
        <w:rPr>
          <w:rFonts w:asciiTheme="minorHAnsi" w:hAnsiTheme="minorHAnsi"/>
        </w:rPr>
        <w:t xml:space="preserve">en voortgang </w:t>
      </w:r>
      <w:r w:rsidRPr="006359E9" w:rsidR="0034414C">
        <w:rPr>
          <w:rFonts w:asciiTheme="minorHAnsi" w:hAnsiTheme="minorHAnsi"/>
        </w:rPr>
        <w:t>regelmatig zal worden gecontroleerd</w:t>
      </w:r>
      <w:r w:rsidRPr="006359E9" w:rsidR="00725707">
        <w:rPr>
          <w:rFonts w:asciiTheme="minorHAnsi" w:hAnsiTheme="minorHAnsi"/>
        </w:rPr>
        <w:t>.</w:t>
      </w:r>
    </w:p>
    <w:p w:rsidRPr="006359E9" w:rsidR="003214FD" w:rsidP="00CF0ED2" w:rsidRDefault="003214FD" w14:paraId="17DD0B77" w14:textId="7A90CDD1">
      <w:pPr>
        <w:rPr>
          <w:rFonts w:asciiTheme="minorHAnsi" w:hAnsiTheme="minorHAnsi"/>
        </w:rPr>
      </w:pPr>
      <w:r w:rsidRPr="006359E9">
        <w:rPr>
          <w:rFonts w:asciiTheme="minorHAnsi" w:hAnsiTheme="minorHAnsi"/>
        </w:rPr>
        <w:br/>
      </w:r>
    </w:p>
    <w:p w:rsidRPr="006359E9" w:rsidR="003214FD" w:rsidP="00CF0ED2" w:rsidRDefault="003214FD" w14:paraId="160D8204" w14:textId="77777777">
      <w:pPr>
        <w:rPr>
          <w:rFonts w:asciiTheme="minorHAnsi" w:hAnsiTheme="minorHAnsi"/>
        </w:rPr>
      </w:pPr>
      <w:r w:rsidRPr="006359E9">
        <w:rPr>
          <w:rFonts w:asciiTheme="minorHAnsi" w:hAnsiTheme="minorHAnsi"/>
        </w:rPr>
        <w:t xml:space="preserve">Namens de delegatie, </w:t>
      </w:r>
    </w:p>
    <w:p w:rsidRPr="006359E9" w:rsidR="003214FD" w:rsidP="00CF0ED2" w:rsidRDefault="003214FD" w14:paraId="1F418642" w14:textId="77777777">
      <w:pPr>
        <w:rPr>
          <w:rFonts w:asciiTheme="minorHAnsi" w:hAnsiTheme="minorHAnsi"/>
        </w:rPr>
      </w:pPr>
    </w:p>
    <w:p w:rsidRPr="006359E9" w:rsidR="003214FD" w:rsidP="00CF0ED2" w:rsidRDefault="003214FD" w14:paraId="2FC84B4C" w14:textId="77777777">
      <w:pPr>
        <w:rPr>
          <w:rFonts w:asciiTheme="minorHAnsi" w:hAnsiTheme="minorHAnsi"/>
        </w:rPr>
      </w:pPr>
      <w:r w:rsidRPr="006359E9">
        <w:rPr>
          <w:rFonts w:asciiTheme="minorHAnsi" w:hAnsiTheme="minorHAnsi"/>
        </w:rPr>
        <w:lastRenderedPageBreak/>
        <w:t>De voorzitter van de commissie voor Europese Zaken van de Eerste Kamer, Van Apeldoorn</w:t>
      </w:r>
    </w:p>
    <w:p w:rsidRPr="006359E9" w:rsidR="003214FD" w:rsidP="00CF0ED2" w:rsidRDefault="003214FD" w14:paraId="31FD7ABA" w14:textId="77777777">
      <w:pPr>
        <w:rPr>
          <w:rFonts w:asciiTheme="minorHAnsi" w:hAnsiTheme="minorHAnsi"/>
        </w:rPr>
      </w:pPr>
    </w:p>
    <w:p w:rsidRPr="006359E9" w:rsidR="00D71EC6" w:rsidP="00CF0ED2" w:rsidRDefault="003214FD" w14:paraId="1514E41F" w14:textId="2802118F">
      <w:pPr>
        <w:rPr>
          <w:rFonts w:asciiTheme="minorHAnsi" w:hAnsiTheme="minorHAnsi"/>
        </w:rPr>
      </w:pPr>
      <w:r w:rsidRPr="006359E9">
        <w:rPr>
          <w:rFonts w:asciiTheme="minorHAnsi" w:hAnsiTheme="minorHAnsi"/>
        </w:rPr>
        <w:t xml:space="preserve">Lid van de commissie voor Europese Zaken van de Tweede Kamer, </w:t>
      </w:r>
      <w:r w:rsidR="006359E9">
        <w:rPr>
          <w:rFonts w:asciiTheme="minorHAnsi" w:hAnsiTheme="minorHAnsi"/>
        </w:rPr>
        <w:br/>
      </w:r>
      <w:proofErr w:type="spellStart"/>
      <w:r w:rsidRPr="006359E9" w:rsidR="00BD772E">
        <w:rPr>
          <w:rFonts w:asciiTheme="minorHAnsi" w:hAnsiTheme="minorHAnsi"/>
        </w:rPr>
        <w:t>Zwinkels</w:t>
      </w:r>
      <w:proofErr w:type="spellEnd"/>
    </w:p>
    <w:sectPr w:rsidRPr="006359E9" w:rsidR="00D71EC6" w:rsidSect="006359E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7AA9" w14:textId="77777777" w:rsidR="00B71E31" w:rsidRDefault="00B71E31" w:rsidP="003214FD">
      <w:r>
        <w:separator/>
      </w:r>
    </w:p>
  </w:endnote>
  <w:endnote w:type="continuationSeparator" w:id="0">
    <w:p w14:paraId="55E30E84" w14:textId="77777777" w:rsidR="00B71E31" w:rsidRDefault="00B71E31" w:rsidP="0032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C003" w14:textId="77777777" w:rsidR="00B71E31" w:rsidRDefault="00B71E31" w:rsidP="003214FD">
      <w:r>
        <w:separator/>
      </w:r>
    </w:p>
  </w:footnote>
  <w:footnote w:type="continuationSeparator" w:id="0">
    <w:p w14:paraId="0474F4FE" w14:textId="77777777" w:rsidR="00B71E31" w:rsidRDefault="00B71E31" w:rsidP="003214FD">
      <w:r>
        <w:continuationSeparator/>
      </w:r>
    </w:p>
  </w:footnote>
  <w:footnote w:id="1">
    <w:p w14:paraId="6B35A6AE" w14:textId="77777777" w:rsidR="003214FD" w:rsidRPr="00E36130" w:rsidRDefault="003214FD" w:rsidP="003214FD">
      <w:pPr>
        <w:pStyle w:val="Voetnoottekst"/>
        <w:rPr>
          <w:rFonts w:ascii="Verdana" w:hAnsi="Verdana"/>
          <w:sz w:val="16"/>
          <w:szCs w:val="16"/>
        </w:rPr>
      </w:pPr>
      <w:r w:rsidRPr="00E36130">
        <w:rPr>
          <w:rStyle w:val="Voetnootmarkering"/>
          <w:sz w:val="16"/>
          <w:szCs w:val="16"/>
        </w:rPr>
        <w:footnoteRef/>
      </w:r>
      <w:r w:rsidRPr="00E36130">
        <w:rPr>
          <w:sz w:val="16"/>
          <w:szCs w:val="16"/>
        </w:rPr>
        <w:t xml:space="preserve"> </w:t>
      </w:r>
      <w:r w:rsidRPr="00E36130">
        <w:rPr>
          <w:rFonts w:ascii="Verdana" w:hAnsi="Verdana"/>
          <w:sz w:val="16"/>
          <w:szCs w:val="16"/>
        </w:rPr>
        <w:t xml:space="preserve">De documenten bij deze plenaire vergadering zijn te raadplegen op de website van IPEX: </w:t>
      </w:r>
    </w:p>
    <w:p w14:paraId="04484D30" w14:textId="77777777" w:rsidR="003214FD" w:rsidRDefault="003214FD" w:rsidP="003214FD">
      <w:pPr>
        <w:pStyle w:val="Voetnoottekst"/>
      </w:pPr>
      <w:hyperlink r:id="rId1" w:history="1">
        <w:r w:rsidRPr="00E36130">
          <w:rPr>
            <w:rStyle w:val="Hyperlink"/>
            <w:rFonts w:ascii="Verdana" w:hAnsi="Verdana"/>
            <w:sz w:val="16"/>
            <w:szCs w:val="16"/>
          </w:rPr>
          <w:t>https://secure.ipex.eu/IPEXL-WEB/conferences/cosac/home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283A"/>
    <w:multiLevelType w:val="hybridMultilevel"/>
    <w:tmpl w:val="3D649A00"/>
    <w:lvl w:ilvl="0" w:tplc="EA289A06">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57C7365"/>
    <w:multiLevelType w:val="hybridMultilevel"/>
    <w:tmpl w:val="711824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5114777">
    <w:abstractNumId w:val="0"/>
  </w:num>
  <w:num w:numId="2" w16cid:durableId="81684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FD"/>
    <w:rsid w:val="00000D11"/>
    <w:rsid w:val="00027A24"/>
    <w:rsid w:val="000627E0"/>
    <w:rsid w:val="00073318"/>
    <w:rsid w:val="000865FF"/>
    <w:rsid w:val="000C30C2"/>
    <w:rsid w:val="000F0F76"/>
    <w:rsid w:val="001062B9"/>
    <w:rsid w:val="001072B5"/>
    <w:rsid w:val="00111D26"/>
    <w:rsid w:val="0011386D"/>
    <w:rsid w:val="00146FD3"/>
    <w:rsid w:val="00147BE3"/>
    <w:rsid w:val="00165B18"/>
    <w:rsid w:val="00170DD6"/>
    <w:rsid w:val="00175039"/>
    <w:rsid w:val="001926FB"/>
    <w:rsid w:val="001B3AA3"/>
    <w:rsid w:val="001D264F"/>
    <w:rsid w:val="001D43A3"/>
    <w:rsid w:val="001D48AB"/>
    <w:rsid w:val="001E73CE"/>
    <w:rsid w:val="00200AC5"/>
    <w:rsid w:val="00204587"/>
    <w:rsid w:val="00224DD0"/>
    <w:rsid w:val="00293FCB"/>
    <w:rsid w:val="00294EBA"/>
    <w:rsid w:val="002A0910"/>
    <w:rsid w:val="002B3A26"/>
    <w:rsid w:val="002D2C46"/>
    <w:rsid w:val="002D30CC"/>
    <w:rsid w:val="002E7329"/>
    <w:rsid w:val="002F00B1"/>
    <w:rsid w:val="00305C0E"/>
    <w:rsid w:val="003210E4"/>
    <w:rsid w:val="003214FD"/>
    <w:rsid w:val="00323B99"/>
    <w:rsid w:val="0034414C"/>
    <w:rsid w:val="00351A67"/>
    <w:rsid w:val="00351C6A"/>
    <w:rsid w:val="003B306F"/>
    <w:rsid w:val="003D3C21"/>
    <w:rsid w:val="00400070"/>
    <w:rsid w:val="00412EED"/>
    <w:rsid w:val="0042578D"/>
    <w:rsid w:val="00456B33"/>
    <w:rsid w:val="00460E90"/>
    <w:rsid w:val="00473C5D"/>
    <w:rsid w:val="004A5B1A"/>
    <w:rsid w:val="004C6A03"/>
    <w:rsid w:val="004D2060"/>
    <w:rsid w:val="004D2391"/>
    <w:rsid w:val="004F5823"/>
    <w:rsid w:val="0050579C"/>
    <w:rsid w:val="005073E5"/>
    <w:rsid w:val="00511867"/>
    <w:rsid w:val="0052684F"/>
    <w:rsid w:val="0053475E"/>
    <w:rsid w:val="00547B60"/>
    <w:rsid w:val="0056457D"/>
    <w:rsid w:val="005645FF"/>
    <w:rsid w:val="00570781"/>
    <w:rsid w:val="005875D2"/>
    <w:rsid w:val="00591C94"/>
    <w:rsid w:val="005F2C22"/>
    <w:rsid w:val="005F4BDE"/>
    <w:rsid w:val="005F6B7D"/>
    <w:rsid w:val="0060385E"/>
    <w:rsid w:val="0063207A"/>
    <w:rsid w:val="006359E9"/>
    <w:rsid w:val="006409EC"/>
    <w:rsid w:val="006A0944"/>
    <w:rsid w:val="006A0D21"/>
    <w:rsid w:val="006D334E"/>
    <w:rsid w:val="006F5664"/>
    <w:rsid w:val="00703B73"/>
    <w:rsid w:val="00706768"/>
    <w:rsid w:val="00725707"/>
    <w:rsid w:val="0072656D"/>
    <w:rsid w:val="00787FE5"/>
    <w:rsid w:val="007B26C3"/>
    <w:rsid w:val="007C7853"/>
    <w:rsid w:val="007D05D2"/>
    <w:rsid w:val="007D3C8D"/>
    <w:rsid w:val="007D72F9"/>
    <w:rsid w:val="0080398D"/>
    <w:rsid w:val="00812879"/>
    <w:rsid w:val="00831672"/>
    <w:rsid w:val="00844626"/>
    <w:rsid w:val="008447FF"/>
    <w:rsid w:val="00864072"/>
    <w:rsid w:val="00865C3B"/>
    <w:rsid w:val="00885761"/>
    <w:rsid w:val="008915F4"/>
    <w:rsid w:val="00894063"/>
    <w:rsid w:val="008A0655"/>
    <w:rsid w:val="008B471C"/>
    <w:rsid w:val="008C13B3"/>
    <w:rsid w:val="008D51C7"/>
    <w:rsid w:val="008F5032"/>
    <w:rsid w:val="00903142"/>
    <w:rsid w:val="00935D51"/>
    <w:rsid w:val="0095105C"/>
    <w:rsid w:val="00960211"/>
    <w:rsid w:val="009A5375"/>
    <w:rsid w:val="009A76F7"/>
    <w:rsid w:val="009C699F"/>
    <w:rsid w:val="009D105E"/>
    <w:rsid w:val="00A0128E"/>
    <w:rsid w:val="00A10766"/>
    <w:rsid w:val="00A22570"/>
    <w:rsid w:val="00A31A28"/>
    <w:rsid w:val="00A471B4"/>
    <w:rsid w:val="00A5582F"/>
    <w:rsid w:val="00A57B4C"/>
    <w:rsid w:val="00AB03C1"/>
    <w:rsid w:val="00AC672B"/>
    <w:rsid w:val="00AC7E81"/>
    <w:rsid w:val="00AD6A1A"/>
    <w:rsid w:val="00AE0BDD"/>
    <w:rsid w:val="00B045BA"/>
    <w:rsid w:val="00B0632E"/>
    <w:rsid w:val="00B071DB"/>
    <w:rsid w:val="00B2454C"/>
    <w:rsid w:val="00B3345C"/>
    <w:rsid w:val="00B33B3D"/>
    <w:rsid w:val="00B51548"/>
    <w:rsid w:val="00B658A8"/>
    <w:rsid w:val="00B65D43"/>
    <w:rsid w:val="00B71E31"/>
    <w:rsid w:val="00B85449"/>
    <w:rsid w:val="00BA371E"/>
    <w:rsid w:val="00BD772E"/>
    <w:rsid w:val="00BF0A3F"/>
    <w:rsid w:val="00BF53D8"/>
    <w:rsid w:val="00C31AD8"/>
    <w:rsid w:val="00C45830"/>
    <w:rsid w:val="00C708AF"/>
    <w:rsid w:val="00C75B00"/>
    <w:rsid w:val="00C768BD"/>
    <w:rsid w:val="00CA3797"/>
    <w:rsid w:val="00CB3964"/>
    <w:rsid w:val="00CC105A"/>
    <w:rsid w:val="00CD5D67"/>
    <w:rsid w:val="00CF0ED2"/>
    <w:rsid w:val="00D068B4"/>
    <w:rsid w:val="00D345B7"/>
    <w:rsid w:val="00D35A38"/>
    <w:rsid w:val="00D538F9"/>
    <w:rsid w:val="00D61D06"/>
    <w:rsid w:val="00D71EC6"/>
    <w:rsid w:val="00D72531"/>
    <w:rsid w:val="00D833D5"/>
    <w:rsid w:val="00D930CC"/>
    <w:rsid w:val="00DA5A7E"/>
    <w:rsid w:val="00E05E25"/>
    <w:rsid w:val="00E2069C"/>
    <w:rsid w:val="00E25FE8"/>
    <w:rsid w:val="00E307C5"/>
    <w:rsid w:val="00E32926"/>
    <w:rsid w:val="00E6178E"/>
    <w:rsid w:val="00E702A6"/>
    <w:rsid w:val="00E837A9"/>
    <w:rsid w:val="00E911EA"/>
    <w:rsid w:val="00EC0216"/>
    <w:rsid w:val="00EC0AC6"/>
    <w:rsid w:val="00EC3AF9"/>
    <w:rsid w:val="00EF1FC5"/>
    <w:rsid w:val="00EF3D45"/>
    <w:rsid w:val="00F16D93"/>
    <w:rsid w:val="00F32FE0"/>
    <w:rsid w:val="00F35795"/>
    <w:rsid w:val="00F429DF"/>
    <w:rsid w:val="00F714C4"/>
    <w:rsid w:val="00F73989"/>
    <w:rsid w:val="00FD2153"/>
    <w:rsid w:val="19D765FC"/>
    <w:rsid w:val="25ADD22F"/>
    <w:rsid w:val="34ED2EC5"/>
    <w:rsid w:val="5D501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FCDC"/>
  <w15:chartTrackingRefBased/>
  <w15:docId w15:val="{B79F1813-F23F-4055-9A25-EDB2CD6E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14FD"/>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321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1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14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14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14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14F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14F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14F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14F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14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14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14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14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14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14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14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14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14FD"/>
    <w:rPr>
      <w:rFonts w:eastAsiaTheme="majorEastAsia" w:cstheme="majorBidi"/>
      <w:color w:val="272727" w:themeColor="text1" w:themeTint="D8"/>
    </w:rPr>
  </w:style>
  <w:style w:type="paragraph" w:styleId="Titel">
    <w:name w:val="Title"/>
    <w:basedOn w:val="Standaard"/>
    <w:next w:val="Standaard"/>
    <w:link w:val="TitelChar"/>
    <w:uiPriority w:val="10"/>
    <w:qFormat/>
    <w:rsid w:val="003214F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14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14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14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14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14FD"/>
    <w:rPr>
      <w:i/>
      <w:iCs/>
      <w:color w:val="404040" w:themeColor="text1" w:themeTint="BF"/>
    </w:rPr>
  </w:style>
  <w:style w:type="paragraph" w:styleId="Lijstalinea">
    <w:name w:val="List Paragraph"/>
    <w:basedOn w:val="Standaard"/>
    <w:uiPriority w:val="34"/>
    <w:qFormat/>
    <w:rsid w:val="003214FD"/>
    <w:pPr>
      <w:ind w:left="720"/>
      <w:contextualSpacing/>
    </w:pPr>
  </w:style>
  <w:style w:type="character" w:styleId="Intensievebenadrukking">
    <w:name w:val="Intense Emphasis"/>
    <w:basedOn w:val="Standaardalinea-lettertype"/>
    <w:uiPriority w:val="21"/>
    <w:qFormat/>
    <w:rsid w:val="003214FD"/>
    <w:rPr>
      <w:i/>
      <w:iCs/>
      <w:color w:val="0F4761" w:themeColor="accent1" w:themeShade="BF"/>
    </w:rPr>
  </w:style>
  <w:style w:type="paragraph" w:styleId="Duidelijkcitaat">
    <w:name w:val="Intense Quote"/>
    <w:basedOn w:val="Standaard"/>
    <w:next w:val="Standaard"/>
    <w:link w:val="DuidelijkcitaatChar"/>
    <w:uiPriority w:val="30"/>
    <w:qFormat/>
    <w:rsid w:val="00321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14FD"/>
    <w:rPr>
      <w:i/>
      <w:iCs/>
      <w:color w:val="0F4761" w:themeColor="accent1" w:themeShade="BF"/>
    </w:rPr>
  </w:style>
  <w:style w:type="character" w:styleId="Intensieveverwijzing">
    <w:name w:val="Intense Reference"/>
    <w:basedOn w:val="Standaardalinea-lettertype"/>
    <w:uiPriority w:val="32"/>
    <w:qFormat/>
    <w:rsid w:val="003214F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214FD"/>
    <w:rPr>
      <w:sz w:val="20"/>
      <w:szCs w:val="20"/>
    </w:rPr>
  </w:style>
  <w:style w:type="character" w:customStyle="1" w:styleId="VoetnoottekstChar">
    <w:name w:val="Voetnoottekst Char"/>
    <w:basedOn w:val="Standaardalinea-lettertype"/>
    <w:link w:val="Voetnoottekst"/>
    <w:uiPriority w:val="99"/>
    <w:semiHidden/>
    <w:rsid w:val="003214FD"/>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214FD"/>
    <w:rPr>
      <w:vertAlign w:val="superscript"/>
    </w:rPr>
  </w:style>
  <w:style w:type="character" w:styleId="Hyperlink">
    <w:name w:val="Hyperlink"/>
    <w:basedOn w:val="Standaardalinea-lettertype"/>
    <w:uiPriority w:val="99"/>
    <w:unhideWhenUsed/>
    <w:rsid w:val="003214FD"/>
    <w:rPr>
      <w:color w:val="467886" w:themeColor="hyperlink"/>
      <w:u w:val="single"/>
    </w:rPr>
  </w:style>
  <w:style w:type="paragraph" w:styleId="Koptekst">
    <w:name w:val="header"/>
    <w:basedOn w:val="Standaard"/>
    <w:link w:val="KoptekstChar"/>
    <w:uiPriority w:val="99"/>
    <w:semiHidden/>
    <w:unhideWhenUsed/>
    <w:rsid w:val="00DA5A7E"/>
    <w:pPr>
      <w:tabs>
        <w:tab w:val="center" w:pos="4536"/>
        <w:tab w:val="right" w:pos="9072"/>
      </w:tabs>
    </w:pPr>
  </w:style>
  <w:style w:type="character" w:customStyle="1" w:styleId="KoptekstChar">
    <w:name w:val="Koptekst Char"/>
    <w:basedOn w:val="Standaardalinea-lettertype"/>
    <w:link w:val="Koptekst"/>
    <w:uiPriority w:val="99"/>
    <w:semiHidden/>
    <w:rsid w:val="00DA5A7E"/>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DA5A7E"/>
    <w:pPr>
      <w:tabs>
        <w:tab w:val="center" w:pos="4536"/>
        <w:tab w:val="right" w:pos="9072"/>
      </w:tabs>
    </w:pPr>
  </w:style>
  <w:style w:type="character" w:customStyle="1" w:styleId="VoettekstChar">
    <w:name w:val="Voettekst Char"/>
    <w:basedOn w:val="Standaardalinea-lettertype"/>
    <w:link w:val="Voettekst"/>
    <w:uiPriority w:val="99"/>
    <w:semiHidden/>
    <w:rsid w:val="00DA5A7E"/>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4D2060"/>
    <w:rPr>
      <w:sz w:val="16"/>
      <w:szCs w:val="16"/>
    </w:rPr>
  </w:style>
  <w:style w:type="paragraph" w:styleId="Tekstopmerking">
    <w:name w:val="annotation text"/>
    <w:basedOn w:val="Standaard"/>
    <w:link w:val="TekstopmerkingChar"/>
    <w:uiPriority w:val="99"/>
    <w:unhideWhenUsed/>
    <w:rsid w:val="004D2060"/>
    <w:rPr>
      <w:sz w:val="20"/>
      <w:szCs w:val="20"/>
    </w:rPr>
  </w:style>
  <w:style w:type="character" w:customStyle="1" w:styleId="TekstopmerkingChar">
    <w:name w:val="Tekst opmerking Char"/>
    <w:basedOn w:val="Standaardalinea-lettertype"/>
    <w:link w:val="Tekstopmerking"/>
    <w:uiPriority w:val="99"/>
    <w:rsid w:val="004D2060"/>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D2060"/>
    <w:rPr>
      <w:b/>
      <w:bCs/>
    </w:rPr>
  </w:style>
  <w:style w:type="character" w:customStyle="1" w:styleId="OnderwerpvanopmerkingChar">
    <w:name w:val="Onderwerp van opmerking Char"/>
    <w:basedOn w:val="TekstopmerkingChar"/>
    <w:link w:val="Onderwerpvanopmerking"/>
    <w:uiPriority w:val="99"/>
    <w:semiHidden/>
    <w:rsid w:val="004D2060"/>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secure.ipex.eu/IPEXL-WEB/conferences/cosac/hom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1803</ap:Words>
  <ap:Characters>9917</ap:Characters>
  <ap:DocSecurity>4</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2026-04-21T16:33:00.0000000Z</dcterms:created>
  <dcterms:modified xsi:type="dcterms:W3CDTF">2026-04-21T16:33:00.0000000Z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0x01010068C27E98D7873E4E89FFA8CE921B209B00412A62741B3E8F4BB0AECE6304A49BAD00A760EF56A6B1254A8E9E58514FA770E5</vt:lpwstr>
  </property>
</Properties>
</file>