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75E" w:rsidP="001A456D" w:rsidRDefault="00C9475E" w14:paraId="04E90968" w14:textId="77777777">
      <w:bookmarkStart w:name="_GoBack" w:id="0"/>
      <w:bookmarkEnd w:id="0"/>
    </w:p>
    <w:p w:rsidR="00C9475E" w:rsidP="001A456D" w:rsidRDefault="00C9475E" w14:paraId="429A0520" w14:textId="77777777"/>
    <w:p w:rsidR="00C9475E" w:rsidP="001A456D" w:rsidRDefault="00C9475E" w14:paraId="4B84BAD1" w14:textId="77777777"/>
    <w:p w:rsidR="00C9475E" w:rsidP="001A456D" w:rsidRDefault="00C9475E" w14:paraId="14E0F3BE" w14:textId="77777777"/>
    <w:p w:rsidRPr="00142F85" w:rsidR="00D81196" w:rsidP="001A456D" w:rsidRDefault="001A456D" w14:paraId="679FBC7B" w14:textId="3DFFAEC8">
      <w:r w:rsidRPr="00142F85">
        <w:t>Geachte voorzitter,</w:t>
      </w:r>
    </w:p>
    <w:p w:rsidRPr="00142F85" w:rsidR="00D81196" w:rsidP="001A456D" w:rsidRDefault="00D81196" w14:paraId="760E9F4F" w14:textId="77777777"/>
    <w:p w:rsidRPr="00142F85" w:rsidR="00EF5969" w:rsidP="000F4C6A" w:rsidRDefault="0046651D" w14:paraId="2A0297BB" w14:textId="053F9510">
      <w:r w:rsidRPr="001864C7">
        <w:t xml:space="preserve">Met deze brief informeren </w:t>
      </w:r>
      <w:r w:rsidRPr="00A419B7" w:rsidR="00A419B7">
        <w:t>de ministeries van IenW en Defensie</w:t>
      </w:r>
      <w:r w:rsidR="00A419B7">
        <w:t xml:space="preserve"> </w:t>
      </w:r>
      <w:r w:rsidR="00C9475E">
        <w:t>de</w:t>
      </w:r>
      <w:r w:rsidRPr="001864C7">
        <w:t xml:space="preserve"> Kamer over de wijze waarop het kabinet</w:t>
      </w:r>
      <w:r w:rsidRPr="00142F85">
        <w:t xml:space="preserve"> voornemens is om</w:t>
      </w:r>
      <w:r w:rsidRPr="001864C7">
        <w:t xml:space="preserve"> uitvoering </w:t>
      </w:r>
      <w:r w:rsidRPr="00142F85">
        <w:t>te geven</w:t>
      </w:r>
      <w:r w:rsidRPr="001864C7">
        <w:t xml:space="preserve"> aan </w:t>
      </w:r>
      <w:r w:rsidR="00AF4EC6">
        <w:t xml:space="preserve">de </w:t>
      </w:r>
      <w:r>
        <w:t>afspraken in het coalitieakkoord over Lelystad Airport</w:t>
      </w:r>
      <w:r w:rsidR="00675E79">
        <w:t xml:space="preserve">. </w:t>
      </w:r>
      <w:r w:rsidR="000F4C6A">
        <w:t xml:space="preserve">Op verzoek van de </w:t>
      </w:r>
      <w:r w:rsidR="00C9475E">
        <w:t>K</w:t>
      </w:r>
      <w:r w:rsidR="000F4C6A">
        <w:t xml:space="preserve">amer heeft op 31 maart hierover reeds een technische briefing plaats gevonden. </w:t>
      </w:r>
      <w:r w:rsidR="00EF5969">
        <w:t xml:space="preserve">Deze brief </w:t>
      </w:r>
      <w:r w:rsidR="00F217FD">
        <w:t>is tevens het</w:t>
      </w:r>
      <w:r w:rsidR="00EF5969">
        <w:t xml:space="preserve"> </w:t>
      </w:r>
      <w:r w:rsidR="00EA32F7">
        <w:t xml:space="preserve">antwoord </w:t>
      </w:r>
      <w:r w:rsidR="00646DBC">
        <w:t xml:space="preserve">op </w:t>
      </w:r>
      <w:r w:rsidR="00EF5969">
        <w:t xml:space="preserve">de brief van </w:t>
      </w:r>
      <w:r w:rsidR="00D11125">
        <w:t>A</w:t>
      </w:r>
      <w:r w:rsidR="00EF5969">
        <w:t xml:space="preserve">ctiegroep </w:t>
      </w:r>
      <w:r w:rsidR="000C24F9">
        <w:t>B</w:t>
      </w:r>
      <w:r w:rsidR="00EF5969">
        <w:t xml:space="preserve">oer en burger rondom </w:t>
      </w:r>
      <w:r w:rsidR="001704B4">
        <w:t xml:space="preserve">Lelystad Airport </w:t>
      </w:r>
      <w:r w:rsidR="00EA32F7">
        <w:rPr>
          <w:rStyle w:val="FootnoteReference"/>
        </w:rPr>
        <w:footnoteReference w:id="1"/>
      </w:r>
      <w:r w:rsidR="00EA32F7">
        <w:t xml:space="preserve"> en op het verzoek van de vaste </w:t>
      </w:r>
      <w:r w:rsidR="00B56CFF">
        <w:t>Kamercommissie</w:t>
      </w:r>
      <w:r w:rsidR="00EA32F7">
        <w:t xml:space="preserve"> om een tweede reactie op de brief van SATL </w:t>
      </w:r>
      <w:r w:rsidRPr="00EA32F7" w:rsidR="00EA32F7">
        <w:t xml:space="preserve">over </w:t>
      </w:r>
      <w:r w:rsidR="001829E3">
        <w:t>‘</w:t>
      </w:r>
      <w:r w:rsidR="007A1458">
        <w:t>J</w:t>
      </w:r>
      <w:r w:rsidRPr="00EA32F7" w:rsidR="00EA32F7">
        <w:t xml:space="preserve">uridische (on)mogelijkheden </w:t>
      </w:r>
      <w:r w:rsidR="001704B4">
        <w:t>Lelystad Airport</w:t>
      </w:r>
      <w:r w:rsidR="0088057E">
        <w:t>’</w:t>
      </w:r>
      <w:r w:rsidR="001829E3">
        <w:t>.</w:t>
      </w:r>
      <w:r w:rsidR="00EA32F7">
        <w:rPr>
          <w:rStyle w:val="FootnoteReference"/>
        </w:rPr>
        <w:footnoteReference w:id="2"/>
      </w:r>
      <w:r w:rsidR="00EF5969">
        <w:t xml:space="preserve"> </w:t>
      </w:r>
    </w:p>
    <w:p w:rsidR="00EF5969" w:rsidP="00675E79" w:rsidRDefault="00EF5969" w14:paraId="4083A87E" w14:textId="77777777"/>
    <w:p w:rsidR="00B51DC7" w:rsidP="00675E79" w:rsidRDefault="00F109BF" w14:paraId="41120A2F" w14:textId="6336DDB4">
      <w:r>
        <w:t xml:space="preserve">In het coalitieakkoord is afgesproken om </w:t>
      </w:r>
      <w:r w:rsidR="001704B4">
        <w:t xml:space="preserve">Lelystad Airport </w:t>
      </w:r>
      <w:r>
        <w:t xml:space="preserve">in gebruik te nemen voor jachtvliegtuigen </w:t>
      </w:r>
      <w:r w:rsidR="00B95E32">
        <w:t xml:space="preserve">van </w:t>
      </w:r>
      <w:r w:rsidR="001829E3">
        <w:t>D</w:t>
      </w:r>
      <w:r w:rsidR="00B95E32">
        <w:t xml:space="preserve">efensie </w:t>
      </w:r>
      <w:r>
        <w:t xml:space="preserve">en voor </w:t>
      </w:r>
      <w:r w:rsidR="00A64148">
        <w:t>10.000 bewegingen</w:t>
      </w:r>
      <w:r w:rsidR="00CA6DD1">
        <w:t xml:space="preserve"> groothandelsverkeer</w:t>
      </w:r>
      <w:r w:rsidR="00FA5D7E">
        <w:t xml:space="preserve">, </w:t>
      </w:r>
      <w:r w:rsidR="00CA6DD1">
        <w:t>o</w:t>
      </w:r>
      <w:r w:rsidR="00F63FAB">
        <w:t>p</w:t>
      </w:r>
      <w:r>
        <w:t xml:space="preserve"> voorwaarde dat </w:t>
      </w:r>
      <w:r w:rsidR="001829E3">
        <w:t xml:space="preserve">wordt </w:t>
      </w:r>
      <w:r>
        <w:t>voldaan aan alle wettelijke vereisten waaronder he</w:t>
      </w:r>
      <w:r w:rsidR="008E0833">
        <w:t>t</w:t>
      </w:r>
      <w:r>
        <w:t xml:space="preserve"> beschikken over een natuurvergunning. </w:t>
      </w:r>
      <w:r w:rsidRPr="001864C7" w:rsidR="00675E79">
        <w:t xml:space="preserve">Het kabinet </w:t>
      </w:r>
      <w:r w:rsidR="008B11EE">
        <w:t xml:space="preserve">is bezig om </w:t>
      </w:r>
      <w:r w:rsidR="00675E79">
        <w:t>de</w:t>
      </w:r>
      <w:r w:rsidR="008B11EE">
        <w:t>ze</w:t>
      </w:r>
      <w:r w:rsidR="00675E79">
        <w:t xml:space="preserve"> afspraken </w:t>
      </w:r>
      <w:r w:rsidR="00F02F3E">
        <w:t xml:space="preserve">voortvarend </w:t>
      </w:r>
      <w:r w:rsidR="00675E79">
        <w:t xml:space="preserve">uit </w:t>
      </w:r>
      <w:r w:rsidR="008B11EE">
        <w:t xml:space="preserve">te voeren </w:t>
      </w:r>
      <w:r w:rsidRPr="001864C7" w:rsidR="00675E79">
        <w:t>met inachtneming van alle vereiste vergunningen</w:t>
      </w:r>
      <w:r w:rsidR="00624260">
        <w:t xml:space="preserve"> en regelgeving</w:t>
      </w:r>
      <w:r w:rsidRPr="001864C7" w:rsidR="00675E79">
        <w:t xml:space="preserve">. Daarbij worden operationele voorbereiding en juridische </w:t>
      </w:r>
      <w:r w:rsidR="0050558C">
        <w:t>effectuering</w:t>
      </w:r>
      <w:r w:rsidRPr="001864C7" w:rsidR="0050558C">
        <w:t xml:space="preserve"> </w:t>
      </w:r>
      <w:r w:rsidR="00F02F3E">
        <w:t xml:space="preserve">voor de civiele en militaire trajecten </w:t>
      </w:r>
      <w:r w:rsidRPr="001864C7" w:rsidR="00675E79">
        <w:t>zorgvuldig en in samenhang opgepakt</w:t>
      </w:r>
      <w:r w:rsidR="008B11EE">
        <w:t xml:space="preserve"> met als doel het realiseren van </w:t>
      </w:r>
      <w:r w:rsidR="00FB5256">
        <w:t xml:space="preserve">een </w:t>
      </w:r>
      <w:r w:rsidR="008B11EE">
        <w:t xml:space="preserve">operationele </w:t>
      </w:r>
      <w:r w:rsidR="002B15B9">
        <w:t xml:space="preserve">luchthaven </w:t>
      </w:r>
      <w:r w:rsidR="002B6AB2">
        <w:t>met</w:t>
      </w:r>
      <w:r w:rsidR="002B15B9">
        <w:t xml:space="preserve"> </w:t>
      </w:r>
      <w:r w:rsidR="008B11EE">
        <w:t xml:space="preserve">zowel </w:t>
      </w:r>
      <w:r w:rsidR="002B15B9">
        <w:t xml:space="preserve">vakantievluchten </w:t>
      </w:r>
      <w:r w:rsidR="008B11EE">
        <w:t xml:space="preserve">als </w:t>
      </w:r>
      <w:r w:rsidR="002B15B9">
        <w:t>jachtvliegtuigen</w:t>
      </w:r>
      <w:r w:rsidRPr="006805E7" w:rsidR="006805E7">
        <w:t xml:space="preserve">. </w:t>
      </w:r>
    </w:p>
    <w:p w:rsidR="00F02F3E" w:rsidP="00675E79" w:rsidRDefault="00F02F3E" w14:paraId="5AC37303" w14:textId="77777777"/>
    <w:p w:rsidRPr="001864C7" w:rsidR="001864C7" w:rsidP="001864C7" w:rsidRDefault="001864C7" w14:paraId="714BCEC2" w14:textId="77777777">
      <w:pPr>
        <w:rPr>
          <w:b/>
          <w:bCs/>
        </w:rPr>
      </w:pPr>
      <w:bookmarkStart w:name="_Hlk224293986" w:id="1"/>
      <w:r w:rsidRPr="001864C7">
        <w:rPr>
          <w:b/>
          <w:bCs/>
        </w:rPr>
        <w:t>Civiel gebruik: parallelle voorbereiding en juridische borging</w:t>
      </w:r>
    </w:p>
    <w:p w:rsidRPr="00790525" w:rsidR="00522DA2" w:rsidP="00522DA2" w:rsidRDefault="00522DA2" w14:paraId="26FAF302" w14:textId="158A8E45">
      <w:pPr>
        <w:spacing w:line="240" w:lineRule="exact"/>
      </w:pPr>
      <w:r>
        <w:t xml:space="preserve">De civiele ingebruikname van Lelystad Airport is afhankelijk van </w:t>
      </w:r>
      <w:r w:rsidR="00027833">
        <w:t xml:space="preserve">drie parallelle sporen: </w:t>
      </w:r>
      <w:r w:rsidR="007B429B">
        <w:t xml:space="preserve">het verkrijgen van een natuurvergunning, </w:t>
      </w:r>
      <w:r>
        <w:t>de wijziging van het luchthavenbesluit</w:t>
      </w:r>
      <w:r w:rsidR="007B429B">
        <w:t xml:space="preserve"> en </w:t>
      </w:r>
      <w:r>
        <w:t>de afronding van de operationele voorbereidingen.</w:t>
      </w:r>
      <w:r w:rsidR="001024C3">
        <w:t xml:space="preserve"> Voor de afronding van de trajecten in het kader van het Luchthavenbesluit en de operatie is oktober 2027 voorzien. Voor de natuurvergunning geldt dat dit afhankelijk is van de uitwerking van de stikstofaanpak van het kabinet.</w:t>
      </w:r>
      <w:r>
        <w:t xml:space="preserve"> </w:t>
      </w:r>
      <w:r w:rsidR="00027833">
        <w:t xml:space="preserve">Alle stappen worden in gang gezet. </w:t>
      </w:r>
      <w:r w:rsidRPr="00027833" w:rsidR="00027833">
        <w:t xml:space="preserve">Regelgeving wordt aangepast en operationele voorbereidingen afgerond. Als dan ook de natuurvergunning er is, kan de luchthaven direct met </w:t>
      </w:r>
      <w:r w:rsidRPr="00027833" w:rsidR="00027833">
        <w:lastRenderedPageBreak/>
        <w:t xml:space="preserve">civiele vluchten van start. </w:t>
      </w:r>
      <w:r>
        <w:t>Onder voorbehoud van de tijdige afronding van deze trajecten is de op</w:t>
      </w:r>
      <w:r w:rsidR="00AD1BBF">
        <w:t>en</w:t>
      </w:r>
      <w:r>
        <w:t xml:space="preserve">stelling voorzien in oktober 2027. </w:t>
      </w:r>
    </w:p>
    <w:p w:rsidR="00BE1B08" w:rsidP="00691E52" w:rsidRDefault="00BE1B08" w14:paraId="562EE786" w14:textId="77777777"/>
    <w:p w:rsidRPr="00142F85" w:rsidR="00B63992" w:rsidP="00B63992" w:rsidRDefault="00B63992" w14:paraId="6074F2C5" w14:textId="77777777">
      <w:pPr>
        <w:spacing w:line="240" w:lineRule="auto"/>
        <w:rPr>
          <w:i/>
          <w:iCs/>
        </w:rPr>
      </w:pPr>
      <w:r w:rsidRPr="00142F85">
        <w:rPr>
          <w:i/>
          <w:iCs/>
        </w:rPr>
        <w:t>Geldige natuurvergunning</w:t>
      </w:r>
    </w:p>
    <w:p w:rsidR="00781617" w:rsidP="00781617" w:rsidRDefault="009B448D" w14:paraId="6416EC74" w14:textId="28460BB7">
      <w:r w:rsidRPr="009B448D">
        <w:t>Voor ingebruikname door handelsverkeer is een natuurvergunning vereist. Lelystad Airport heeft bij het ministerie van LVVN een natuurvergunning aangevraagd voor 10.000 vliegtuigbewegingen. De verlening daarvan is geen politiek besluit. Of er een vergunning verleend kan worden is afhankelijk van de vraag of additionaliteit kan worden aangetoond, wat alleen mogelijk is bij een sluitende aanpak voor natuurherstel.</w:t>
      </w:r>
      <w:r w:rsidR="001024C3">
        <w:t xml:space="preserve"> </w:t>
      </w:r>
      <w:r w:rsidRPr="002A5CEA" w:rsidR="001024C3">
        <w:t xml:space="preserve">De uitspraken van de rechtbank van 16 april laten zien dat in algemene zin, vanwege het additionaliteitsvereiste, vergunningverlening in de luchtvaart buitengewoon complex is. </w:t>
      </w:r>
      <w:r w:rsidRPr="009B448D">
        <w:t>De taskforce Landbouw, Natuur en S</w:t>
      </w:r>
      <w:r w:rsidRPr="00130A80">
        <w:t xml:space="preserve">tikstof </w:t>
      </w:r>
      <w:r w:rsidRPr="00130A80" w:rsidR="000E7E8D">
        <w:t>zal een belangrijke bijdrage aan deze aanpak leveren</w:t>
      </w:r>
      <w:r w:rsidRPr="00130A80">
        <w:t>. Tijdens de technische briefing over Lelystad Airport op 31 maart heeft het ministerie van LVVN dit proces nader toegelic</w:t>
      </w:r>
      <w:r w:rsidRPr="009B448D">
        <w:t>ht. De feitelijke ingebruikname kan pas plaatsvinden wanneer de natuurvergunning is verleend.</w:t>
      </w:r>
    </w:p>
    <w:p w:rsidR="001024C3" w:rsidP="00781617" w:rsidRDefault="001024C3" w14:paraId="43E752BC" w14:textId="77777777">
      <w:pPr>
        <w:rPr>
          <w:i/>
          <w:iCs/>
        </w:rPr>
      </w:pPr>
    </w:p>
    <w:p w:rsidRPr="00AE40DC" w:rsidR="00FE560C" w:rsidP="0091614E" w:rsidRDefault="00161F7F" w14:paraId="224E4692" w14:textId="3D97C034">
      <w:pPr>
        <w:spacing w:line="240" w:lineRule="exact"/>
      </w:pPr>
      <w:r>
        <w:rPr>
          <w:i/>
          <w:iCs/>
        </w:rPr>
        <w:t>R</w:t>
      </w:r>
      <w:r w:rsidRPr="00B21F7E" w:rsidR="00691E52">
        <w:rPr>
          <w:i/>
          <w:iCs/>
        </w:rPr>
        <w:t>egelgeving</w:t>
      </w:r>
      <w:r w:rsidRPr="00142F85" w:rsidR="00691E52">
        <w:br/>
      </w:r>
      <w:r w:rsidR="00B21F7E">
        <w:t>Zoals gemeld in de Kamerbrief</w:t>
      </w:r>
      <w:r w:rsidR="00B21F7E">
        <w:rPr>
          <w:rStyle w:val="FootnoteReference"/>
        </w:rPr>
        <w:footnoteReference w:id="3"/>
      </w:r>
      <w:r w:rsidR="00B21F7E">
        <w:t xml:space="preserve"> van 5 september jl. is e</w:t>
      </w:r>
      <w:r w:rsidRPr="00142F85" w:rsidR="00691E52">
        <w:t xml:space="preserve">en wijziging van het </w:t>
      </w:r>
      <w:r w:rsidR="008E0833">
        <w:t xml:space="preserve">geldend </w:t>
      </w:r>
      <w:r w:rsidRPr="00142F85" w:rsidR="00691E52">
        <w:t xml:space="preserve">luchthavenbesluit </w:t>
      </w:r>
      <w:r w:rsidR="001978B2">
        <w:t xml:space="preserve">2015 </w:t>
      </w:r>
      <w:r w:rsidR="00B21F7E">
        <w:t>al enige tijd in voorbereiding</w:t>
      </w:r>
      <w:r w:rsidRPr="00142F85" w:rsidR="00691E52">
        <w:t xml:space="preserve">. </w:t>
      </w:r>
      <w:r w:rsidR="00FE560C">
        <w:t xml:space="preserve">Op basis van dit luchthavenbesluit vinden jaarlijks al zo’n 85.000 vliegtuigbewegingen </w:t>
      </w:r>
      <w:r w:rsidR="00D61635">
        <w:rPr>
          <w:i/>
          <w:iCs/>
        </w:rPr>
        <w:t xml:space="preserve">general aviation </w:t>
      </w:r>
      <w:r w:rsidR="00FE560C">
        <w:t xml:space="preserve">plaats. </w:t>
      </w:r>
      <w:r w:rsidR="006F11AE">
        <w:t xml:space="preserve">Om </w:t>
      </w:r>
      <w:r w:rsidR="00FE560C">
        <w:t xml:space="preserve">de wijziging </w:t>
      </w:r>
      <w:r w:rsidR="006F11AE">
        <w:t>te kunnen afronden zijn nog verschillende stappen nodig. Dit gaat om onderzoeken naar milieu- en economische effecten, toetsing door bevoegde instanties zoals de ILT en Luchtverkeersleiding Nederland, doorlopen van voorhang</w:t>
      </w:r>
      <w:r w:rsidR="00B02E58">
        <w:t xml:space="preserve">procedures in beide </w:t>
      </w:r>
      <w:r w:rsidR="007E1ECD">
        <w:t>K</w:t>
      </w:r>
      <w:r w:rsidR="00B02E58">
        <w:t xml:space="preserve">amers </w:t>
      </w:r>
      <w:r w:rsidR="006F11AE">
        <w:t xml:space="preserve">en </w:t>
      </w:r>
      <w:r w:rsidR="00B02E58">
        <w:t xml:space="preserve">een </w:t>
      </w:r>
      <w:r w:rsidR="006F11AE">
        <w:t xml:space="preserve">zienswijzeprocedure, advies van de </w:t>
      </w:r>
      <w:r w:rsidR="003B111D">
        <w:t>R</w:t>
      </w:r>
      <w:r w:rsidR="006F11AE">
        <w:t xml:space="preserve">aad van </w:t>
      </w:r>
      <w:r w:rsidR="003B111D">
        <w:t>S</w:t>
      </w:r>
      <w:r w:rsidR="006F11AE">
        <w:t xml:space="preserve">tate en </w:t>
      </w:r>
      <w:r w:rsidR="001928EF">
        <w:t xml:space="preserve">uiteindelijk </w:t>
      </w:r>
      <w:r w:rsidR="006F11AE">
        <w:t xml:space="preserve">de vaststelling van het luchthavenbesluit. </w:t>
      </w:r>
      <w:r w:rsidRPr="004851E8" w:rsidR="00027833">
        <w:t>Ook moet militair medegebruik worden geborgd onder het gewijzigde luchthavenbesluit.</w:t>
      </w:r>
      <w:r w:rsidR="00027833">
        <w:t xml:space="preserve"> </w:t>
      </w:r>
      <w:r w:rsidR="006F11AE">
        <w:t>Naast de wijziging van het luchthavenbesluit is ook een wijziging nodig van het besluit vergoedingen luchtvaartnavigatiediensten en een koninklijk besluit voor de inwerkingtreding van de verkeersverde</w:t>
      </w:r>
      <w:r w:rsidR="001928EF">
        <w:t>lings</w:t>
      </w:r>
      <w:r w:rsidR="006F11AE">
        <w:t xml:space="preserve">regel Schiphol-Lelystad. </w:t>
      </w:r>
      <w:r w:rsidR="00581DB3">
        <w:t xml:space="preserve">Eventuele aanpassingen van </w:t>
      </w:r>
      <w:r w:rsidR="00BD3A13">
        <w:t xml:space="preserve">andere regelingen </w:t>
      </w:r>
      <w:r w:rsidR="00581DB3">
        <w:t xml:space="preserve">worden nog </w:t>
      </w:r>
      <w:r w:rsidR="003B111D">
        <w:t>in beeld gebracht</w:t>
      </w:r>
      <w:r w:rsidR="00BD3A13">
        <w:t>.</w:t>
      </w:r>
      <w:bookmarkEnd w:id="1"/>
    </w:p>
    <w:p w:rsidR="003004DB" w:rsidP="00691E52" w:rsidRDefault="003004DB" w14:paraId="7FC8CDA2" w14:textId="77777777">
      <w:pPr>
        <w:spacing w:line="240" w:lineRule="auto"/>
        <w:rPr>
          <w:i/>
          <w:iCs/>
        </w:rPr>
      </w:pPr>
    </w:p>
    <w:p w:rsidRPr="00142F85" w:rsidR="00691E52" w:rsidP="00691E52" w:rsidRDefault="00691E52" w14:paraId="641F80F8" w14:textId="77777777">
      <w:pPr>
        <w:spacing w:line="240" w:lineRule="auto"/>
        <w:rPr>
          <w:i/>
          <w:iCs/>
        </w:rPr>
      </w:pPr>
      <w:bookmarkStart w:name="_Hlk225953005" w:id="2"/>
      <w:r w:rsidRPr="00142F85">
        <w:rPr>
          <w:i/>
          <w:iCs/>
        </w:rPr>
        <w:t>Operationele voorbereidingen</w:t>
      </w:r>
    </w:p>
    <w:p w:rsidR="00946828" w:rsidP="00394D0B" w:rsidRDefault="00394D0B" w14:paraId="477394B6" w14:textId="1CEE954F">
      <w:pPr>
        <w:spacing w:line="240" w:lineRule="exact"/>
      </w:pPr>
      <w:r w:rsidRPr="00394D0B">
        <w:t xml:space="preserve">De luchthavenexploitant van </w:t>
      </w:r>
      <w:r w:rsidR="001704B4">
        <w:t xml:space="preserve">Lelystad Airport </w:t>
      </w:r>
      <w:r w:rsidRPr="00394D0B">
        <w:t>treft eigenstandig voorbereidingen om</w:t>
      </w:r>
      <w:r w:rsidR="00946828">
        <w:t xml:space="preserve"> </w:t>
      </w:r>
      <w:r w:rsidRPr="00394D0B">
        <w:t>reizigers te kunnen bedienen</w:t>
      </w:r>
      <w:r w:rsidR="00946828">
        <w:t xml:space="preserve">; denk aan het volledig gebruiksklaar maken van de al aangelegde passagiersterminal. </w:t>
      </w:r>
      <w:r w:rsidRPr="00394D0B">
        <w:t xml:space="preserve">Ook aan de zijde van het Rijk </w:t>
      </w:r>
      <w:r w:rsidR="00946828">
        <w:t xml:space="preserve">is inzet nodig om </w:t>
      </w:r>
      <w:r w:rsidRPr="00394D0B">
        <w:t>tijdig gereed</w:t>
      </w:r>
      <w:r w:rsidR="00946828">
        <w:t xml:space="preserve"> te zijn voor verdere ingebruikname</w:t>
      </w:r>
      <w:r w:rsidR="007C6E54">
        <w:t xml:space="preserve">. </w:t>
      </w:r>
      <w:r w:rsidR="007B3C47">
        <w:t xml:space="preserve">Werkzaamheden omvatten onder meer werving en training </w:t>
      </w:r>
      <w:r w:rsidR="00E45129">
        <w:t xml:space="preserve">van operationeel personeel </w:t>
      </w:r>
      <w:r w:rsidR="007B3C47">
        <w:t>en het v</w:t>
      </w:r>
      <w:r w:rsidRPr="007068B5" w:rsidR="007B3C47">
        <w:t xml:space="preserve">erwerken van de al ontworpen luchtruimaanpassingen in alle </w:t>
      </w:r>
      <w:r w:rsidR="007B3C47">
        <w:t>LVNL-</w:t>
      </w:r>
      <w:r w:rsidRPr="007068B5" w:rsidR="007B3C47">
        <w:t xml:space="preserve">systemen </w:t>
      </w:r>
      <w:r w:rsidR="007B3C47">
        <w:t xml:space="preserve">conform </w:t>
      </w:r>
      <w:r w:rsidRPr="007068B5" w:rsidR="007B3C47">
        <w:t>de hiervoor geldende procedures</w:t>
      </w:r>
      <w:r w:rsidR="007B3C47">
        <w:t xml:space="preserve">. </w:t>
      </w:r>
      <w:r w:rsidR="0091614E">
        <w:t>D</w:t>
      </w:r>
      <w:r w:rsidRPr="00BD3A13" w:rsidR="00BD3A13">
        <w:t xml:space="preserve">e </w:t>
      </w:r>
      <w:r w:rsidR="001E2C6B">
        <w:t xml:space="preserve">luchtverkeersleiding </w:t>
      </w:r>
      <w:r w:rsidR="0091614E">
        <w:t xml:space="preserve">krijgt </w:t>
      </w:r>
      <w:r w:rsidR="001E2C6B">
        <w:t xml:space="preserve">een </w:t>
      </w:r>
      <w:r w:rsidRPr="00BD3A13" w:rsidR="00BD3A13">
        <w:t>opdracht</w:t>
      </w:r>
      <w:r w:rsidR="0091614E">
        <w:t xml:space="preserve"> om dit voortvarend ter hand te nemen</w:t>
      </w:r>
      <w:r w:rsidRPr="00BD3A13" w:rsidR="00BD3A13">
        <w:t>.</w:t>
      </w:r>
      <w:r w:rsidR="00BD3A13">
        <w:t xml:space="preserve"> </w:t>
      </w:r>
      <w:r w:rsidR="007B429B">
        <w:t>Daarnaast</w:t>
      </w:r>
      <w:r w:rsidR="001E2C6B">
        <w:t xml:space="preserve"> </w:t>
      </w:r>
      <w:r w:rsidR="00975E58">
        <w:t xml:space="preserve">is het ministerie van IenW </w:t>
      </w:r>
      <w:r w:rsidR="001E2C6B">
        <w:t>in gesprek met het ministerie van JenV</w:t>
      </w:r>
      <w:r w:rsidR="00E45129">
        <w:t>,</w:t>
      </w:r>
      <w:r w:rsidR="001E2C6B">
        <w:t xml:space="preserve"> </w:t>
      </w:r>
      <w:r w:rsidR="00FF7664">
        <w:t xml:space="preserve">het ministerie </w:t>
      </w:r>
      <w:r w:rsidR="000306E4">
        <w:t xml:space="preserve">van </w:t>
      </w:r>
      <w:r w:rsidR="001E2C6B">
        <w:t>Financiën</w:t>
      </w:r>
      <w:r w:rsidR="0055674D">
        <w:t xml:space="preserve">, </w:t>
      </w:r>
      <w:r w:rsidR="001978B2">
        <w:t xml:space="preserve">de Koninklijke Marechaussee en </w:t>
      </w:r>
      <w:r w:rsidR="001E2C6B">
        <w:t xml:space="preserve">de </w:t>
      </w:r>
      <w:r w:rsidR="001978B2">
        <w:t>Douane</w:t>
      </w:r>
      <w:r w:rsidRPr="001E2C6B" w:rsidR="001E2C6B">
        <w:t xml:space="preserve"> </w:t>
      </w:r>
      <w:r w:rsidR="001E2C6B">
        <w:t xml:space="preserve">over de inzet van </w:t>
      </w:r>
      <w:r w:rsidR="007B429B">
        <w:t xml:space="preserve">de </w:t>
      </w:r>
      <w:r w:rsidR="001E2C6B">
        <w:t>grensdiensten</w:t>
      </w:r>
      <w:r w:rsidRPr="00394D0B">
        <w:t>.</w:t>
      </w:r>
      <w:r w:rsidR="007C6E54">
        <w:t xml:space="preserve"> </w:t>
      </w:r>
      <w:r w:rsidR="00EF1E01">
        <w:t xml:space="preserve">Deze organisaties </w:t>
      </w:r>
      <w:r w:rsidR="00A707F4">
        <w:t xml:space="preserve">verwachten </w:t>
      </w:r>
      <w:r w:rsidR="001F4F15">
        <w:t>maximaal</w:t>
      </w:r>
      <w:r w:rsidR="006210C8">
        <w:t xml:space="preserve"> achttien </w:t>
      </w:r>
      <w:r w:rsidR="00A707F4">
        <w:t xml:space="preserve">maanden nodig te hebben. </w:t>
      </w:r>
      <w:r w:rsidR="00692A7D">
        <w:t xml:space="preserve">Regionaal is voorzien om </w:t>
      </w:r>
      <w:r w:rsidR="007B3C47">
        <w:t xml:space="preserve">Lelystad Airport </w:t>
      </w:r>
      <w:r w:rsidR="00692A7D">
        <w:t>aan te sluiten op het openbaar vervoer, ook dit vergt voorbereiding</w:t>
      </w:r>
      <w:r w:rsidR="006210C8">
        <w:t>stijd</w:t>
      </w:r>
      <w:r w:rsidR="00692A7D">
        <w:t>.</w:t>
      </w:r>
      <w:bookmarkEnd w:id="2"/>
    </w:p>
    <w:p w:rsidR="00AA4B8C" w:rsidP="00394D0B" w:rsidRDefault="00AA4B8C" w14:paraId="0613204F" w14:textId="77777777">
      <w:pPr>
        <w:spacing w:line="240" w:lineRule="exact"/>
        <w:rPr>
          <w:i/>
          <w:iCs/>
        </w:rPr>
      </w:pPr>
    </w:p>
    <w:p w:rsidRPr="0080366B" w:rsidR="0080366B" w:rsidP="00394D0B" w:rsidRDefault="0080366B" w14:paraId="381CE47B" w14:textId="7743FB78">
      <w:pPr>
        <w:spacing w:line="240" w:lineRule="exact"/>
        <w:rPr>
          <w:i/>
          <w:iCs/>
        </w:rPr>
      </w:pPr>
      <w:r w:rsidRPr="0080366B">
        <w:rPr>
          <w:i/>
          <w:iCs/>
        </w:rPr>
        <w:t>CO2</w:t>
      </w:r>
    </w:p>
    <w:p w:rsidRPr="00541010" w:rsidR="00654657" w:rsidP="00654657" w:rsidRDefault="0080366B" w14:paraId="47761EC5" w14:textId="693F8A1F">
      <w:pPr>
        <w:spacing w:line="240" w:lineRule="exact"/>
      </w:pPr>
      <w:r>
        <w:t>I</w:t>
      </w:r>
      <w:r w:rsidRPr="00541010" w:rsidR="00654657">
        <w:t xml:space="preserve">n het coalitieakkoord </w:t>
      </w:r>
      <w:r>
        <w:t xml:space="preserve">is </w:t>
      </w:r>
      <w:r w:rsidRPr="00541010" w:rsidR="00654657">
        <w:t>de afspraak opgenomen dat de totale CO</w:t>
      </w:r>
      <w:r w:rsidRPr="00654657" w:rsidR="00654657">
        <w:rPr>
          <w:vertAlign w:val="subscript"/>
        </w:rPr>
        <w:t>2</w:t>
      </w:r>
      <w:r w:rsidRPr="00541010" w:rsidR="00654657">
        <w:t xml:space="preserve"> uitstoot van de burgerluchtvaart op Schiphol en </w:t>
      </w:r>
      <w:r w:rsidR="001704B4">
        <w:t xml:space="preserve">Lelystad Airport </w:t>
      </w:r>
      <w:r w:rsidRPr="00541010" w:rsidR="00654657">
        <w:t xml:space="preserve">in 2030 lager moet zijn dan in 2024 op Schiphol. De komende maanden wordt onderzocht </w:t>
      </w:r>
      <w:r w:rsidRPr="007068B5" w:rsidR="007068B5">
        <w:t>hoe aan deze coalitieafspraak invulling kan worden gegeven</w:t>
      </w:r>
      <w:r w:rsidRPr="00541010" w:rsidR="00654657">
        <w:t>.</w:t>
      </w:r>
      <w:r w:rsidR="001978B2">
        <w:t xml:space="preserve"> De </w:t>
      </w:r>
      <w:r w:rsidR="00D11125">
        <w:t>K</w:t>
      </w:r>
      <w:r w:rsidR="001978B2">
        <w:t>amer zal hierover worden geïnformeerd.</w:t>
      </w:r>
    </w:p>
    <w:p w:rsidRPr="00142F85" w:rsidR="00CA7D69" w:rsidP="001864C7" w:rsidRDefault="00CA7D69" w14:paraId="19874E79" w14:textId="77777777"/>
    <w:p w:rsidRPr="005A14BA" w:rsidR="00CA7D69" w:rsidP="00CA7D69" w:rsidRDefault="00CA7D69" w14:paraId="76DA48CD" w14:textId="77777777">
      <w:pPr>
        <w:rPr>
          <w:i/>
          <w:iCs/>
        </w:rPr>
      </w:pPr>
      <w:r w:rsidRPr="005A14BA">
        <w:rPr>
          <w:i/>
          <w:iCs/>
        </w:rPr>
        <w:t>Vliegroutes</w:t>
      </w:r>
    </w:p>
    <w:p w:rsidR="00820AA5" w:rsidP="00820AA5" w:rsidRDefault="00820AA5" w14:paraId="2B25E8FE" w14:textId="60D12D5D">
      <w:bookmarkStart w:name="_Hlk224914992" w:id="3"/>
      <w:r>
        <w:t xml:space="preserve">De vliegroutes van en naar </w:t>
      </w:r>
      <w:r w:rsidR="001704B4">
        <w:t xml:space="preserve">Lelystad Airport </w:t>
      </w:r>
      <w:r>
        <w:t xml:space="preserve">zijn al enige tijd definitief ontworpen en bekend. </w:t>
      </w:r>
      <w:r w:rsidRPr="00142F85">
        <w:t xml:space="preserve">Op de ligging en het gebruik van de vliegroutes heeft </w:t>
      </w:r>
      <w:r>
        <w:t xml:space="preserve">op diverse momenten reeds </w:t>
      </w:r>
      <w:r w:rsidRPr="00142F85">
        <w:t xml:space="preserve">participatie plaatsgevonden. </w:t>
      </w:r>
      <w:r>
        <w:t>Zoals gemeld aan de Kamer op 20 december 2023</w:t>
      </w:r>
      <w:r w:rsidR="00A94A6C">
        <w:rPr>
          <w:rStyle w:val="FootnoteReference"/>
        </w:rPr>
        <w:footnoteReference w:id="4"/>
      </w:r>
      <w:r>
        <w:t xml:space="preserve"> en op 5 september 2025 is inmiddels op alle routes van en naar </w:t>
      </w:r>
      <w:r w:rsidR="001704B4">
        <w:t xml:space="preserve">Lelystad Airport </w:t>
      </w:r>
      <w:r>
        <w:t xml:space="preserve">sprake van continu klimmen en dalen. Ook is </w:t>
      </w:r>
      <w:r w:rsidRPr="00692A7D">
        <w:t>het horizontaal vliegen op ongeveer twee kilometer hoogte</w:t>
      </w:r>
      <w:r>
        <w:t xml:space="preserve"> in de nadering vanuit het zuidwesten</w:t>
      </w:r>
      <w:r w:rsidRPr="00692A7D">
        <w:t xml:space="preserve"> op het routedeel Lemelerveld-Zwolle</w:t>
      </w:r>
      <w:r>
        <w:t xml:space="preserve"> opgelost door dit routedeel buiten gebruik te laten. </w:t>
      </w:r>
      <w:r w:rsidR="003240D6">
        <w:t xml:space="preserve">Zoals ook in de technische briefing op 31 maart door de LVNL aangegeven, zijn er daardoor geen ‘laagvliegroutes’ meer. </w:t>
      </w:r>
      <w:r>
        <w:t>Het sneller klimmen en met minder motorvermogen dalen van vliegtuigen leidt tot een geluidsreductie</w:t>
      </w:r>
      <w:r w:rsidR="005236DE">
        <w:t xml:space="preserve"> voor omwonenden</w:t>
      </w:r>
      <w:r>
        <w:t xml:space="preserve">. </w:t>
      </w:r>
    </w:p>
    <w:p w:rsidR="006805E7" w:rsidP="00B849F7" w:rsidRDefault="006805E7" w14:paraId="1930F562" w14:textId="77777777"/>
    <w:p w:rsidRPr="001864C7" w:rsidR="006805E7" w:rsidP="006805E7" w:rsidRDefault="006805E7" w14:paraId="79BB687C" w14:textId="77777777">
      <w:pPr>
        <w:rPr>
          <w:b/>
          <w:bCs/>
        </w:rPr>
      </w:pPr>
      <w:r w:rsidRPr="001864C7">
        <w:rPr>
          <w:b/>
          <w:bCs/>
        </w:rPr>
        <w:t xml:space="preserve">Defensie: gefaseerde ontwikkeling en langjarig ingroeipad </w:t>
      </w:r>
    </w:p>
    <w:p w:rsidRPr="001864C7" w:rsidR="006805E7" w:rsidP="006805E7" w:rsidRDefault="006805E7" w14:paraId="25A44679" w14:textId="64E94BD0">
      <w:r w:rsidRPr="001864C7">
        <w:t xml:space="preserve">De veiligheidssituatie in Europa en de versterking van de Nederlandse en NAVO-weerbaarheid vragen om uitbreiding en spreiding van militaire capaciteit. In dat licht is besloten dat </w:t>
      </w:r>
      <w:r w:rsidR="001704B4">
        <w:t xml:space="preserve">Lelystad Airport </w:t>
      </w:r>
      <w:r>
        <w:t>zal worden gebruikt voor</w:t>
      </w:r>
      <w:r w:rsidRPr="001864C7">
        <w:t xml:space="preserve"> jaarlijks 2</w:t>
      </w:r>
      <w:r>
        <w:t>.</w:t>
      </w:r>
      <w:r w:rsidRPr="001864C7">
        <w:t>300 sorties</w:t>
      </w:r>
      <w:r>
        <w:t xml:space="preserve"> met jachtvliegtuigen.</w:t>
      </w:r>
      <w:r w:rsidR="006A6D91">
        <w:t xml:space="preserve"> Een sortie is </w:t>
      </w:r>
      <w:r w:rsidR="00A017DD">
        <w:t xml:space="preserve">één </w:t>
      </w:r>
      <w:r w:rsidR="006A6D91">
        <w:t>volledige vlucht van één militair vliegtuig</w:t>
      </w:r>
      <w:r w:rsidR="0091614E">
        <w:t xml:space="preserve">, </w:t>
      </w:r>
      <w:r w:rsidR="00A017DD">
        <w:t>uitgevoerd voor een specifieke taak binnen een opleiding, training of operatie. Een sortie start bij</w:t>
      </w:r>
      <w:r w:rsidR="0091614E">
        <w:t xml:space="preserve"> </w:t>
      </w:r>
      <w:r w:rsidR="006A6D91">
        <w:t>take-off</w:t>
      </w:r>
      <w:r w:rsidR="00A017DD">
        <w:t xml:space="preserve">, eindigt bij landing en is inclusief de daarvoor benodigde vliegpatronen, naderingsroutes en vertrekroutes. </w:t>
      </w:r>
      <w:r w:rsidRPr="001864C7">
        <w:t xml:space="preserve">Defensie is gestart met </w:t>
      </w:r>
      <w:r>
        <w:t xml:space="preserve">de </w:t>
      </w:r>
      <w:r w:rsidRPr="001864C7">
        <w:t xml:space="preserve">voorbereidende werkzaamheden en voorziet een gefaseerd ontwikkeltraject met een ingroeipad van </w:t>
      </w:r>
      <w:r>
        <w:t>zo’n</w:t>
      </w:r>
      <w:r w:rsidRPr="001864C7">
        <w:t xml:space="preserve"> tien jaar</w:t>
      </w:r>
      <w:r w:rsidR="00975E58">
        <w:t>, inclusief de benodigde fysieke uitbreidingen van de luchthaven</w:t>
      </w:r>
      <w:r w:rsidRPr="001864C7">
        <w:t xml:space="preserve">. </w:t>
      </w:r>
      <w:r>
        <w:t xml:space="preserve">Defensie </w:t>
      </w:r>
      <w:r w:rsidR="00975E58">
        <w:t xml:space="preserve">en IenW </w:t>
      </w:r>
      <w:r>
        <w:t>voer</w:t>
      </w:r>
      <w:r w:rsidR="00975E58">
        <w:t>en</w:t>
      </w:r>
      <w:r>
        <w:t xml:space="preserve"> gesprekken </w:t>
      </w:r>
      <w:r w:rsidRPr="001864C7">
        <w:t xml:space="preserve">met de luchthavenexploitant van </w:t>
      </w:r>
      <w:r w:rsidR="001704B4">
        <w:t xml:space="preserve">Lelystad Airport </w:t>
      </w:r>
      <w:r w:rsidRPr="001864C7">
        <w:t>over de operationele mogelijkheden van</w:t>
      </w:r>
      <w:r>
        <w:t xml:space="preserve"> </w:t>
      </w:r>
      <w:r w:rsidRPr="001864C7">
        <w:t xml:space="preserve">de luchthaven en het gebruik voor oefeningen. </w:t>
      </w:r>
      <w:r w:rsidRPr="007B429B">
        <w:t xml:space="preserve">Er wordt onder meer bezien </w:t>
      </w:r>
      <w:r w:rsidR="00636E02">
        <w:t>hoe</w:t>
      </w:r>
      <w:r w:rsidRPr="007B429B" w:rsidR="00982BE1">
        <w:t xml:space="preserve"> </w:t>
      </w:r>
      <w:r w:rsidR="00982BE1">
        <w:t xml:space="preserve">op korte termijn al </w:t>
      </w:r>
      <w:r w:rsidRPr="007B429B">
        <w:t>oefenactiviteiten kunnen plaatsvinden.</w:t>
      </w:r>
      <w:r w:rsidR="00D50E5C">
        <w:t xml:space="preserve"> </w:t>
      </w:r>
    </w:p>
    <w:p w:rsidRPr="001864C7" w:rsidR="006805E7" w:rsidP="006805E7" w:rsidRDefault="006805E7" w14:paraId="2A305950" w14:textId="77777777"/>
    <w:p w:rsidRPr="00975B8D" w:rsidR="006805E7" w:rsidP="006805E7" w:rsidRDefault="006805E7" w14:paraId="1BDF253C" w14:textId="093A4662">
      <w:r w:rsidRPr="002C52A9">
        <w:t xml:space="preserve">Parallel daaraan wordt geïnventariseerd hoe de juridische effectuering vorm krijgt om structureel gebruik door Defensie mogelijk te maken naast civiel groothandelsverkeer en </w:t>
      </w:r>
      <w:r w:rsidRPr="00786A43">
        <w:rPr>
          <w:i/>
        </w:rPr>
        <w:t>general aviation</w:t>
      </w:r>
      <w:r w:rsidRPr="002C52A9">
        <w:t>.</w:t>
      </w:r>
      <w:r w:rsidRPr="00B95E32">
        <w:t xml:space="preserve"> </w:t>
      </w:r>
      <w:r>
        <w:t xml:space="preserve">Er is </w:t>
      </w:r>
      <w:r w:rsidR="00EF1EF1">
        <w:t xml:space="preserve">hiervoor </w:t>
      </w:r>
      <w:r>
        <w:t xml:space="preserve">een natuurvergunning nodig en </w:t>
      </w:r>
      <w:r w:rsidRPr="00B95E32">
        <w:t>een aanpassing van het luchthavenbesluit</w:t>
      </w:r>
      <w:r w:rsidR="00EF1EF1">
        <w:t xml:space="preserve">. Dit </w:t>
      </w:r>
      <w:r w:rsidR="00E64DDC">
        <w:t>is onderdeel van de uitwerking en wordt zo snel mogelijk opgestart</w:t>
      </w:r>
      <w:r w:rsidRPr="00B95E32">
        <w:t xml:space="preserve">. </w:t>
      </w:r>
      <w:r w:rsidRPr="00975B8D">
        <w:t xml:space="preserve">Vanaf het moment dat </w:t>
      </w:r>
      <w:r>
        <w:t>Defensie</w:t>
      </w:r>
      <w:r w:rsidRPr="00975B8D">
        <w:t xml:space="preserve"> structureel gebruik gaat maken van de luchthaven zijn militaire transitroutes noodzakelijk. Deze ontwerpopgave moet integraal worden bekeken met de civiele routes en </w:t>
      </w:r>
      <w:r w:rsidRPr="00786A43">
        <w:rPr>
          <w:i/>
        </w:rPr>
        <w:t>general aviation</w:t>
      </w:r>
      <w:r w:rsidRPr="00975B8D">
        <w:t xml:space="preserve">. De voorbereidingen voor de militaire transitroutes en de daarmee samenhangende aanpassingen van de civiele aansluitingen worden binnen het programma Luchtruimherziening in gang gezet. Participatie met stakeholders is hier onderdeel van. Dit routeontwerp voor </w:t>
      </w:r>
      <w:r w:rsidR="001704B4">
        <w:t xml:space="preserve">Lelystad Airport </w:t>
      </w:r>
      <w:r w:rsidRPr="00975B8D">
        <w:t xml:space="preserve">zal de basis vormen bij een toekomstige wijziging van het </w:t>
      </w:r>
      <w:r>
        <w:t>l</w:t>
      </w:r>
      <w:r w:rsidRPr="00975B8D">
        <w:t>uchthavenbesluit, waarvoor de vereiste procedures, inclusief m.e.r.-procedure en inspraak, zullen worden doorlopen.</w:t>
      </w:r>
      <w:r>
        <w:t xml:space="preserve"> </w:t>
      </w:r>
    </w:p>
    <w:p w:rsidR="006805E7" w:rsidP="006805E7" w:rsidRDefault="006805E7" w14:paraId="5AA43A19" w14:textId="77777777"/>
    <w:p w:rsidR="006805E7" w:rsidP="00B849F7" w:rsidRDefault="006805E7" w14:paraId="0B092EAC" w14:textId="5DBCD331">
      <w:r>
        <w:t>Naast juridische effectuering</w:t>
      </w:r>
      <w:r w:rsidRPr="001864C7">
        <w:t xml:space="preserve"> </w:t>
      </w:r>
      <w:r w:rsidRPr="00975B8D">
        <w:t>en voorbereidingen voor de transitroutes</w:t>
      </w:r>
      <w:r>
        <w:t xml:space="preserve"> </w:t>
      </w:r>
      <w:r w:rsidRPr="001864C7">
        <w:t xml:space="preserve">wordt gewerkt aan de </w:t>
      </w:r>
      <w:r>
        <w:t>inhoudelijke invulling van de behoefte van Defensie</w:t>
      </w:r>
      <w:r w:rsidRPr="001864C7">
        <w:t xml:space="preserve">: organisatorische inrichting, personele vulling en de voorbereiding van infrastructuur. Hierover vindt ook overleg met </w:t>
      </w:r>
      <w:r w:rsidR="001704B4">
        <w:t xml:space="preserve">Lelystad Airport </w:t>
      </w:r>
      <w:r w:rsidRPr="001864C7">
        <w:t xml:space="preserve">en de regio plaats. Deze ontwikkeling vindt gefaseerd plaats en sluit aan bij de bredere versterkingsopgave van Defensie. </w:t>
      </w:r>
      <w:r>
        <w:t xml:space="preserve">In het kader van deze ontwikkelingen zullen op de langere termijn </w:t>
      </w:r>
      <w:r w:rsidRPr="00394D0B">
        <w:t>operationel</w:t>
      </w:r>
      <w:r>
        <w:t>e</w:t>
      </w:r>
      <w:r w:rsidRPr="00394D0B">
        <w:t xml:space="preserve"> afspraken </w:t>
      </w:r>
      <w:r>
        <w:t xml:space="preserve">nodig zijn </w:t>
      </w:r>
      <w:r w:rsidRPr="00394D0B">
        <w:t xml:space="preserve">tussen de </w:t>
      </w:r>
      <w:r>
        <w:t>l</w:t>
      </w:r>
      <w:r w:rsidRPr="00394D0B">
        <w:t xml:space="preserve">uchthaven, Defensie en </w:t>
      </w:r>
      <w:r w:rsidRPr="00786A43">
        <w:rPr>
          <w:i/>
        </w:rPr>
        <w:t>general aviation</w:t>
      </w:r>
      <w:r w:rsidRPr="006507E2">
        <w:rPr>
          <w:i/>
          <w:iCs/>
        </w:rPr>
        <w:t xml:space="preserve"> </w:t>
      </w:r>
      <w:r w:rsidRPr="00394D0B">
        <w:t>bedrijven</w:t>
      </w:r>
      <w:r w:rsidR="00982BE1">
        <w:t>.</w:t>
      </w:r>
    </w:p>
    <w:p w:rsidR="00C9475E" w:rsidP="001201E5" w:rsidRDefault="00B849F7" w14:paraId="21C45AC8" w14:textId="23CC8447">
      <w:pPr>
        <w:rPr>
          <w:b/>
          <w:bCs/>
        </w:rPr>
      </w:pPr>
      <w:r w:rsidRPr="00B849F7">
        <w:t> </w:t>
      </w:r>
      <w:bookmarkEnd w:id="3"/>
    </w:p>
    <w:p w:rsidRPr="0080366B" w:rsidR="0080366B" w:rsidP="00B849F7" w:rsidRDefault="0080366B" w14:paraId="528F2270" w14:textId="6101EBEA">
      <w:pPr>
        <w:rPr>
          <w:b/>
          <w:bCs/>
        </w:rPr>
      </w:pPr>
      <w:r w:rsidRPr="0080366B">
        <w:rPr>
          <w:b/>
          <w:bCs/>
        </w:rPr>
        <w:t>Tot slot</w:t>
      </w:r>
    </w:p>
    <w:p w:rsidRPr="001864C7" w:rsidR="00B849F7" w:rsidP="00B849F7" w:rsidRDefault="00B849F7" w14:paraId="5828F170" w14:textId="4AC2C117">
      <w:r w:rsidRPr="001864C7">
        <w:t xml:space="preserve">Wij zullen </w:t>
      </w:r>
      <w:r>
        <w:t>u</w:t>
      </w:r>
      <w:r w:rsidRPr="001864C7">
        <w:t xml:space="preserve"> blijven informeren over de voortgang van </w:t>
      </w:r>
      <w:r>
        <w:t xml:space="preserve">ingebruikname van </w:t>
      </w:r>
      <w:r w:rsidR="001704B4">
        <w:t xml:space="preserve">Lelystad Airport </w:t>
      </w:r>
      <w:r>
        <w:t>voor groothandelsverkeer</w:t>
      </w:r>
      <w:r w:rsidR="000F355D">
        <w:t xml:space="preserve"> en jachtvliegtuigen</w:t>
      </w:r>
      <w:r w:rsidRPr="001864C7">
        <w:t>.</w:t>
      </w:r>
    </w:p>
    <w:p w:rsidRPr="00142F85" w:rsidR="00B849F7" w:rsidP="00B849F7" w:rsidRDefault="00B849F7" w14:paraId="35C32BDB" w14:textId="77777777">
      <w:pPr>
        <w:pStyle w:val="Slotzin"/>
      </w:pPr>
      <w:r w:rsidRPr="00142F85">
        <w:t>Hoogachtend,</w:t>
      </w:r>
    </w:p>
    <w:p w:rsidRPr="00142F85" w:rsidR="00B849F7" w:rsidP="00B849F7" w:rsidRDefault="00B849F7" w14:paraId="1B76460E" w14:textId="77777777">
      <w:pPr>
        <w:pStyle w:val="OndertekeningArea1"/>
      </w:pPr>
      <w:r w:rsidRPr="00142F85">
        <w:t>DE MINISTER VAN INFRASTRUCTUUR EN WATERSTAAT,</w:t>
      </w:r>
    </w:p>
    <w:p w:rsidRPr="00142F85" w:rsidR="00B849F7" w:rsidP="00B849F7" w:rsidRDefault="00B849F7" w14:paraId="236A443B" w14:textId="77777777"/>
    <w:p w:rsidRPr="00142F85" w:rsidR="00B849F7" w:rsidP="00B849F7" w:rsidRDefault="00B849F7" w14:paraId="3EC8474D" w14:textId="77777777"/>
    <w:p w:rsidRPr="00142F85" w:rsidR="00B849F7" w:rsidP="00B849F7" w:rsidRDefault="00B849F7" w14:paraId="246433D5" w14:textId="77777777"/>
    <w:p w:rsidRPr="00142F85" w:rsidR="00B849F7" w:rsidP="00B849F7" w:rsidRDefault="00B849F7" w14:paraId="33254A92" w14:textId="77777777"/>
    <w:p w:rsidRPr="00142F85" w:rsidR="00B849F7" w:rsidP="00B849F7" w:rsidRDefault="00B849F7" w14:paraId="38AA94DD" w14:textId="77777777">
      <w:r w:rsidRPr="00142F85">
        <w:t>Vincent Karremans</w:t>
      </w:r>
    </w:p>
    <w:p w:rsidR="00C43CB9" w:rsidP="001A456D" w:rsidRDefault="00C43CB9" w14:paraId="004E0EC5" w14:textId="77777777"/>
    <w:p w:rsidR="00C9475E" w:rsidP="001A456D" w:rsidRDefault="00C9475E" w14:paraId="7388388A" w14:textId="77777777"/>
    <w:p w:rsidR="00C43CB9" w:rsidP="001A456D" w:rsidRDefault="00C43CB9" w14:paraId="0CB6B378" w14:textId="77777777"/>
    <w:p w:rsidRPr="00142F85" w:rsidR="001A456D" w:rsidP="001A456D" w:rsidRDefault="001A456D" w14:paraId="349F8E4D" w14:textId="4D9949F2">
      <w:r w:rsidRPr="00142F85">
        <w:t>Hoogachtend,</w:t>
      </w:r>
    </w:p>
    <w:p w:rsidRPr="00142F85" w:rsidR="001A456D" w:rsidP="001A456D" w:rsidRDefault="001A456D" w14:paraId="6822FBE8" w14:textId="77777777"/>
    <w:p w:rsidRPr="00142F85" w:rsidR="001A456D" w:rsidP="001A456D" w:rsidRDefault="001A456D" w14:paraId="2126EE9E" w14:textId="77777777">
      <w:r w:rsidRPr="00142F85">
        <w:t xml:space="preserve">DE </w:t>
      </w:r>
      <w:r w:rsidRPr="00142F85" w:rsidR="00FA4851">
        <w:t xml:space="preserve">STAATSSECRETARIS </w:t>
      </w:r>
      <w:r w:rsidRPr="00142F85">
        <w:t xml:space="preserve">VAN </w:t>
      </w:r>
      <w:r w:rsidRPr="00142F85" w:rsidR="00FA4851">
        <w:t>DEFENSIE</w:t>
      </w:r>
      <w:r w:rsidRPr="00142F85">
        <w:t>,</w:t>
      </w:r>
    </w:p>
    <w:p w:rsidRPr="00142F85" w:rsidR="001A456D" w:rsidP="001A456D" w:rsidRDefault="001A456D" w14:paraId="6D9CD61F" w14:textId="77777777"/>
    <w:p w:rsidRPr="00142F85" w:rsidR="001A456D" w:rsidP="001A456D" w:rsidRDefault="001A456D" w14:paraId="34CF6257" w14:textId="77777777"/>
    <w:p w:rsidRPr="00142F85" w:rsidR="00C85080" w:rsidP="001A456D" w:rsidRDefault="00C85080" w14:paraId="12FC7FD8" w14:textId="77777777"/>
    <w:p w:rsidRPr="00142F85" w:rsidR="00C85080" w:rsidP="001A456D" w:rsidRDefault="00C85080" w14:paraId="7BC14BF2" w14:textId="77777777"/>
    <w:p w:rsidRPr="00142F85" w:rsidR="00A23B49" w:rsidRDefault="005426E7" w14:paraId="16863D87" w14:textId="371700F5">
      <w:r w:rsidRPr="00142F85">
        <w:t>Derk Boswijk</w:t>
      </w:r>
    </w:p>
    <w:sectPr w:rsidRPr="00142F85" w:rsidR="00A23B4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E9AC9" w14:textId="77777777" w:rsidR="00512379" w:rsidRDefault="00512379">
      <w:pPr>
        <w:spacing w:line="240" w:lineRule="auto"/>
      </w:pPr>
      <w:r>
        <w:separator/>
      </w:r>
    </w:p>
  </w:endnote>
  <w:endnote w:type="continuationSeparator" w:id="0">
    <w:p w14:paraId="25343C7B" w14:textId="77777777" w:rsidR="00512379" w:rsidRDefault="00512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Klee One"/>
    <w:charset w:val="00"/>
    <w:family w:val="auto"/>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4D78" w14:textId="77777777" w:rsidR="007E1ECD" w:rsidRDefault="007E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E6E35" w14:textId="77777777" w:rsidR="007E1ECD" w:rsidRDefault="007E1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C42FF" w14:textId="77777777" w:rsidR="007E1ECD" w:rsidRDefault="007E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838A5" w14:textId="77777777" w:rsidR="00512379" w:rsidRDefault="00512379">
      <w:pPr>
        <w:spacing w:line="240" w:lineRule="auto"/>
      </w:pPr>
      <w:r>
        <w:separator/>
      </w:r>
    </w:p>
  </w:footnote>
  <w:footnote w:type="continuationSeparator" w:id="0">
    <w:p w14:paraId="1AE52523" w14:textId="77777777" w:rsidR="00512379" w:rsidRDefault="00512379">
      <w:pPr>
        <w:spacing w:line="240" w:lineRule="auto"/>
      </w:pPr>
      <w:r>
        <w:continuationSeparator/>
      </w:r>
    </w:p>
  </w:footnote>
  <w:footnote w:id="1">
    <w:p w14:paraId="3F9ACDBA" w14:textId="77777777" w:rsidR="00EA32F7" w:rsidRDefault="00EA32F7" w:rsidP="00EA32F7">
      <w:pPr>
        <w:pStyle w:val="FootnoteText"/>
      </w:pPr>
      <w:r w:rsidRPr="009778F0">
        <w:rPr>
          <w:rStyle w:val="FootnoteReference"/>
          <w:sz w:val="16"/>
          <w:szCs w:val="16"/>
        </w:rPr>
        <w:footnoteRef/>
      </w:r>
      <w:r w:rsidRPr="009778F0">
        <w:rPr>
          <w:sz w:val="16"/>
          <w:szCs w:val="16"/>
        </w:rPr>
        <w:t xml:space="preserve"> Verzoek om reactie op brief boer en burger m.b.t. mogelijke inzet Lelystad Airport. Briefnummer: 2025Z22181/2026D02504.</w:t>
      </w:r>
    </w:p>
  </w:footnote>
  <w:footnote w:id="2">
    <w:p w14:paraId="30D33D33" w14:textId="77777777" w:rsidR="00EA32F7" w:rsidRPr="00781617" w:rsidRDefault="00EA32F7">
      <w:pPr>
        <w:pStyle w:val="FootnoteText"/>
        <w:rPr>
          <w:sz w:val="16"/>
          <w:szCs w:val="16"/>
        </w:rPr>
      </w:pPr>
      <w:r w:rsidRPr="00781617">
        <w:rPr>
          <w:rStyle w:val="FootnoteReference"/>
          <w:sz w:val="16"/>
          <w:szCs w:val="16"/>
        </w:rPr>
        <w:footnoteRef/>
      </w:r>
      <w:r w:rsidRPr="00781617">
        <w:rPr>
          <w:sz w:val="16"/>
          <w:szCs w:val="16"/>
        </w:rPr>
        <w:t xml:space="preserve"> Kamerstuk 31936 nr.1260 briefnummer: 2026D05616.</w:t>
      </w:r>
    </w:p>
  </w:footnote>
  <w:footnote w:id="3">
    <w:p w14:paraId="32DFA532" w14:textId="22B56AA8" w:rsidR="00B21F7E" w:rsidRPr="00B21F7E" w:rsidRDefault="00B21F7E">
      <w:pPr>
        <w:pStyle w:val="FootnoteText"/>
        <w:rPr>
          <w:sz w:val="16"/>
          <w:szCs w:val="16"/>
        </w:rPr>
      </w:pPr>
      <w:r w:rsidRPr="00B21F7E">
        <w:rPr>
          <w:rStyle w:val="FootnoteReference"/>
          <w:sz w:val="16"/>
          <w:szCs w:val="16"/>
        </w:rPr>
        <w:footnoteRef/>
      </w:r>
      <w:r w:rsidRPr="00B21F7E">
        <w:rPr>
          <w:sz w:val="16"/>
          <w:szCs w:val="16"/>
        </w:rPr>
        <w:t xml:space="preserve"> </w:t>
      </w:r>
      <w:r w:rsidR="00A94A6C" w:rsidRPr="00781617">
        <w:rPr>
          <w:sz w:val="16"/>
          <w:szCs w:val="16"/>
        </w:rPr>
        <w:t>Kamerstuk: 31936 nr.</w:t>
      </w:r>
      <w:r w:rsidR="00A94A6C">
        <w:rPr>
          <w:sz w:val="16"/>
          <w:szCs w:val="16"/>
        </w:rPr>
        <w:t xml:space="preserve"> </w:t>
      </w:r>
      <w:r w:rsidR="00A94A6C" w:rsidRPr="00781617">
        <w:rPr>
          <w:sz w:val="16"/>
          <w:szCs w:val="16"/>
        </w:rPr>
        <w:t>124</w:t>
      </w:r>
      <w:r w:rsidR="00A94A6C">
        <w:rPr>
          <w:sz w:val="16"/>
          <w:szCs w:val="16"/>
        </w:rPr>
        <w:t>5</w:t>
      </w:r>
    </w:p>
  </w:footnote>
  <w:footnote w:id="4">
    <w:p w14:paraId="5D78BF86" w14:textId="416E5D50" w:rsidR="00A94A6C" w:rsidRPr="00A94A6C" w:rsidRDefault="00A94A6C">
      <w:pPr>
        <w:pStyle w:val="FootnoteText"/>
        <w:rPr>
          <w:sz w:val="16"/>
          <w:szCs w:val="16"/>
        </w:rPr>
      </w:pPr>
      <w:r w:rsidRPr="00A94A6C">
        <w:rPr>
          <w:rStyle w:val="FootnoteReference"/>
          <w:sz w:val="16"/>
          <w:szCs w:val="16"/>
        </w:rPr>
        <w:footnoteRef/>
      </w:r>
      <w:r w:rsidRPr="00A94A6C">
        <w:rPr>
          <w:sz w:val="16"/>
          <w:szCs w:val="16"/>
        </w:rPr>
        <w:t xml:space="preserve"> Kamerstuk: 31936 nr.</w:t>
      </w:r>
      <w:r>
        <w:rPr>
          <w:sz w:val="16"/>
          <w:szCs w:val="16"/>
        </w:rPr>
        <w:t xml:space="preserve"> 1138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151D" w14:textId="77777777" w:rsidR="007E1ECD" w:rsidRDefault="007E1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7909" w14:textId="77777777" w:rsidR="00A23B49" w:rsidRDefault="008F1F1F">
    <w:r>
      <w:rPr>
        <w:noProof/>
        <w:lang w:val="en-GB" w:eastAsia="en-GB"/>
      </w:rPr>
      <mc:AlternateContent>
        <mc:Choice Requires="wps">
          <w:drawing>
            <wp:anchor distT="0" distB="0" distL="0" distR="0" simplePos="0" relativeHeight="251651584" behindDoc="0" locked="1" layoutInCell="1" allowOverlap="1" wp14:anchorId="37A4F7F2" wp14:editId="4EC8D70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7285359" w14:textId="77777777" w:rsidR="00A23B49" w:rsidRDefault="008F1F1F">
                          <w:pPr>
                            <w:pStyle w:val="AfzendgegevensKop0"/>
                          </w:pPr>
                          <w:r>
                            <w:t>Ministerie van Infrastructuur en Waterstaat</w:t>
                          </w:r>
                        </w:p>
                        <w:p w14:paraId="23ACA598" w14:textId="77777777" w:rsidR="00904A7B" w:rsidRDefault="00904A7B" w:rsidP="00904A7B"/>
                        <w:p w14:paraId="64B3F7DE" w14:textId="77777777" w:rsidR="00904A7B" w:rsidRPr="00C9475E" w:rsidRDefault="00904A7B" w:rsidP="00904A7B">
                          <w:pPr>
                            <w:pStyle w:val="Afzendgegevens"/>
                            <w:rPr>
                              <w:b/>
                              <w:bCs/>
                            </w:rPr>
                          </w:pPr>
                          <w:r w:rsidRPr="00C9475E">
                            <w:rPr>
                              <w:b/>
                              <w:bCs/>
                            </w:rPr>
                            <w:t>Ons kenmerk</w:t>
                          </w:r>
                        </w:p>
                        <w:p w14:paraId="6738EF24" w14:textId="77777777" w:rsidR="00904A7B" w:rsidRDefault="00904A7B" w:rsidP="00904A7B">
                          <w:pPr>
                            <w:pStyle w:val="Afzendgegevens"/>
                          </w:pPr>
                          <w:r w:rsidRPr="00904A7B">
                            <w:t>IENW/BSK-2026/74783</w:t>
                          </w:r>
                        </w:p>
                        <w:p w14:paraId="16375B3D" w14:textId="77777777" w:rsidR="00904A7B" w:rsidRDefault="00904A7B" w:rsidP="00904A7B"/>
                        <w:p w14:paraId="4F4E9448" w14:textId="77777777" w:rsidR="00904A7B" w:rsidRPr="00904A7B" w:rsidRDefault="00904A7B" w:rsidP="00904A7B"/>
                      </w:txbxContent>
                    </wps:txbx>
                    <wps:bodyPr vert="horz" wrap="square" lIns="0" tIns="0" rIns="0" bIns="0" anchor="t" anchorCtr="0"/>
                  </wps:wsp>
                </a:graphicData>
              </a:graphic>
            </wp:anchor>
          </w:drawing>
        </mc:Choice>
        <mc:Fallback>
          <w:pict>
            <v:shapetype w14:anchorId="37A4F7F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7285359" w14:textId="77777777" w:rsidR="00A23B49" w:rsidRDefault="008F1F1F">
                    <w:pPr>
                      <w:pStyle w:val="AfzendgegevensKop0"/>
                    </w:pPr>
                    <w:r>
                      <w:t>Ministerie van Infrastructuur en Waterstaat</w:t>
                    </w:r>
                  </w:p>
                  <w:p w14:paraId="23ACA598" w14:textId="77777777" w:rsidR="00904A7B" w:rsidRDefault="00904A7B" w:rsidP="00904A7B"/>
                  <w:p w14:paraId="64B3F7DE" w14:textId="77777777" w:rsidR="00904A7B" w:rsidRPr="00C9475E" w:rsidRDefault="00904A7B" w:rsidP="00904A7B">
                    <w:pPr>
                      <w:pStyle w:val="Afzendgegevens"/>
                      <w:rPr>
                        <w:b/>
                        <w:bCs/>
                      </w:rPr>
                    </w:pPr>
                    <w:r w:rsidRPr="00C9475E">
                      <w:rPr>
                        <w:b/>
                        <w:bCs/>
                      </w:rPr>
                      <w:t>Ons kenmerk</w:t>
                    </w:r>
                  </w:p>
                  <w:p w14:paraId="6738EF24" w14:textId="77777777" w:rsidR="00904A7B" w:rsidRDefault="00904A7B" w:rsidP="00904A7B">
                    <w:pPr>
                      <w:pStyle w:val="Afzendgegevens"/>
                    </w:pPr>
                    <w:r w:rsidRPr="00904A7B">
                      <w:t>IENW/BSK-2026/74783</w:t>
                    </w:r>
                  </w:p>
                  <w:p w14:paraId="16375B3D" w14:textId="77777777" w:rsidR="00904A7B" w:rsidRDefault="00904A7B" w:rsidP="00904A7B"/>
                  <w:p w14:paraId="4F4E9448" w14:textId="77777777" w:rsidR="00904A7B" w:rsidRPr="00904A7B" w:rsidRDefault="00904A7B" w:rsidP="00904A7B"/>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9EE18C3" wp14:editId="0E38B5E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56B3C9" w14:textId="66E5E3DE" w:rsidR="00A23B49" w:rsidRDefault="008F1F1F">
                          <w:pPr>
                            <w:pStyle w:val="Referentiegegevens"/>
                          </w:pPr>
                          <w:r>
                            <w:t xml:space="preserve">Page </w:t>
                          </w:r>
                          <w:r>
                            <w:fldChar w:fldCharType="begin"/>
                          </w:r>
                          <w:r>
                            <w:instrText>PAGE</w:instrText>
                          </w:r>
                          <w:r>
                            <w:fldChar w:fldCharType="separate"/>
                          </w:r>
                          <w:r w:rsidR="004C1F29">
                            <w:rPr>
                              <w:noProof/>
                            </w:rPr>
                            <w:t>4</w:t>
                          </w:r>
                          <w:r>
                            <w:fldChar w:fldCharType="end"/>
                          </w:r>
                          <w:r>
                            <w:t xml:space="preserve"> of </w:t>
                          </w:r>
                          <w:r>
                            <w:fldChar w:fldCharType="begin"/>
                          </w:r>
                          <w:r>
                            <w:instrText>NUMPAGES</w:instrText>
                          </w:r>
                          <w:r>
                            <w:fldChar w:fldCharType="separate"/>
                          </w:r>
                          <w:r w:rsidR="004C1F29">
                            <w:rPr>
                              <w:noProof/>
                            </w:rPr>
                            <w:t>4</w:t>
                          </w:r>
                          <w:r>
                            <w:fldChar w:fldCharType="end"/>
                          </w:r>
                        </w:p>
                      </w:txbxContent>
                    </wps:txbx>
                    <wps:bodyPr vert="horz" wrap="square" lIns="0" tIns="0" rIns="0" bIns="0" anchor="t" anchorCtr="0"/>
                  </wps:wsp>
                </a:graphicData>
              </a:graphic>
            </wp:anchor>
          </w:drawing>
        </mc:Choice>
        <mc:Fallback>
          <w:pict>
            <v:shape w14:anchorId="09EE18C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656B3C9" w14:textId="66E5E3DE" w:rsidR="00A23B49" w:rsidRDefault="008F1F1F">
                    <w:pPr>
                      <w:pStyle w:val="Referentiegegevens"/>
                    </w:pPr>
                    <w:r>
                      <w:t xml:space="preserve">Page </w:t>
                    </w:r>
                    <w:r>
                      <w:fldChar w:fldCharType="begin"/>
                    </w:r>
                    <w:r>
                      <w:instrText>PAGE</w:instrText>
                    </w:r>
                    <w:r>
                      <w:fldChar w:fldCharType="separate"/>
                    </w:r>
                    <w:r w:rsidR="004C1F29">
                      <w:rPr>
                        <w:noProof/>
                      </w:rPr>
                      <w:t>4</w:t>
                    </w:r>
                    <w:r>
                      <w:fldChar w:fldCharType="end"/>
                    </w:r>
                    <w:r>
                      <w:t xml:space="preserve"> of </w:t>
                    </w:r>
                    <w:r>
                      <w:fldChar w:fldCharType="begin"/>
                    </w:r>
                    <w:r>
                      <w:instrText>NUMPAGES</w:instrText>
                    </w:r>
                    <w:r>
                      <w:fldChar w:fldCharType="separate"/>
                    </w:r>
                    <w:r w:rsidR="004C1F29">
                      <w:rPr>
                        <w:noProof/>
                      </w:rPr>
                      <w:t>4</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0A80AB5" wp14:editId="39AF91C7">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709879B" w14:textId="77777777" w:rsidR="007C5431" w:rsidRDefault="007C5431"/>
                      </w:txbxContent>
                    </wps:txbx>
                    <wps:bodyPr vert="horz" wrap="square" lIns="0" tIns="0" rIns="0" bIns="0" anchor="t" anchorCtr="0"/>
                  </wps:wsp>
                </a:graphicData>
              </a:graphic>
            </wp:anchor>
          </w:drawing>
        </mc:Choice>
        <mc:Fallback>
          <w:pict>
            <v:shape w14:anchorId="30A80AB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709879B" w14:textId="77777777" w:rsidR="007C5431" w:rsidRDefault="007C543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F7858D6" wp14:editId="66F4BF8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BD2B4E3" w14:textId="77777777" w:rsidR="007C5431" w:rsidRDefault="007C5431"/>
                      </w:txbxContent>
                    </wps:txbx>
                    <wps:bodyPr vert="horz" wrap="square" lIns="0" tIns="0" rIns="0" bIns="0" anchor="t" anchorCtr="0"/>
                  </wps:wsp>
                </a:graphicData>
              </a:graphic>
            </wp:anchor>
          </w:drawing>
        </mc:Choice>
        <mc:Fallback>
          <w:pict>
            <v:shape w14:anchorId="1F7858D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BD2B4E3" w14:textId="77777777" w:rsidR="007C5431" w:rsidRDefault="007C543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F34E0" w14:textId="77777777" w:rsidR="00A23B49" w:rsidRDefault="008F1F1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664FB01" wp14:editId="7AFE487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59422EB" w14:textId="77777777" w:rsidR="007C5431" w:rsidRDefault="007C5431"/>
                      </w:txbxContent>
                    </wps:txbx>
                    <wps:bodyPr vert="horz" wrap="square" lIns="0" tIns="0" rIns="0" bIns="0" anchor="t" anchorCtr="0"/>
                  </wps:wsp>
                </a:graphicData>
              </a:graphic>
            </wp:anchor>
          </w:drawing>
        </mc:Choice>
        <mc:Fallback>
          <w:pict>
            <v:shapetype w14:anchorId="5664FB0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59422EB" w14:textId="77777777" w:rsidR="007C5431" w:rsidRDefault="007C543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82E63FC" wp14:editId="76BE65E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543E76" w14:textId="52E6A688" w:rsidR="00A23B49" w:rsidRDefault="008F1F1F">
                          <w:pPr>
                            <w:pStyle w:val="Referentiegegevens"/>
                          </w:pPr>
                          <w:r>
                            <w:t xml:space="preserve">Page </w:t>
                          </w:r>
                          <w:r>
                            <w:fldChar w:fldCharType="begin"/>
                          </w:r>
                          <w:r>
                            <w:instrText>PAGE</w:instrText>
                          </w:r>
                          <w:r>
                            <w:fldChar w:fldCharType="separate"/>
                          </w:r>
                          <w:r w:rsidR="001E080F">
                            <w:rPr>
                              <w:noProof/>
                            </w:rPr>
                            <w:t>1</w:t>
                          </w:r>
                          <w:r>
                            <w:fldChar w:fldCharType="end"/>
                          </w:r>
                          <w:r>
                            <w:t xml:space="preserve"> of </w:t>
                          </w:r>
                          <w:r>
                            <w:fldChar w:fldCharType="begin"/>
                          </w:r>
                          <w:r>
                            <w:instrText>NUMPAGES</w:instrText>
                          </w:r>
                          <w:r>
                            <w:fldChar w:fldCharType="separate"/>
                          </w:r>
                          <w:r w:rsidR="001E080F">
                            <w:rPr>
                              <w:noProof/>
                            </w:rPr>
                            <w:t>1</w:t>
                          </w:r>
                          <w:r>
                            <w:fldChar w:fldCharType="end"/>
                          </w:r>
                        </w:p>
                      </w:txbxContent>
                    </wps:txbx>
                    <wps:bodyPr vert="horz" wrap="square" lIns="0" tIns="0" rIns="0" bIns="0" anchor="t" anchorCtr="0"/>
                  </wps:wsp>
                </a:graphicData>
              </a:graphic>
            </wp:anchor>
          </w:drawing>
        </mc:Choice>
        <mc:Fallback>
          <w:pict>
            <v:shape w14:anchorId="082E63F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B543E76" w14:textId="52E6A688" w:rsidR="00A23B49" w:rsidRDefault="008F1F1F">
                    <w:pPr>
                      <w:pStyle w:val="Referentiegegevens"/>
                    </w:pPr>
                    <w:r>
                      <w:t xml:space="preserve">Page </w:t>
                    </w:r>
                    <w:r>
                      <w:fldChar w:fldCharType="begin"/>
                    </w:r>
                    <w:r>
                      <w:instrText>PAGE</w:instrText>
                    </w:r>
                    <w:r>
                      <w:fldChar w:fldCharType="separate"/>
                    </w:r>
                    <w:r w:rsidR="001E080F">
                      <w:rPr>
                        <w:noProof/>
                      </w:rPr>
                      <w:t>1</w:t>
                    </w:r>
                    <w:r>
                      <w:fldChar w:fldCharType="end"/>
                    </w:r>
                    <w:r>
                      <w:t xml:space="preserve"> of </w:t>
                    </w:r>
                    <w:r>
                      <w:fldChar w:fldCharType="begin"/>
                    </w:r>
                    <w:r>
                      <w:instrText>NUMPAGES</w:instrText>
                    </w:r>
                    <w:r>
                      <w:fldChar w:fldCharType="separate"/>
                    </w:r>
                    <w:r w:rsidR="001E080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1593BD3" wp14:editId="5758B18B">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55D12CE" w14:textId="77777777" w:rsidR="00A23B49" w:rsidRDefault="008F1F1F">
                          <w:pPr>
                            <w:pStyle w:val="AfzendgegevensKop0"/>
                          </w:pPr>
                          <w:r>
                            <w:t>Ministerie van Infrastructuur en Waterstaat</w:t>
                          </w:r>
                        </w:p>
                        <w:p w14:paraId="3EA7539C" w14:textId="77777777" w:rsidR="00A23B49" w:rsidRDefault="00A23B49">
                          <w:pPr>
                            <w:pStyle w:val="WitregelW1"/>
                          </w:pPr>
                        </w:p>
                        <w:p w14:paraId="343F5B4B" w14:textId="77777777" w:rsidR="00A23B49" w:rsidRDefault="008F1F1F">
                          <w:pPr>
                            <w:pStyle w:val="Afzendgegevens"/>
                          </w:pPr>
                          <w:r>
                            <w:t>Rijnstraat 8</w:t>
                          </w:r>
                        </w:p>
                        <w:p w14:paraId="7D9E1AFE" w14:textId="77777777" w:rsidR="00A23B49" w:rsidRPr="001A456D" w:rsidRDefault="008F1F1F">
                          <w:pPr>
                            <w:pStyle w:val="Afzendgegevens"/>
                            <w:rPr>
                              <w:lang w:val="de-DE"/>
                            </w:rPr>
                          </w:pPr>
                          <w:r w:rsidRPr="001A456D">
                            <w:rPr>
                              <w:lang w:val="de-DE"/>
                            </w:rPr>
                            <w:t>2515 XP  Den Haag</w:t>
                          </w:r>
                        </w:p>
                        <w:p w14:paraId="357E7ECE" w14:textId="77777777" w:rsidR="00A23B49" w:rsidRPr="001A456D" w:rsidRDefault="008F1F1F">
                          <w:pPr>
                            <w:pStyle w:val="Afzendgegevens"/>
                            <w:rPr>
                              <w:lang w:val="de-DE"/>
                            </w:rPr>
                          </w:pPr>
                          <w:r w:rsidRPr="001A456D">
                            <w:rPr>
                              <w:lang w:val="de-DE"/>
                            </w:rPr>
                            <w:t>Postbus 20901</w:t>
                          </w:r>
                        </w:p>
                        <w:p w14:paraId="50D37A7A" w14:textId="77777777" w:rsidR="00A23B49" w:rsidRPr="001A456D" w:rsidRDefault="008F1F1F">
                          <w:pPr>
                            <w:pStyle w:val="Afzendgegevens"/>
                            <w:rPr>
                              <w:lang w:val="de-DE"/>
                            </w:rPr>
                          </w:pPr>
                          <w:r w:rsidRPr="001A456D">
                            <w:rPr>
                              <w:lang w:val="de-DE"/>
                            </w:rPr>
                            <w:t>2500 EX Den Haag</w:t>
                          </w:r>
                        </w:p>
                        <w:p w14:paraId="5C0E8BC3" w14:textId="77777777" w:rsidR="00A23B49" w:rsidRPr="001A456D" w:rsidRDefault="00A23B49">
                          <w:pPr>
                            <w:pStyle w:val="WitregelW1"/>
                            <w:rPr>
                              <w:lang w:val="de-DE"/>
                            </w:rPr>
                          </w:pPr>
                        </w:p>
                        <w:p w14:paraId="351491D4" w14:textId="77777777" w:rsidR="00A23B49" w:rsidRPr="001A456D" w:rsidRDefault="008F1F1F">
                          <w:pPr>
                            <w:pStyle w:val="Afzendgegevens"/>
                            <w:rPr>
                              <w:lang w:val="de-DE"/>
                            </w:rPr>
                          </w:pPr>
                          <w:r w:rsidRPr="001A456D">
                            <w:rPr>
                              <w:lang w:val="de-DE"/>
                            </w:rPr>
                            <w:t>T   070-456 0000</w:t>
                          </w:r>
                        </w:p>
                        <w:p w14:paraId="712B519F" w14:textId="77777777" w:rsidR="00A23B49" w:rsidRDefault="008F1F1F">
                          <w:pPr>
                            <w:pStyle w:val="Afzendgegevens"/>
                          </w:pPr>
                          <w:r>
                            <w:t>F   070-456 1111</w:t>
                          </w:r>
                        </w:p>
                        <w:p w14:paraId="156AA103" w14:textId="77777777" w:rsidR="00C9475E" w:rsidRDefault="00C9475E" w:rsidP="00C9475E"/>
                        <w:p w14:paraId="09E3B1B5" w14:textId="0344C0FF" w:rsidR="00C9475E" w:rsidRPr="00C9475E" w:rsidRDefault="00C9475E" w:rsidP="00C9475E">
                          <w:pPr>
                            <w:pStyle w:val="Afzendgegevens"/>
                            <w:rPr>
                              <w:b/>
                              <w:bCs/>
                            </w:rPr>
                          </w:pPr>
                          <w:r w:rsidRPr="00C9475E">
                            <w:rPr>
                              <w:b/>
                              <w:bCs/>
                            </w:rPr>
                            <w:t>Ons kenmerk</w:t>
                          </w:r>
                        </w:p>
                        <w:p w14:paraId="1BF60F81" w14:textId="29A54A09" w:rsidR="00C9475E" w:rsidRDefault="00904A7B" w:rsidP="00C9475E">
                          <w:pPr>
                            <w:pStyle w:val="Afzendgegevens"/>
                          </w:pPr>
                          <w:r w:rsidRPr="00904A7B">
                            <w:t>IENW/BSK-2026/74783</w:t>
                          </w:r>
                        </w:p>
                        <w:p w14:paraId="51AC9775" w14:textId="77777777" w:rsidR="00C9475E" w:rsidRPr="00C9475E" w:rsidRDefault="00C9475E" w:rsidP="00C9475E"/>
                        <w:p w14:paraId="084AE696" w14:textId="7BAA8B0F" w:rsidR="00C9475E" w:rsidRPr="00C9475E" w:rsidRDefault="00C9475E" w:rsidP="00C9475E">
                          <w:pPr>
                            <w:pStyle w:val="Afzendgegevens"/>
                            <w:rPr>
                              <w:b/>
                              <w:bCs/>
                            </w:rPr>
                          </w:pPr>
                          <w:r w:rsidRPr="00C9475E">
                            <w:rPr>
                              <w:b/>
                              <w:bCs/>
                            </w:rPr>
                            <w:t>Bijlage(n)</w:t>
                          </w:r>
                        </w:p>
                        <w:p w14:paraId="66B2DF51" w14:textId="79743904" w:rsidR="00C9475E" w:rsidRPr="00C9475E" w:rsidRDefault="00904A7B" w:rsidP="00C9475E">
                          <w:pPr>
                            <w:pStyle w:val="Afzendgegevens"/>
                          </w:pPr>
                          <w:r>
                            <w:t>1</w:t>
                          </w:r>
                        </w:p>
                      </w:txbxContent>
                    </wps:txbx>
                    <wps:bodyPr vert="horz" wrap="square" lIns="0" tIns="0" rIns="0" bIns="0" anchor="t" anchorCtr="0"/>
                  </wps:wsp>
                </a:graphicData>
              </a:graphic>
            </wp:anchor>
          </w:drawing>
        </mc:Choice>
        <mc:Fallback>
          <w:pict>
            <v:shape w14:anchorId="01593BD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55D12CE" w14:textId="77777777" w:rsidR="00A23B49" w:rsidRDefault="008F1F1F">
                    <w:pPr>
                      <w:pStyle w:val="AfzendgegevensKop0"/>
                    </w:pPr>
                    <w:r>
                      <w:t>Ministerie van Infrastructuur en Waterstaat</w:t>
                    </w:r>
                  </w:p>
                  <w:p w14:paraId="3EA7539C" w14:textId="77777777" w:rsidR="00A23B49" w:rsidRDefault="00A23B49">
                    <w:pPr>
                      <w:pStyle w:val="WitregelW1"/>
                    </w:pPr>
                  </w:p>
                  <w:p w14:paraId="343F5B4B" w14:textId="77777777" w:rsidR="00A23B49" w:rsidRDefault="008F1F1F">
                    <w:pPr>
                      <w:pStyle w:val="Afzendgegevens"/>
                    </w:pPr>
                    <w:r>
                      <w:t>Rijnstraat 8</w:t>
                    </w:r>
                  </w:p>
                  <w:p w14:paraId="7D9E1AFE" w14:textId="77777777" w:rsidR="00A23B49" w:rsidRPr="001A456D" w:rsidRDefault="008F1F1F">
                    <w:pPr>
                      <w:pStyle w:val="Afzendgegevens"/>
                      <w:rPr>
                        <w:lang w:val="de-DE"/>
                      </w:rPr>
                    </w:pPr>
                    <w:r w:rsidRPr="001A456D">
                      <w:rPr>
                        <w:lang w:val="de-DE"/>
                      </w:rPr>
                      <w:t>2515 XP  Den Haag</w:t>
                    </w:r>
                  </w:p>
                  <w:p w14:paraId="357E7ECE" w14:textId="77777777" w:rsidR="00A23B49" w:rsidRPr="001A456D" w:rsidRDefault="008F1F1F">
                    <w:pPr>
                      <w:pStyle w:val="Afzendgegevens"/>
                      <w:rPr>
                        <w:lang w:val="de-DE"/>
                      </w:rPr>
                    </w:pPr>
                    <w:r w:rsidRPr="001A456D">
                      <w:rPr>
                        <w:lang w:val="de-DE"/>
                      </w:rPr>
                      <w:t>Postbus 20901</w:t>
                    </w:r>
                  </w:p>
                  <w:p w14:paraId="50D37A7A" w14:textId="77777777" w:rsidR="00A23B49" w:rsidRPr="001A456D" w:rsidRDefault="008F1F1F">
                    <w:pPr>
                      <w:pStyle w:val="Afzendgegevens"/>
                      <w:rPr>
                        <w:lang w:val="de-DE"/>
                      </w:rPr>
                    </w:pPr>
                    <w:r w:rsidRPr="001A456D">
                      <w:rPr>
                        <w:lang w:val="de-DE"/>
                      </w:rPr>
                      <w:t>2500 EX Den Haag</w:t>
                    </w:r>
                  </w:p>
                  <w:p w14:paraId="5C0E8BC3" w14:textId="77777777" w:rsidR="00A23B49" w:rsidRPr="001A456D" w:rsidRDefault="00A23B49">
                    <w:pPr>
                      <w:pStyle w:val="WitregelW1"/>
                      <w:rPr>
                        <w:lang w:val="de-DE"/>
                      </w:rPr>
                    </w:pPr>
                  </w:p>
                  <w:p w14:paraId="351491D4" w14:textId="77777777" w:rsidR="00A23B49" w:rsidRPr="001A456D" w:rsidRDefault="008F1F1F">
                    <w:pPr>
                      <w:pStyle w:val="Afzendgegevens"/>
                      <w:rPr>
                        <w:lang w:val="de-DE"/>
                      </w:rPr>
                    </w:pPr>
                    <w:r w:rsidRPr="001A456D">
                      <w:rPr>
                        <w:lang w:val="de-DE"/>
                      </w:rPr>
                      <w:t>T   070-456 0000</w:t>
                    </w:r>
                  </w:p>
                  <w:p w14:paraId="712B519F" w14:textId="77777777" w:rsidR="00A23B49" w:rsidRDefault="008F1F1F">
                    <w:pPr>
                      <w:pStyle w:val="Afzendgegevens"/>
                    </w:pPr>
                    <w:r>
                      <w:t>F   070-456 1111</w:t>
                    </w:r>
                  </w:p>
                  <w:p w14:paraId="156AA103" w14:textId="77777777" w:rsidR="00C9475E" w:rsidRDefault="00C9475E" w:rsidP="00C9475E"/>
                  <w:p w14:paraId="09E3B1B5" w14:textId="0344C0FF" w:rsidR="00C9475E" w:rsidRPr="00C9475E" w:rsidRDefault="00C9475E" w:rsidP="00C9475E">
                    <w:pPr>
                      <w:pStyle w:val="Afzendgegevens"/>
                      <w:rPr>
                        <w:b/>
                        <w:bCs/>
                      </w:rPr>
                    </w:pPr>
                    <w:r w:rsidRPr="00C9475E">
                      <w:rPr>
                        <w:b/>
                        <w:bCs/>
                      </w:rPr>
                      <w:t>Ons kenmerk</w:t>
                    </w:r>
                  </w:p>
                  <w:p w14:paraId="1BF60F81" w14:textId="29A54A09" w:rsidR="00C9475E" w:rsidRDefault="00904A7B" w:rsidP="00C9475E">
                    <w:pPr>
                      <w:pStyle w:val="Afzendgegevens"/>
                    </w:pPr>
                    <w:r w:rsidRPr="00904A7B">
                      <w:t>IENW/BSK-2026/74783</w:t>
                    </w:r>
                  </w:p>
                  <w:p w14:paraId="51AC9775" w14:textId="77777777" w:rsidR="00C9475E" w:rsidRPr="00C9475E" w:rsidRDefault="00C9475E" w:rsidP="00C9475E"/>
                  <w:p w14:paraId="084AE696" w14:textId="7BAA8B0F" w:rsidR="00C9475E" w:rsidRPr="00C9475E" w:rsidRDefault="00C9475E" w:rsidP="00C9475E">
                    <w:pPr>
                      <w:pStyle w:val="Afzendgegevens"/>
                      <w:rPr>
                        <w:b/>
                        <w:bCs/>
                      </w:rPr>
                    </w:pPr>
                    <w:r w:rsidRPr="00C9475E">
                      <w:rPr>
                        <w:b/>
                        <w:bCs/>
                      </w:rPr>
                      <w:t>Bijlage(n)</w:t>
                    </w:r>
                  </w:p>
                  <w:p w14:paraId="66B2DF51" w14:textId="79743904" w:rsidR="00C9475E" w:rsidRPr="00C9475E" w:rsidRDefault="00904A7B" w:rsidP="00C9475E">
                    <w:pPr>
                      <w:pStyle w:val="Afzend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09FFB91" wp14:editId="14828EF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266A47B" w14:textId="77777777" w:rsidR="00A23B49" w:rsidRDefault="008F1F1F">
                          <w:pPr>
                            <w:spacing w:line="240" w:lineRule="auto"/>
                          </w:pPr>
                          <w:r>
                            <w:rPr>
                              <w:noProof/>
                              <w:lang w:val="en-GB" w:eastAsia="en-GB"/>
                            </w:rPr>
                            <w:drawing>
                              <wp:inline distT="0" distB="0" distL="0" distR="0" wp14:anchorId="3AC09C72" wp14:editId="0A3E9F6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9FFB9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266A47B" w14:textId="77777777" w:rsidR="00A23B49" w:rsidRDefault="008F1F1F">
                    <w:pPr>
                      <w:spacing w:line="240" w:lineRule="auto"/>
                    </w:pPr>
                    <w:r>
                      <w:rPr>
                        <w:noProof/>
                        <w:lang w:val="en-GB" w:eastAsia="en-GB"/>
                      </w:rPr>
                      <w:drawing>
                        <wp:inline distT="0" distB="0" distL="0" distR="0" wp14:anchorId="3AC09C72" wp14:editId="0A3E9F6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FB46B48" wp14:editId="778499A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B98ACB" w14:textId="77777777" w:rsidR="00A23B49" w:rsidRDefault="008F1F1F">
                          <w:pPr>
                            <w:spacing w:line="240" w:lineRule="auto"/>
                          </w:pPr>
                          <w:r>
                            <w:rPr>
                              <w:noProof/>
                              <w:lang w:val="en-GB" w:eastAsia="en-GB"/>
                            </w:rPr>
                            <w:drawing>
                              <wp:inline distT="0" distB="0" distL="0" distR="0" wp14:anchorId="1F74F72D" wp14:editId="653B2FE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B46B4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DB98ACB" w14:textId="77777777" w:rsidR="00A23B49" w:rsidRDefault="008F1F1F">
                    <w:pPr>
                      <w:spacing w:line="240" w:lineRule="auto"/>
                    </w:pPr>
                    <w:r>
                      <w:rPr>
                        <w:noProof/>
                        <w:lang w:val="en-GB" w:eastAsia="en-GB"/>
                      </w:rPr>
                      <w:drawing>
                        <wp:inline distT="0" distB="0" distL="0" distR="0" wp14:anchorId="1F74F72D" wp14:editId="653B2FE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507CB3A" wp14:editId="070C3A07">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F5503E5" w14:textId="77777777" w:rsidR="00A23B49" w:rsidRDefault="008F1F1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507CB3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F5503E5" w14:textId="77777777" w:rsidR="00A23B49" w:rsidRDefault="008F1F1F">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B1ADCBB" wp14:editId="5092E8FE">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56F1FBE" w14:textId="77777777" w:rsidR="00A23B49" w:rsidRDefault="008F1F1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B1ADCB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56F1FBE" w14:textId="77777777" w:rsidR="00A23B49" w:rsidRDefault="008F1F1F">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F014A3E" wp14:editId="5F89EA9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23B49" w14:paraId="58359C40" w14:textId="77777777">
                            <w:trPr>
                              <w:trHeight w:val="200"/>
                            </w:trPr>
                            <w:tc>
                              <w:tcPr>
                                <w:tcW w:w="1140" w:type="dxa"/>
                              </w:tcPr>
                              <w:p w14:paraId="5A3CF3EE" w14:textId="77777777" w:rsidR="00A23B49" w:rsidRDefault="00A23B49"/>
                            </w:tc>
                            <w:tc>
                              <w:tcPr>
                                <w:tcW w:w="5400" w:type="dxa"/>
                              </w:tcPr>
                              <w:p w14:paraId="6F66DCE8" w14:textId="77777777" w:rsidR="00A23B49" w:rsidRDefault="00A23B49"/>
                            </w:tc>
                          </w:tr>
                          <w:tr w:rsidR="00A23B49" w14:paraId="3B18612B" w14:textId="77777777">
                            <w:trPr>
                              <w:trHeight w:val="240"/>
                            </w:trPr>
                            <w:tc>
                              <w:tcPr>
                                <w:tcW w:w="1140" w:type="dxa"/>
                              </w:tcPr>
                              <w:p w14:paraId="1BB839B7" w14:textId="77777777" w:rsidR="00A23B49" w:rsidRDefault="008F1F1F">
                                <w:r>
                                  <w:t>Datum</w:t>
                                </w:r>
                              </w:p>
                            </w:tc>
                            <w:tc>
                              <w:tcPr>
                                <w:tcW w:w="5400" w:type="dxa"/>
                              </w:tcPr>
                              <w:p w14:paraId="058ADBA1" w14:textId="7A649DD0" w:rsidR="00A23B49" w:rsidRDefault="00904A7B">
                                <w:r>
                                  <w:t>17 april 2026</w:t>
                                </w:r>
                              </w:p>
                            </w:tc>
                          </w:tr>
                          <w:tr w:rsidR="00A23B49" w14:paraId="61659D8E" w14:textId="77777777">
                            <w:trPr>
                              <w:trHeight w:val="240"/>
                            </w:trPr>
                            <w:tc>
                              <w:tcPr>
                                <w:tcW w:w="1140" w:type="dxa"/>
                              </w:tcPr>
                              <w:p w14:paraId="31547282" w14:textId="77777777" w:rsidR="00A23B49" w:rsidRDefault="008F1F1F">
                                <w:r>
                                  <w:t>Betreft</w:t>
                                </w:r>
                              </w:p>
                            </w:tc>
                            <w:tc>
                              <w:tcPr>
                                <w:tcW w:w="5400" w:type="dxa"/>
                              </w:tcPr>
                              <w:p w14:paraId="0FB9AE6F" w14:textId="77777777" w:rsidR="00A23B49" w:rsidRDefault="00B849F7">
                                <w:r>
                                  <w:t>U</w:t>
                                </w:r>
                                <w:r w:rsidR="00C80F8E">
                                  <w:t xml:space="preserve">itwerking </w:t>
                                </w:r>
                                <w:r>
                                  <w:t>coalitieakkoord</w:t>
                                </w:r>
                                <w:r w:rsidR="00C80F8E">
                                  <w:t xml:space="preserve"> Lelystad Airport </w:t>
                                </w:r>
                              </w:p>
                            </w:tc>
                          </w:tr>
                          <w:tr w:rsidR="00A23B49" w14:paraId="75FE5EA8" w14:textId="77777777">
                            <w:trPr>
                              <w:trHeight w:val="200"/>
                            </w:trPr>
                            <w:tc>
                              <w:tcPr>
                                <w:tcW w:w="1140" w:type="dxa"/>
                              </w:tcPr>
                              <w:p w14:paraId="125A4A7F" w14:textId="77777777" w:rsidR="00A23B49" w:rsidRDefault="00A23B49"/>
                            </w:tc>
                            <w:tc>
                              <w:tcPr>
                                <w:tcW w:w="5400" w:type="dxa"/>
                              </w:tcPr>
                              <w:p w14:paraId="2CE8B1EB" w14:textId="77777777" w:rsidR="00A23B49" w:rsidRDefault="00A23B49"/>
                            </w:tc>
                          </w:tr>
                        </w:tbl>
                        <w:p w14:paraId="3A824E84" w14:textId="77777777" w:rsidR="007C5431" w:rsidRDefault="007C5431"/>
                      </w:txbxContent>
                    </wps:txbx>
                    <wps:bodyPr vert="horz" wrap="square" lIns="0" tIns="0" rIns="0" bIns="0" anchor="t" anchorCtr="0"/>
                  </wps:wsp>
                </a:graphicData>
              </a:graphic>
            </wp:anchor>
          </w:drawing>
        </mc:Choice>
        <mc:Fallback>
          <w:pict>
            <v:shape w14:anchorId="2F014A3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23B49" w14:paraId="58359C40" w14:textId="77777777">
                      <w:trPr>
                        <w:trHeight w:val="200"/>
                      </w:trPr>
                      <w:tc>
                        <w:tcPr>
                          <w:tcW w:w="1140" w:type="dxa"/>
                        </w:tcPr>
                        <w:p w14:paraId="5A3CF3EE" w14:textId="77777777" w:rsidR="00A23B49" w:rsidRDefault="00A23B49"/>
                      </w:tc>
                      <w:tc>
                        <w:tcPr>
                          <w:tcW w:w="5400" w:type="dxa"/>
                        </w:tcPr>
                        <w:p w14:paraId="6F66DCE8" w14:textId="77777777" w:rsidR="00A23B49" w:rsidRDefault="00A23B49"/>
                      </w:tc>
                    </w:tr>
                    <w:tr w:rsidR="00A23B49" w14:paraId="3B18612B" w14:textId="77777777">
                      <w:trPr>
                        <w:trHeight w:val="240"/>
                      </w:trPr>
                      <w:tc>
                        <w:tcPr>
                          <w:tcW w:w="1140" w:type="dxa"/>
                        </w:tcPr>
                        <w:p w14:paraId="1BB839B7" w14:textId="77777777" w:rsidR="00A23B49" w:rsidRDefault="008F1F1F">
                          <w:r>
                            <w:t>Datum</w:t>
                          </w:r>
                        </w:p>
                      </w:tc>
                      <w:tc>
                        <w:tcPr>
                          <w:tcW w:w="5400" w:type="dxa"/>
                        </w:tcPr>
                        <w:p w14:paraId="058ADBA1" w14:textId="7A649DD0" w:rsidR="00A23B49" w:rsidRDefault="00904A7B">
                          <w:r>
                            <w:t>17 april 2026</w:t>
                          </w:r>
                        </w:p>
                      </w:tc>
                    </w:tr>
                    <w:tr w:rsidR="00A23B49" w14:paraId="61659D8E" w14:textId="77777777">
                      <w:trPr>
                        <w:trHeight w:val="240"/>
                      </w:trPr>
                      <w:tc>
                        <w:tcPr>
                          <w:tcW w:w="1140" w:type="dxa"/>
                        </w:tcPr>
                        <w:p w14:paraId="31547282" w14:textId="77777777" w:rsidR="00A23B49" w:rsidRDefault="008F1F1F">
                          <w:r>
                            <w:t>Betreft</w:t>
                          </w:r>
                        </w:p>
                      </w:tc>
                      <w:tc>
                        <w:tcPr>
                          <w:tcW w:w="5400" w:type="dxa"/>
                        </w:tcPr>
                        <w:p w14:paraId="0FB9AE6F" w14:textId="77777777" w:rsidR="00A23B49" w:rsidRDefault="00B849F7">
                          <w:r>
                            <w:t>U</w:t>
                          </w:r>
                          <w:r w:rsidR="00C80F8E">
                            <w:t xml:space="preserve">itwerking </w:t>
                          </w:r>
                          <w:r>
                            <w:t>coalitieakkoord</w:t>
                          </w:r>
                          <w:r w:rsidR="00C80F8E">
                            <w:t xml:space="preserve"> Lelystad Airport </w:t>
                          </w:r>
                        </w:p>
                      </w:tc>
                    </w:tr>
                    <w:tr w:rsidR="00A23B49" w14:paraId="75FE5EA8" w14:textId="77777777">
                      <w:trPr>
                        <w:trHeight w:val="200"/>
                      </w:trPr>
                      <w:tc>
                        <w:tcPr>
                          <w:tcW w:w="1140" w:type="dxa"/>
                        </w:tcPr>
                        <w:p w14:paraId="125A4A7F" w14:textId="77777777" w:rsidR="00A23B49" w:rsidRDefault="00A23B49"/>
                      </w:tc>
                      <w:tc>
                        <w:tcPr>
                          <w:tcW w:w="5400" w:type="dxa"/>
                        </w:tcPr>
                        <w:p w14:paraId="2CE8B1EB" w14:textId="77777777" w:rsidR="00A23B49" w:rsidRDefault="00A23B49"/>
                      </w:tc>
                    </w:tr>
                  </w:tbl>
                  <w:p w14:paraId="3A824E84" w14:textId="77777777" w:rsidR="007C5431" w:rsidRDefault="007C5431"/>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8F87F70" wp14:editId="003DBF7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00B23E0" w14:textId="77777777" w:rsidR="007C5431" w:rsidRDefault="007C5431"/>
                      </w:txbxContent>
                    </wps:txbx>
                    <wps:bodyPr vert="horz" wrap="square" lIns="0" tIns="0" rIns="0" bIns="0" anchor="t" anchorCtr="0"/>
                  </wps:wsp>
                </a:graphicData>
              </a:graphic>
            </wp:anchor>
          </w:drawing>
        </mc:Choice>
        <mc:Fallback>
          <w:pict>
            <v:shape w14:anchorId="48F87F7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00B23E0" w14:textId="77777777" w:rsidR="007C5431" w:rsidRDefault="007C543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9B16B"/>
    <w:multiLevelType w:val="multilevel"/>
    <w:tmpl w:val="05F42A7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0CF631"/>
    <w:multiLevelType w:val="multilevel"/>
    <w:tmpl w:val="0CEB95D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BD4300"/>
    <w:multiLevelType w:val="multilevel"/>
    <w:tmpl w:val="6E7B784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6215FE"/>
    <w:multiLevelType w:val="multilevel"/>
    <w:tmpl w:val="90F978E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577BD4"/>
    <w:multiLevelType w:val="multilevel"/>
    <w:tmpl w:val="B6351B5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54BD04"/>
    <w:multiLevelType w:val="multilevel"/>
    <w:tmpl w:val="A32842B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DB11572"/>
    <w:multiLevelType w:val="multilevel"/>
    <w:tmpl w:val="8A08653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4EE481E"/>
    <w:multiLevelType w:val="multilevel"/>
    <w:tmpl w:val="41FC27A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28D6AF0"/>
    <w:multiLevelType w:val="multilevel"/>
    <w:tmpl w:val="074B8A7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1FDB9D"/>
    <w:multiLevelType w:val="multilevel"/>
    <w:tmpl w:val="D7D4820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0AE960"/>
    <w:multiLevelType w:val="multilevel"/>
    <w:tmpl w:val="E0B9807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BE2A8E"/>
    <w:multiLevelType w:val="multilevel"/>
    <w:tmpl w:val="477DB6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0A7BE463"/>
    <w:multiLevelType w:val="multilevel"/>
    <w:tmpl w:val="4D3F372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F1691A"/>
    <w:multiLevelType w:val="hybridMultilevel"/>
    <w:tmpl w:val="9A66A5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2074A9E"/>
    <w:multiLevelType w:val="hybridMultilevel"/>
    <w:tmpl w:val="7004E37A"/>
    <w:lvl w:ilvl="0" w:tplc="EDEAEB6E">
      <w:start w:val="1"/>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6AA90C"/>
    <w:multiLevelType w:val="multilevel"/>
    <w:tmpl w:val="617EF5A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891D69"/>
    <w:multiLevelType w:val="multilevel"/>
    <w:tmpl w:val="770F02E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621BCE"/>
    <w:multiLevelType w:val="hybridMultilevel"/>
    <w:tmpl w:val="D2908378"/>
    <w:lvl w:ilvl="0" w:tplc="CEECCDE8">
      <w:start w:val="1"/>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95C73D0"/>
    <w:multiLevelType w:val="multilevel"/>
    <w:tmpl w:val="4CA56FB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FE0638"/>
    <w:multiLevelType w:val="multilevel"/>
    <w:tmpl w:val="0F2DF4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2FB60300"/>
    <w:multiLevelType w:val="multilevel"/>
    <w:tmpl w:val="848EC4E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604F13"/>
    <w:multiLevelType w:val="hybridMultilevel"/>
    <w:tmpl w:val="FACE6C9E"/>
    <w:lvl w:ilvl="0" w:tplc="C2CED2D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37BF13C1"/>
    <w:multiLevelType w:val="multilevel"/>
    <w:tmpl w:val="9DFAFEA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0A61C0"/>
    <w:multiLevelType w:val="multilevel"/>
    <w:tmpl w:val="0BD449D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35A6A2"/>
    <w:multiLevelType w:val="multilevel"/>
    <w:tmpl w:val="C37DF5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70D465"/>
    <w:multiLevelType w:val="multilevel"/>
    <w:tmpl w:val="1AC4CDD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B2B43B"/>
    <w:multiLevelType w:val="multilevel"/>
    <w:tmpl w:val="3795991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837721"/>
    <w:multiLevelType w:val="hybridMultilevel"/>
    <w:tmpl w:val="ECF06F0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D4E6467"/>
    <w:multiLevelType w:val="hybridMultilevel"/>
    <w:tmpl w:val="20A6CE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4"/>
  </w:num>
  <w:num w:numId="2">
    <w:abstractNumId w:val="10"/>
  </w:num>
  <w:num w:numId="3">
    <w:abstractNumId w:val="1"/>
  </w:num>
  <w:num w:numId="4">
    <w:abstractNumId w:val="4"/>
  </w:num>
  <w:num w:numId="5">
    <w:abstractNumId w:val="11"/>
  </w:num>
  <w:num w:numId="6">
    <w:abstractNumId w:val="0"/>
  </w:num>
  <w:num w:numId="7">
    <w:abstractNumId w:val="12"/>
  </w:num>
  <w:num w:numId="8">
    <w:abstractNumId w:val="22"/>
  </w:num>
  <w:num w:numId="9">
    <w:abstractNumId w:val="15"/>
  </w:num>
  <w:num w:numId="10">
    <w:abstractNumId w:val="20"/>
  </w:num>
  <w:num w:numId="11">
    <w:abstractNumId w:val="25"/>
  </w:num>
  <w:num w:numId="12">
    <w:abstractNumId w:val="19"/>
  </w:num>
  <w:num w:numId="13">
    <w:abstractNumId w:val="3"/>
  </w:num>
  <w:num w:numId="14">
    <w:abstractNumId w:val="26"/>
  </w:num>
  <w:num w:numId="15">
    <w:abstractNumId w:val="5"/>
  </w:num>
  <w:num w:numId="16">
    <w:abstractNumId w:val="2"/>
  </w:num>
  <w:num w:numId="17">
    <w:abstractNumId w:val="7"/>
  </w:num>
  <w:num w:numId="18">
    <w:abstractNumId w:val="8"/>
  </w:num>
  <w:num w:numId="19">
    <w:abstractNumId w:val="23"/>
  </w:num>
  <w:num w:numId="20">
    <w:abstractNumId w:val="6"/>
  </w:num>
  <w:num w:numId="21">
    <w:abstractNumId w:val="18"/>
  </w:num>
  <w:num w:numId="22">
    <w:abstractNumId w:val="16"/>
  </w:num>
  <w:num w:numId="23">
    <w:abstractNumId w:val="9"/>
  </w:num>
  <w:num w:numId="24">
    <w:abstractNumId w:val="13"/>
  </w:num>
  <w:num w:numId="25">
    <w:abstractNumId w:val="14"/>
  </w:num>
  <w:num w:numId="26">
    <w:abstractNumId w:val="21"/>
  </w:num>
  <w:num w:numId="27">
    <w:abstractNumId w:val="27"/>
  </w:num>
  <w:num w:numId="28">
    <w:abstractNumId w:val="1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6D"/>
    <w:rsid w:val="00001B0F"/>
    <w:rsid w:val="0000290B"/>
    <w:rsid w:val="000064EE"/>
    <w:rsid w:val="00006B57"/>
    <w:rsid w:val="0001067E"/>
    <w:rsid w:val="00010EE0"/>
    <w:rsid w:val="000145F7"/>
    <w:rsid w:val="00017752"/>
    <w:rsid w:val="00021F7B"/>
    <w:rsid w:val="00023AF6"/>
    <w:rsid w:val="00024D4C"/>
    <w:rsid w:val="00025536"/>
    <w:rsid w:val="000266A1"/>
    <w:rsid w:val="00027833"/>
    <w:rsid w:val="000306E4"/>
    <w:rsid w:val="00035FAB"/>
    <w:rsid w:val="00037D7B"/>
    <w:rsid w:val="00041176"/>
    <w:rsid w:val="00053992"/>
    <w:rsid w:val="00054968"/>
    <w:rsid w:val="00060297"/>
    <w:rsid w:val="000705DE"/>
    <w:rsid w:val="000713D0"/>
    <w:rsid w:val="0007601E"/>
    <w:rsid w:val="00080012"/>
    <w:rsid w:val="00093A73"/>
    <w:rsid w:val="000963B2"/>
    <w:rsid w:val="0009700E"/>
    <w:rsid w:val="000A062C"/>
    <w:rsid w:val="000A1DA5"/>
    <w:rsid w:val="000A4DD1"/>
    <w:rsid w:val="000C0B11"/>
    <w:rsid w:val="000C24F9"/>
    <w:rsid w:val="000C6671"/>
    <w:rsid w:val="000D0CF5"/>
    <w:rsid w:val="000D6642"/>
    <w:rsid w:val="000D719D"/>
    <w:rsid w:val="000E7E8D"/>
    <w:rsid w:val="000F355D"/>
    <w:rsid w:val="000F4C6A"/>
    <w:rsid w:val="001005D2"/>
    <w:rsid w:val="00101782"/>
    <w:rsid w:val="001024C3"/>
    <w:rsid w:val="00105A7B"/>
    <w:rsid w:val="00111973"/>
    <w:rsid w:val="00114736"/>
    <w:rsid w:val="001201E5"/>
    <w:rsid w:val="0012197C"/>
    <w:rsid w:val="00130A80"/>
    <w:rsid w:val="00142F85"/>
    <w:rsid w:val="00144FBA"/>
    <w:rsid w:val="001473CB"/>
    <w:rsid w:val="00147E0A"/>
    <w:rsid w:val="0015221B"/>
    <w:rsid w:val="00161F7F"/>
    <w:rsid w:val="001621CC"/>
    <w:rsid w:val="001622DE"/>
    <w:rsid w:val="00163BCE"/>
    <w:rsid w:val="00165712"/>
    <w:rsid w:val="001704B4"/>
    <w:rsid w:val="001725CD"/>
    <w:rsid w:val="00181251"/>
    <w:rsid w:val="001829E3"/>
    <w:rsid w:val="00183FC9"/>
    <w:rsid w:val="001864C7"/>
    <w:rsid w:val="001928EF"/>
    <w:rsid w:val="00194B53"/>
    <w:rsid w:val="001978B2"/>
    <w:rsid w:val="001A456D"/>
    <w:rsid w:val="001A5B29"/>
    <w:rsid w:val="001B51E3"/>
    <w:rsid w:val="001B7FB5"/>
    <w:rsid w:val="001C4431"/>
    <w:rsid w:val="001C5560"/>
    <w:rsid w:val="001C58E6"/>
    <w:rsid w:val="001D49AA"/>
    <w:rsid w:val="001D56DD"/>
    <w:rsid w:val="001E080F"/>
    <w:rsid w:val="001E2C6B"/>
    <w:rsid w:val="001F4F15"/>
    <w:rsid w:val="00206397"/>
    <w:rsid w:val="002165C8"/>
    <w:rsid w:val="00222BEC"/>
    <w:rsid w:val="00224557"/>
    <w:rsid w:val="00230F21"/>
    <w:rsid w:val="00230FA1"/>
    <w:rsid w:val="002426E5"/>
    <w:rsid w:val="002447AE"/>
    <w:rsid w:val="00251D28"/>
    <w:rsid w:val="00252804"/>
    <w:rsid w:val="002568D0"/>
    <w:rsid w:val="00267703"/>
    <w:rsid w:val="00281A95"/>
    <w:rsid w:val="00295BDE"/>
    <w:rsid w:val="002A3A2C"/>
    <w:rsid w:val="002B15B9"/>
    <w:rsid w:val="002B6AB2"/>
    <w:rsid w:val="002C52A9"/>
    <w:rsid w:val="002C7610"/>
    <w:rsid w:val="002D6E0E"/>
    <w:rsid w:val="002E0667"/>
    <w:rsid w:val="002F2DED"/>
    <w:rsid w:val="002F3DA0"/>
    <w:rsid w:val="003004DB"/>
    <w:rsid w:val="00304165"/>
    <w:rsid w:val="00304462"/>
    <w:rsid w:val="003109AB"/>
    <w:rsid w:val="003135EC"/>
    <w:rsid w:val="00314E40"/>
    <w:rsid w:val="003176DC"/>
    <w:rsid w:val="003240D6"/>
    <w:rsid w:val="00324100"/>
    <w:rsid w:val="00326B68"/>
    <w:rsid w:val="00330332"/>
    <w:rsid w:val="00331415"/>
    <w:rsid w:val="003340A9"/>
    <w:rsid w:val="0034025A"/>
    <w:rsid w:val="00341F37"/>
    <w:rsid w:val="00342333"/>
    <w:rsid w:val="003424F2"/>
    <w:rsid w:val="00343906"/>
    <w:rsid w:val="00346C05"/>
    <w:rsid w:val="00352AF5"/>
    <w:rsid w:val="003636CA"/>
    <w:rsid w:val="00381092"/>
    <w:rsid w:val="00382E5B"/>
    <w:rsid w:val="003938F5"/>
    <w:rsid w:val="00394D0B"/>
    <w:rsid w:val="00397487"/>
    <w:rsid w:val="003A16AD"/>
    <w:rsid w:val="003B111D"/>
    <w:rsid w:val="003B6EA4"/>
    <w:rsid w:val="003C4D51"/>
    <w:rsid w:val="003D3AE1"/>
    <w:rsid w:val="003D5F29"/>
    <w:rsid w:val="003E1EEF"/>
    <w:rsid w:val="003E3EA7"/>
    <w:rsid w:val="003E5912"/>
    <w:rsid w:val="003E68CA"/>
    <w:rsid w:val="003F392E"/>
    <w:rsid w:val="003F3A41"/>
    <w:rsid w:val="003F3AA5"/>
    <w:rsid w:val="004043DF"/>
    <w:rsid w:val="004102FB"/>
    <w:rsid w:val="00410E6F"/>
    <w:rsid w:val="00411A1F"/>
    <w:rsid w:val="00417782"/>
    <w:rsid w:val="00421B0D"/>
    <w:rsid w:val="00422AEF"/>
    <w:rsid w:val="00436792"/>
    <w:rsid w:val="00444056"/>
    <w:rsid w:val="00456967"/>
    <w:rsid w:val="004600F7"/>
    <w:rsid w:val="0046651D"/>
    <w:rsid w:val="00470D76"/>
    <w:rsid w:val="004735A7"/>
    <w:rsid w:val="004815C7"/>
    <w:rsid w:val="004908B9"/>
    <w:rsid w:val="00496A0A"/>
    <w:rsid w:val="0049706E"/>
    <w:rsid w:val="00497B71"/>
    <w:rsid w:val="004A6BAB"/>
    <w:rsid w:val="004A745F"/>
    <w:rsid w:val="004C1F29"/>
    <w:rsid w:val="004C265B"/>
    <w:rsid w:val="004D0485"/>
    <w:rsid w:val="004E09AB"/>
    <w:rsid w:val="004E2919"/>
    <w:rsid w:val="004E6A33"/>
    <w:rsid w:val="004F24C4"/>
    <w:rsid w:val="004F2EFA"/>
    <w:rsid w:val="0050129C"/>
    <w:rsid w:val="00502976"/>
    <w:rsid w:val="0050558C"/>
    <w:rsid w:val="0051122B"/>
    <w:rsid w:val="00512379"/>
    <w:rsid w:val="00515283"/>
    <w:rsid w:val="00522DA2"/>
    <w:rsid w:val="005236DE"/>
    <w:rsid w:val="005248B0"/>
    <w:rsid w:val="00525054"/>
    <w:rsid w:val="00542367"/>
    <w:rsid w:val="005426E7"/>
    <w:rsid w:val="00547273"/>
    <w:rsid w:val="005479C0"/>
    <w:rsid w:val="00547F04"/>
    <w:rsid w:val="00551FEF"/>
    <w:rsid w:val="0055357C"/>
    <w:rsid w:val="00555D87"/>
    <w:rsid w:val="0055674D"/>
    <w:rsid w:val="00560035"/>
    <w:rsid w:val="00561FF6"/>
    <w:rsid w:val="005630F8"/>
    <w:rsid w:val="005659A6"/>
    <w:rsid w:val="00565F6D"/>
    <w:rsid w:val="00566F25"/>
    <w:rsid w:val="0057075D"/>
    <w:rsid w:val="00574046"/>
    <w:rsid w:val="00581DB3"/>
    <w:rsid w:val="0058347E"/>
    <w:rsid w:val="00591610"/>
    <w:rsid w:val="005947BD"/>
    <w:rsid w:val="005A117F"/>
    <w:rsid w:val="005A14BA"/>
    <w:rsid w:val="005A3CFA"/>
    <w:rsid w:val="005B12BD"/>
    <w:rsid w:val="005B1F43"/>
    <w:rsid w:val="005C45AC"/>
    <w:rsid w:val="005D0032"/>
    <w:rsid w:val="005D0815"/>
    <w:rsid w:val="005D0DEF"/>
    <w:rsid w:val="005D14A7"/>
    <w:rsid w:val="005D2173"/>
    <w:rsid w:val="005D465D"/>
    <w:rsid w:val="005E17FB"/>
    <w:rsid w:val="005E6384"/>
    <w:rsid w:val="005F31CB"/>
    <w:rsid w:val="005F56AE"/>
    <w:rsid w:val="005F5D66"/>
    <w:rsid w:val="005F61EC"/>
    <w:rsid w:val="005F6C6E"/>
    <w:rsid w:val="00600C1D"/>
    <w:rsid w:val="00605965"/>
    <w:rsid w:val="00605D1D"/>
    <w:rsid w:val="006067E0"/>
    <w:rsid w:val="00606B92"/>
    <w:rsid w:val="00614BE4"/>
    <w:rsid w:val="00615036"/>
    <w:rsid w:val="00617706"/>
    <w:rsid w:val="006210C8"/>
    <w:rsid w:val="00621FDF"/>
    <w:rsid w:val="00624260"/>
    <w:rsid w:val="00625C7D"/>
    <w:rsid w:val="00631E14"/>
    <w:rsid w:val="00636E02"/>
    <w:rsid w:val="0064234D"/>
    <w:rsid w:val="00642823"/>
    <w:rsid w:val="00645A3B"/>
    <w:rsid w:val="00646DBC"/>
    <w:rsid w:val="00647A82"/>
    <w:rsid w:val="006507E2"/>
    <w:rsid w:val="00654657"/>
    <w:rsid w:val="00666B20"/>
    <w:rsid w:val="00675E79"/>
    <w:rsid w:val="00676A67"/>
    <w:rsid w:val="006805E7"/>
    <w:rsid w:val="00680ABC"/>
    <w:rsid w:val="00690A00"/>
    <w:rsid w:val="00691E52"/>
    <w:rsid w:val="00692A7D"/>
    <w:rsid w:val="00694BD8"/>
    <w:rsid w:val="006954B5"/>
    <w:rsid w:val="006A6D91"/>
    <w:rsid w:val="006A7E48"/>
    <w:rsid w:val="006B4A6F"/>
    <w:rsid w:val="006B51B8"/>
    <w:rsid w:val="006B51FA"/>
    <w:rsid w:val="006C6776"/>
    <w:rsid w:val="006D2AA4"/>
    <w:rsid w:val="006D3F24"/>
    <w:rsid w:val="006D5CD1"/>
    <w:rsid w:val="006D786C"/>
    <w:rsid w:val="006E70A3"/>
    <w:rsid w:val="006E76A3"/>
    <w:rsid w:val="006F11AE"/>
    <w:rsid w:val="006F3C2B"/>
    <w:rsid w:val="006F6DFC"/>
    <w:rsid w:val="007004FF"/>
    <w:rsid w:val="00705EF8"/>
    <w:rsid w:val="007068B5"/>
    <w:rsid w:val="0071030C"/>
    <w:rsid w:val="00715F38"/>
    <w:rsid w:val="007163E1"/>
    <w:rsid w:val="0071664B"/>
    <w:rsid w:val="00721A81"/>
    <w:rsid w:val="007251CA"/>
    <w:rsid w:val="007319A5"/>
    <w:rsid w:val="00736108"/>
    <w:rsid w:val="00752F85"/>
    <w:rsid w:val="00754D91"/>
    <w:rsid w:val="00760060"/>
    <w:rsid w:val="00765449"/>
    <w:rsid w:val="007700A5"/>
    <w:rsid w:val="00781617"/>
    <w:rsid w:val="00781730"/>
    <w:rsid w:val="00786A43"/>
    <w:rsid w:val="00790957"/>
    <w:rsid w:val="007A1458"/>
    <w:rsid w:val="007B3C47"/>
    <w:rsid w:val="007B429B"/>
    <w:rsid w:val="007B45BE"/>
    <w:rsid w:val="007B4622"/>
    <w:rsid w:val="007C0879"/>
    <w:rsid w:val="007C5431"/>
    <w:rsid w:val="007C6E54"/>
    <w:rsid w:val="007D002B"/>
    <w:rsid w:val="007D124E"/>
    <w:rsid w:val="007D2AE6"/>
    <w:rsid w:val="007D5660"/>
    <w:rsid w:val="007E1ECD"/>
    <w:rsid w:val="007E273C"/>
    <w:rsid w:val="007E2B44"/>
    <w:rsid w:val="0080366B"/>
    <w:rsid w:val="00811FA9"/>
    <w:rsid w:val="00816EE9"/>
    <w:rsid w:val="00820AA5"/>
    <w:rsid w:val="00825BF8"/>
    <w:rsid w:val="008315AD"/>
    <w:rsid w:val="00834FC6"/>
    <w:rsid w:val="0084013A"/>
    <w:rsid w:val="008431EB"/>
    <w:rsid w:val="00847304"/>
    <w:rsid w:val="00850666"/>
    <w:rsid w:val="00852A3A"/>
    <w:rsid w:val="00856D87"/>
    <w:rsid w:val="0085714E"/>
    <w:rsid w:val="00861C0A"/>
    <w:rsid w:val="00866176"/>
    <w:rsid w:val="00875BE6"/>
    <w:rsid w:val="00876AE2"/>
    <w:rsid w:val="0088057E"/>
    <w:rsid w:val="0088267B"/>
    <w:rsid w:val="0088455A"/>
    <w:rsid w:val="00896DAC"/>
    <w:rsid w:val="008A1319"/>
    <w:rsid w:val="008A249A"/>
    <w:rsid w:val="008A332A"/>
    <w:rsid w:val="008B11EE"/>
    <w:rsid w:val="008B1CD7"/>
    <w:rsid w:val="008B31ED"/>
    <w:rsid w:val="008B3BA0"/>
    <w:rsid w:val="008B7F4A"/>
    <w:rsid w:val="008C1C43"/>
    <w:rsid w:val="008C441E"/>
    <w:rsid w:val="008C5F28"/>
    <w:rsid w:val="008C724E"/>
    <w:rsid w:val="008C74C1"/>
    <w:rsid w:val="008D049B"/>
    <w:rsid w:val="008D5CFA"/>
    <w:rsid w:val="008D730F"/>
    <w:rsid w:val="008E01CB"/>
    <w:rsid w:val="008E0833"/>
    <w:rsid w:val="008E6A61"/>
    <w:rsid w:val="008F0DD7"/>
    <w:rsid w:val="008F1F1F"/>
    <w:rsid w:val="008F249A"/>
    <w:rsid w:val="008F391E"/>
    <w:rsid w:val="008F55F1"/>
    <w:rsid w:val="009029A6"/>
    <w:rsid w:val="00904A7B"/>
    <w:rsid w:val="00906CEC"/>
    <w:rsid w:val="0091614E"/>
    <w:rsid w:val="00922A5A"/>
    <w:rsid w:val="00924E82"/>
    <w:rsid w:val="00927E05"/>
    <w:rsid w:val="00932360"/>
    <w:rsid w:val="00941106"/>
    <w:rsid w:val="00942E91"/>
    <w:rsid w:val="00946828"/>
    <w:rsid w:val="00954441"/>
    <w:rsid w:val="00957B5B"/>
    <w:rsid w:val="00970F26"/>
    <w:rsid w:val="00975B8D"/>
    <w:rsid w:val="00975E58"/>
    <w:rsid w:val="009778F0"/>
    <w:rsid w:val="00982BE1"/>
    <w:rsid w:val="00982F1C"/>
    <w:rsid w:val="009867D1"/>
    <w:rsid w:val="00986B38"/>
    <w:rsid w:val="009871A7"/>
    <w:rsid w:val="00991320"/>
    <w:rsid w:val="009964A1"/>
    <w:rsid w:val="009A7592"/>
    <w:rsid w:val="009B157E"/>
    <w:rsid w:val="009B315B"/>
    <w:rsid w:val="009B448D"/>
    <w:rsid w:val="009C379E"/>
    <w:rsid w:val="009C6D31"/>
    <w:rsid w:val="009D16A7"/>
    <w:rsid w:val="009E5B06"/>
    <w:rsid w:val="00A017DD"/>
    <w:rsid w:val="00A0422D"/>
    <w:rsid w:val="00A10CA3"/>
    <w:rsid w:val="00A16A97"/>
    <w:rsid w:val="00A17656"/>
    <w:rsid w:val="00A205BF"/>
    <w:rsid w:val="00A226CD"/>
    <w:rsid w:val="00A23B49"/>
    <w:rsid w:val="00A251AF"/>
    <w:rsid w:val="00A3025F"/>
    <w:rsid w:val="00A32830"/>
    <w:rsid w:val="00A357D3"/>
    <w:rsid w:val="00A36D92"/>
    <w:rsid w:val="00A419B7"/>
    <w:rsid w:val="00A42840"/>
    <w:rsid w:val="00A47685"/>
    <w:rsid w:val="00A53570"/>
    <w:rsid w:val="00A64148"/>
    <w:rsid w:val="00A67DF8"/>
    <w:rsid w:val="00A707F4"/>
    <w:rsid w:val="00A73554"/>
    <w:rsid w:val="00A94861"/>
    <w:rsid w:val="00A94A6C"/>
    <w:rsid w:val="00A96550"/>
    <w:rsid w:val="00A97A9E"/>
    <w:rsid w:val="00AA107B"/>
    <w:rsid w:val="00AA2B1D"/>
    <w:rsid w:val="00AA4B8C"/>
    <w:rsid w:val="00AB1D43"/>
    <w:rsid w:val="00AB247E"/>
    <w:rsid w:val="00AB2918"/>
    <w:rsid w:val="00AB2B2A"/>
    <w:rsid w:val="00AC4484"/>
    <w:rsid w:val="00AD0E93"/>
    <w:rsid w:val="00AD1BBF"/>
    <w:rsid w:val="00AD5B64"/>
    <w:rsid w:val="00AD6272"/>
    <w:rsid w:val="00AE40DC"/>
    <w:rsid w:val="00AF4EC6"/>
    <w:rsid w:val="00AF5AC6"/>
    <w:rsid w:val="00B00611"/>
    <w:rsid w:val="00B02E58"/>
    <w:rsid w:val="00B06AC9"/>
    <w:rsid w:val="00B11A87"/>
    <w:rsid w:val="00B21F7E"/>
    <w:rsid w:val="00B233BE"/>
    <w:rsid w:val="00B304EF"/>
    <w:rsid w:val="00B356E4"/>
    <w:rsid w:val="00B50406"/>
    <w:rsid w:val="00B51DC7"/>
    <w:rsid w:val="00B53757"/>
    <w:rsid w:val="00B56CFF"/>
    <w:rsid w:val="00B63992"/>
    <w:rsid w:val="00B64CD7"/>
    <w:rsid w:val="00B66DE8"/>
    <w:rsid w:val="00B67444"/>
    <w:rsid w:val="00B75B3A"/>
    <w:rsid w:val="00B81ABA"/>
    <w:rsid w:val="00B81E79"/>
    <w:rsid w:val="00B849F7"/>
    <w:rsid w:val="00B8584F"/>
    <w:rsid w:val="00B87472"/>
    <w:rsid w:val="00B91BD3"/>
    <w:rsid w:val="00B94B4E"/>
    <w:rsid w:val="00B9541F"/>
    <w:rsid w:val="00B95740"/>
    <w:rsid w:val="00B95B8F"/>
    <w:rsid w:val="00B95E32"/>
    <w:rsid w:val="00BA0F4F"/>
    <w:rsid w:val="00BA2E45"/>
    <w:rsid w:val="00BA50B2"/>
    <w:rsid w:val="00BC3604"/>
    <w:rsid w:val="00BD17BA"/>
    <w:rsid w:val="00BD3A13"/>
    <w:rsid w:val="00BD5558"/>
    <w:rsid w:val="00BD6877"/>
    <w:rsid w:val="00BE0E55"/>
    <w:rsid w:val="00BE1B08"/>
    <w:rsid w:val="00BF04F7"/>
    <w:rsid w:val="00BF4DB7"/>
    <w:rsid w:val="00BF55A6"/>
    <w:rsid w:val="00BF5EA8"/>
    <w:rsid w:val="00C02B89"/>
    <w:rsid w:val="00C11D94"/>
    <w:rsid w:val="00C16A16"/>
    <w:rsid w:val="00C175A9"/>
    <w:rsid w:val="00C231D4"/>
    <w:rsid w:val="00C25775"/>
    <w:rsid w:val="00C27A1E"/>
    <w:rsid w:val="00C300EB"/>
    <w:rsid w:val="00C43CB9"/>
    <w:rsid w:val="00C476BB"/>
    <w:rsid w:val="00C5021C"/>
    <w:rsid w:val="00C503D1"/>
    <w:rsid w:val="00C57ECB"/>
    <w:rsid w:val="00C60235"/>
    <w:rsid w:val="00C61A8E"/>
    <w:rsid w:val="00C62517"/>
    <w:rsid w:val="00C6484D"/>
    <w:rsid w:val="00C708B2"/>
    <w:rsid w:val="00C71312"/>
    <w:rsid w:val="00C751EA"/>
    <w:rsid w:val="00C80F8E"/>
    <w:rsid w:val="00C85080"/>
    <w:rsid w:val="00C9475E"/>
    <w:rsid w:val="00CA660F"/>
    <w:rsid w:val="00CA6DD1"/>
    <w:rsid w:val="00CA7D69"/>
    <w:rsid w:val="00CC40D8"/>
    <w:rsid w:val="00CC591B"/>
    <w:rsid w:val="00CC6059"/>
    <w:rsid w:val="00CC7388"/>
    <w:rsid w:val="00CC7B61"/>
    <w:rsid w:val="00CD03C1"/>
    <w:rsid w:val="00CD15F8"/>
    <w:rsid w:val="00CD3BEB"/>
    <w:rsid w:val="00CE1EBF"/>
    <w:rsid w:val="00CE543B"/>
    <w:rsid w:val="00CE59D4"/>
    <w:rsid w:val="00CF16E3"/>
    <w:rsid w:val="00CF5C50"/>
    <w:rsid w:val="00D04401"/>
    <w:rsid w:val="00D06FCD"/>
    <w:rsid w:val="00D11125"/>
    <w:rsid w:val="00D11BBD"/>
    <w:rsid w:val="00D125C7"/>
    <w:rsid w:val="00D22D2E"/>
    <w:rsid w:val="00D26030"/>
    <w:rsid w:val="00D31E69"/>
    <w:rsid w:val="00D32401"/>
    <w:rsid w:val="00D364AD"/>
    <w:rsid w:val="00D369EB"/>
    <w:rsid w:val="00D3781C"/>
    <w:rsid w:val="00D460B2"/>
    <w:rsid w:val="00D47699"/>
    <w:rsid w:val="00D50E5C"/>
    <w:rsid w:val="00D55345"/>
    <w:rsid w:val="00D61635"/>
    <w:rsid w:val="00D61FF7"/>
    <w:rsid w:val="00D62E99"/>
    <w:rsid w:val="00D64EC0"/>
    <w:rsid w:val="00D656B6"/>
    <w:rsid w:val="00D70BAB"/>
    <w:rsid w:val="00D81196"/>
    <w:rsid w:val="00D8619C"/>
    <w:rsid w:val="00D86C4B"/>
    <w:rsid w:val="00D873F5"/>
    <w:rsid w:val="00D93DB5"/>
    <w:rsid w:val="00D9518D"/>
    <w:rsid w:val="00DA65C6"/>
    <w:rsid w:val="00DA6F4E"/>
    <w:rsid w:val="00DB35DE"/>
    <w:rsid w:val="00DB5D9B"/>
    <w:rsid w:val="00DC3D98"/>
    <w:rsid w:val="00DC6AA3"/>
    <w:rsid w:val="00DC7CA1"/>
    <w:rsid w:val="00E0120B"/>
    <w:rsid w:val="00E01B66"/>
    <w:rsid w:val="00E03825"/>
    <w:rsid w:val="00E064A3"/>
    <w:rsid w:val="00E065EC"/>
    <w:rsid w:val="00E14F80"/>
    <w:rsid w:val="00E179F5"/>
    <w:rsid w:val="00E22934"/>
    <w:rsid w:val="00E2501C"/>
    <w:rsid w:val="00E26AA2"/>
    <w:rsid w:val="00E34453"/>
    <w:rsid w:val="00E37D14"/>
    <w:rsid w:val="00E445FF"/>
    <w:rsid w:val="00E45129"/>
    <w:rsid w:val="00E451AB"/>
    <w:rsid w:val="00E45855"/>
    <w:rsid w:val="00E46B30"/>
    <w:rsid w:val="00E47F68"/>
    <w:rsid w:val="00E50AF8"/>
    <w:rsid w:val="00E51A6C"/>
    <w:rsid w:val="00E600D1"/>
    <w:rsid w:val="00E64DDC"/>
    <w:rsid w:val="00E66553"/>
    <w:rsid w:val="00E7140A"/>
    <w:rsid w:val="00E75FA8"/>
    <w:rsid w:val="00E82FDD"/>
    <w:rsid w:val="00E90A2A"/>
    <w:rsid w:val="00E91270"/>
    <w:rsid w:val="00E954AB"/>
    <w:rsid w:val="00E96564"/>
    <w:rsid w:val="00EA19FA"/>
    <w:rsid w:val="00EA32F7"/>
    <w:rsid w:val="00EA41F7"/>
    <w:rsid w:val="00EA4993"/>
    <w:rsid w:val="00EA704F"/>
    <w:rsid w:val="00EA7EB5"/>
    <w:rsid w:val="00EB0967"/>
    <w:rsid w:val="00EB1226"/>
    <w:rsid w:val="00EB1720"/>
    <w:rsid w:val="00EC4550"/>
    <w:rsid w:val="00EC45A4"/>
    <w:rsid w:val="00ED0340"/>
    <w:rsid w:val="00ED1BBF"/>
    <w:rsid w:val="00ED2E0A"/>
    <w:rsid w:val="00ED4094"/>
    <w:rsid w:val="00EE207C"/>
    <w:rsid w:val="00EE3901"/>
    <w:rsid w:val="00EE3B7B"/>
    <w:rsid w:val="00EE46F6"/>
    <w:rsid w:val="00EE4C09"/>
    <w:rsid w:val="00EF1E01"/>
    <w:rsid w:val="00EF1EF1"/>
    <w:rsid w:val="00EF3C81"/>
    <w:rsid w:val="00EF5969"/>
    <w:rsid w:val="00F02F3E"/>
    <w:rsid w:val="00F03419"/>
    <w:rsid w:val="00F073F9"/>
    <w:rsid w:val="00F109BF"/>
    <w:rsid w:val="00F117F0"/>
    <w:rsid w:val="00F146FE"/>
    <w:rsid w:val="00F14D46"/>
    <w:rsid w:val="00F15A84"/>
    <w:rsid w:val="00F217FD"/>
    <w:rsid w:val="00F22077"/>
    <w:rsid w:val="00F522A6"/>
    <w:rsid w:val="00F56DDA"/>
    <w:rsid w:val="00F57186"/>
    <w:rsid w:val="00F63A5A"/>
    <w:rsid w:val="00F63D0C"/>
    <w:rsid w:val="00F63FAB"/>
    <w:rsid w:val="00F665DB"/>
    <w:rsid w:val="00F66D5D"/>
    <w:rsid w:val="00F70F26"/>
    <w:rsid w:val="00F740DB"/>
    <w:rsid w:val="00F77718"/>
    <w:rsid w:val="00F9124B"/>
    <w:rsid w:val="00F91CDE"/>
    <w:rsid w:val="00F93094"/>
    <w:rsid w:val="00F96332"/>
    <w:rsid w:val="00F97E46"/>
    <w:rsid w:val="00FA2082"/>
    <w:rsid w:val="00FA4851"/>
    <w:rsid w:val="00FA5C04"/>
    <w:rsid w:val="00FA5D7E"/>
    <w:rsid w:val="00FB5256"/>
    <w:rsid w:val="00FD293C"/>
    <w:rsid w:val="00FD582C"/>
    <w:rsid w:val="00FE5476"/>
    <w:rsid w:val="00FE560C"/>
    <w:rsid w:val="00FE5768"/>
    <w:rsid w:val="00FE604D"/>
    <w:rsid w:val="00FE6F52"/>
    <w:rsid w:val="00FF7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B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A456D"/>
    <w:pPr>
      <w:tabs>
        <w:tab w:val="center" w:pos="4536"/>
        <w:tab w:val="right" w:pos="9072"/>
      </w:tabs>
      <w:spacing w:line="240" w:lineRule="auto"/>
    </w:pPr>
  </w:style>
  <w:style w:type="character" w:customStyle="1" w:styleId="HeaderChar">
    <w:name w:val="Header Char"/>
    <w:basedOn w:val="DefaultParagraphFont"/>
    <w:link w:val="Header"/>
    <w:uiPriority w:val="99"/>
    <w:rsid w:val="001A456D"/>
    <w:rPr>
      <w:rFonts w:ascii="Verdana" w:hAnsi="Verdana"/>
      <w:color w:val="000000"/>
      <w:sz w:val="18"/>
      <w:szCs w:val="18"/>
    </w:rPr>
  </w:style>
  <w:style w:type="paragraph" w:styleId="Footer">
    <w:name w:val="footer"/>
    <w:basedOn w:val="Normal"/>
    <w:link w:val="FooterChar"/>
    <w:uiPriority w:val="99"/>
    <w:unhideWhenUsed/>
    <w:rsid w:val="001A456D"/>
    <w:pPr>
      <w:tabs>
        <w:tab w:val="center" w:pos="4536"/>
        <w:tab w:val="right" w:pos="9072"/>
      </w:tabs>
      <w:spacing w:line="240" w:lineRule="auto"/>
    </w:pPr>
  </w:style>
  <w:style w:type="character" w:customStyle="1" w:styleId="FooterChar">
    <w:name w:val="Footer Char"/>
    <w:basedOn w:val="DefaultParagraphFont"/>
    <w:link w:val="Footer"/>
    <w:uiPriority w:val="99"/>
    <w:rsid w:val="001A456D"/>
    <w:rPr>
      <w:rFonts w:ascii="Verdana" w:hAnsi="Verdana"/>
      <w:color w:val="000000"/>
      <w:sz w:val="18"/>
      <w:szCs w:val="18"/>
    </w:rPr>
  </w:style>
  <w:style w:type="paragraph" w:styleId="FootnoteText">
    <w:name w:val="footnote text"/>
    <w:basedOn w:val="Normal"/>
    <w:link w:val="FootnoteTextChar"/>
    <w:uiPriority w:val="99"/>
    <w:unhideWhenUsed/>
    <w:rsid w:val="008A249A"/>
    <w:pPr>
      <w:spacing w:line="240" w:lineRule="auto"/>
    </w:pPr>
    <w:rPr>
      <w:sz w:val="20"/>
      <w:szCs w:val="20"/>
    </w:rPr>
  </w:style>
  <w:style w:type="character" w:customStyle="1" w:styleId="FootnoteTextChar">
    <w:name w:val="Footnote Text Char"/>
    <w:basedOn w:val="DefaultParagraphFont"/>
    <w:link w:val="FootnoteText"/>
    <w:uiPriority w:val="99"/>
    <w:rsid w:val="008A249A"/>
    <w:rPr>
      <w:rFonts w:ascii="Verdana" w:hAnsi="Verdana"/>
      <w:color w:val="000000"/>
    </w:rPr>
  </w:style>
  <w:style w:type="character" w:styleId="FootnoteReference">
    <w:name w:val="footnote reference"/>
    <w:basedOn w:val="DefaultParagraphFont"/>
    <w:uiPriority w:val="99"/>
    <w:semiHidden/>
    <w:unhideWhenUsed/>
    <w:rsid w:val="008A249A"/>
    <w:rPr>
      <w:vertAlign w:val="superscript"/>
    </w:rPr>
  </w:style>
  <w:style w:type="paragraph" w:styleId="ListParagraph">
    <w:name w:val="List Paragraph"/>
    <w:basedOn w:val="Normal"/>
    <w:uiPriority w:val="34"/>
    <w:qFormat/>
    <w:rsid w:val="006B4A6F"/>
    <w:pPr>
      <w:ind w:left="720"/>
      <w:contextualSpacing/>
    </w:pPr>
  </w:style>
  <w:style w:type="character" w:styleId="CommentReference">
    <w:name w:val="annotation reference"/>
    <w:basedOn w:val="DefaultParagraphFont"/>
    <w:uiPriority w:val="99"/>
    <w:semiHidden/>
    <w:unhideWhenUsed/>
    <w:rsid w:val="00EE46F6"/>
    <w:rPr>
      <w:sz w:val="16"/>
      <w:szCs w:val="16"/>
    </w:rPr>
  </w:style>
  <w:style w:type="paragraph" w:styleId="CommentText">
    <w:name w:val="annotation text"/>
    <w:basedOn w:val="Normal"/>
    <w:link w:val="CommentTextChar"/>
    <w:uiPriority w:val="99"/>
    <w:unhideWhenUsed/>
    <w:rsid w:val="00EE46F6"/>
    <w:pPr>
      <w:spacing w:line="240" w:lineRule="auto"/>
    </w:pPr>
    <w:rPr>
      <w:sz w:val="20"/>
      <w:szCs w:val="20"/>
    </w:rPr>
  </w:style>
  <w:style w:type="character" w:customStyle="1" w:styleId="CommentTextChar">
    <w:name w:val="Comment Text Char"/>
    <w:basedOn w:val="DefaultParagraphFont"/>
    <w:link w:val="CommentText"/>
    <w:uiPriority w:val="99"/>
    <w:rsid w:val="00EE46F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E46F6"/>
    <w:rPr>
      <w:b/>
      <w:bCs/>
    </w:rPr>
  </w:style>
  <w:style w:type="character" w:customStyle="1" w:styleId="CommentSubjectChar">
    <w:name w:val="Comment Subject Char"/>
    <w:basedOn w:val="CommentTextChar"/>
    <w:link w:val="CommentSubject"/>
    <w:uiPriority w:val="99"/>
    <w:semiHidden/>
    <w:rsid w:val="00EE46F6"/>
    <w:rPr>
      <w:rFonts w:ascii="Verdana" w:hAnsi="Verdana"/>
      <w:b/>
      <w:bCs/>
      <w:color w:val="000000"/>
    </w:rPr>
  </w:style>
  <w:style w:type="paragraph" w:styleId="Revision">
    <w:name w:val="Revision"/>
    <w:hidden/>
    <w:uiPriority w:val="99"/>
    <w:semiHidden/>
    <w:rsid w:val="007251CA"/>
    <w:pPr>
      <w:autoSpaceDN/>
      <w:textAlignment w:val="auto"/>
    </w:pPr>
    <w:rPr>
      <w:rFonts w:ascii="Verdana" w:hAnsi="Verdana"/>
      <w:color w:val="000000"/>
      <w:sz w:val="18"/>
      <w:szCs w:val="18"/>
    </w:rPr>
  </w:style>
  <w:style w:type="character" w:customStyle="1" w:styleId="Onopgelostemelding1">
    <w:name w:val="Onopgeloste melding1"/>
    <w:basedOn w:val="DefaultParagraphFont"/>
    <w:uiPriority w:val="99"/>
    <w:semiHidden/>
    <w:unhideWhenUsed/>
    <w:rsid w:val="00B849F7"/>
    <w:rPr>
      <w:color w:val="605E5C"/>
      <w:shd w:val="clear" w:color="auto" w:fill="E1DFDD"/>
    </w:rPr>
  </w:style>
  <w:style w:type="paragraph" w:styleId="BalloonText">
    <w:name w:val="Balloon Text"/>
    <w:basedOn w:val="Normal"/>
    <w:link w:val="BalloonTextChar"/>
    <w:uiPriority w:val="99"/>
    <w:semiHidden/>
    <w:unhideWhenUsed/>
    <w:rsid w:val="00690A00"/>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690A0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4009">
      <w:bodyDiv w:val="1"/>
      <w:marLeft w:val="0"/>
      <w:marRight w:val="0"/>
      <w:marTop w:val="0"/>
      <w:marBottom w:val="0"/>
      <w:divBdr>
        <w:top w:val="none" w:sz="0" w:space="0" w:color="auto"/>
        <w:left w:val="none" w:sz="0" w:space="0" w:color="auto"/>
        <w:bottom w:val="none" w:sz="0" w:space="0" w:color="auto"/>
        <w:right w:val="none" w:sz="0" w:space="0" w:color="auto"/>
      </w:divBdr>
    </w:div>
    <w:div w:id="114562696">
      <w:bodyDiv w:val="1"/>
      <w:marLeft w:val="0"/>
      <w:marRight w:val="0"/>
      <w:marTop w:val="0"/>
      <w:marBottom w:val="0"/>
      <w:divBdr>
        <w:top w:val="none" w:sz="0" w:space="0" w:color="auto"/>
        <w:left w:val="none" w:sz="0" w:space="0" w:color="auto"/>
        <w:bottom w:val="none" w:sz="0" w:space="0" w:color="auto"/>
        <w:right w:val="none" w:sz="0" w:space="0" w:color="auto"/>
      </w:divBdr>
    </w:div>
    <w:div w:id="136459757">
      <w:bodyDiv w:val="1"/>
      <w:marLeft w:val="0"/>
      <w:marRight w:val="0"/>
      <w:marTop w:val="0"/>
      <w:marBottom w:val="0"/>
      <w:divBdr>
        <w:top w:val="none" w:sz="0" w:space="0" w:color="auto"/>
        <w:left w:val="none" w:sz="0" w:space="0" w:color="auto"/>
        <w:bottom w:val="none" w:sz="0" w:space="0" w:color="auto"/>
        <w:right w:val="none" w:sz="0" w:space="0" w:color="auto"/>
      </w:divBdr>
    </w:div>
    <w:div w:id="158274917">
      <w:bodyDiv w:val="1"/>
      <w:marLeft w:val="0"/>
      <w:marRight w:val="0"/>
      <w:marTop w:val="0"/>
      <w:marBottom w:val="0"/>
      <w:divBdr>
        <w:top w:val="none" w:sz="0" w:space="0" w:color="auto"/>
        <w:left w:val="none" w:sz="0" w:space="0" w:color="auto"/>
        <w:bottom w:val="none" w:sz="0" w:space="0" w:color="auto"/>
        <w:right w:val="none" w:sz="0" w:space="0" w:color="auto"/>
      </w:divBdr>
    </w:div>
    <w:div w:id="278877939">
      <w:bodyDiv w:val="1"/>
      <w:marLeft w:val="0"/>
      <w:marRight w:val="0"/>
      <w:marTop w:val="0"/>
      <w:marBottom w:val="0"/>
      <w:divBdr>
        <w:top w:val="none" w:sz="0" w:space="0" w:color="auto"/>
        <w:left w:val="none" w:sz="0" w:space="0" w:color="auto"/>
        <w:bottom w:val="none" w:sz="0" w:space="0" w:color="auto"/>
        <w:right w:val="none" w:sz="0" w:space="0" w:color="auto"/>
      </w:divBdr>
    </w:div>
    <w:div w:id="281770116">
      <w:bodyDiv w:val="1"/>
      <w:marLeft w:val="0"/>
      <w:marRight w:val="0"/>
      <w:marTop w:val="0"/>
      <w:marBottom w:val="0"/>
      <w:divBdr>
        <w:top w:val="none" w:sz="0" w:space="0" w:color="auto"/>
        <w:left w:val="none" w:sz="0" w:space="0" w:color="auto"/>
        <w:bottom w:val="none" w:sz="0" w:space="0" w:color="auto"/>
        <w:right w:val="none" w:sz="0" w:space="0" w:color="auto"/>
      </w:divBdr>
    </w:div>
    <w:div w:id="672294792">
      <w:bodyDiv w:val="1"/>
      <w:marLeft w:val="0"/>
      <w:marRight w:val="0"/>
      <w:marTop w:val="0"/>
      <w:marBottom w:val="0"/>
      <w:divBdr>
        <w:top w:val="none" w:sz="0" w:space="0" w:color="auto"/>
        <w:left w:val="none" w:sz="0" w:space="0" w:color="auto"/>
        <w:bottom w:val="none" w:sz="0" w:space="0" w:color="auto"/>
        <w:right w:val="none" w:sz="0" w:space="0" w:color="auto"/>
      </w:divBdr>
    </w:div>
    <w:div w:id="779573430">
      <w:bodyDiv w:val="1"/>
      <w:marLeft w:val="0"/>
      <w:marRight w:val="0"/>
      <w:marTop w:val="0"/>
      <w:marBottom w:val="0"/>
      <w:divBdr>
        <w:top w:val="none" w:sz="0" w:space="0" w:color="auto"/>
        <w:left w:val="none" w:sz="0" w:space="0" w:color="auto"/>
        <w:bottom w:val="none" w:sz="0" w:space="0" w:color="auto"/>
        <w:right w:val="none" w:sz="0" w:space="0" w:color="auto"/>
      </w:divBdr>
    </w:div>
    <w:div w:id="956444934">
      <w:bodyDiv w:val="1"/>
      <w:marLeft w:val="0"/>
      <w:marRight w:val="0"/>
      <w:marTop w:val="0"/>
      <w:marBottom w:val="0"/>
      <w:divBdr>
        <w:top w:val="none" w:sz="0" w:space="0" w:color="auto"/>
        <w:left w:val="none" w:sz="0" w:space="0" w:color="auto"/>
        <w:bottom w:val="none" w:sz="0" w:space="0" w:color="auto"/>
        <w:right w:val="none" w:sz="0" w:space="0" w:color="auto"/>
      </w:divBdr>
    </w:div>
    <w:div w:id="1083912865">
      <w:bodyDiv w:val="1"/>
      <w:marLeft w:val="0"/>
      <w:marRight w:val="0"/>
      <w:marTop w:val="0"/>
      <w:marBottom w:val="0"/>
      <w:divBdr>
        <w:top w:val="none" w:sz="0" w:space="0" w:color="auto"/>
        <w:left w:val="none" w:sz="0" w:space="0" w:color="auto"/>
        <w:bottom w:val="none" w:sz="0" w:space="0" w:color="auto"/>
        <w:right w:val="none" w:sz="0" w:space="0" w:color="auto"/>
      </w:divBdr>
    </w:div>
    <w:div w:id="1183471559">
      <w:bodyDiv w:val="1"/>
      <w:marLeft w:val="0"/>
      <w:marRight w:val="0"/>
      <w:marTop w:val="0"/>
      <w:marBottom w:val="0"/>
      <w:divBdr>
        <w:top w:val="none" w:sz="0" w:space="0" w:color="auto"/>
        <w:left w:val="none" w:sz="0" w:space="0" w:color="auto"/>
        <w:bottom w:val="none" w:sz="0" w:space="0" w:color="auto"/>
        <w:right w:val="none" w:sz="0" w:space="0" w:color="auto"/>
      </w:divBdr>
    </w:div>
    <w:div w:id="1189761327">
      <w:bodyDiv w:val="1"/>
      <w:marLeft w:val="0"/>
      <w:marRight w:val="0"/>
      <w:marTop w:val="0"/>
      <w:marBottom w:val="0"/>
      <w:divBdr>
        <w:top w:val="none" w:sz="0" w:space="0" w:color="auto"/>
        <w:left w:val="none" w:sz="0" w:space="0" w:color="auto"/>
        <w:bottom w:val="none" w:sz="0" w:space="0" w:color="auto"/>
        <w:right w:val="none" w:sz="0" w:space="0" w:color="auto"/>
      </w:divBdr>
    </w:div>
    <w:div w:id="1261530044">
      <w:bodyDiv w:val="1"/>
      <w:marLeft w:val="0"/>
      <w:marRight w:val="0"/>
      <w:marTop w:val="0"/>
      <w:marBottom w:val="0"/>
      <w:divBdr>
        <w:top w:val="none" w:sz="0" w:space="0" w:color="auto"/>
        <w:left w:val="none" w:sz="0" w:space="0" w:color="auto"/>
        <w:bottom w:val="none" w:sz="0" w:space="0" w:color="auto"/>
        <w:right w:val="none" w:sz="0" w:space="0" w:color="auto"/>
      </w:divBdr>
    </w:div>
    <w:div w:id="1270043783">
      <w:bodyDiv w:val="1"/>
      <w:marLeft w:val="0"/>
      <w:marRight w:val="0"/>
      <w:marTop w:val="0"/>
      <w:marBottom w:val="0"/>
      <w:divBdr>
        <w:top w:val="none" w:sz="0" w:space="0" w:color="auto"/>
        <w:left w:val="none" w:sz="0" w:space="0" w:color="auto"/>
        <w:bottom w:val="none" w:sz="0" w:space="0" w:color="auto"/>
        <w:right w:val="none" w:sz="0" w:space="0" w:color="auto"/>
      </w:divBdr>
    </w:div>
    <w:div w:id="1275868081">
      <w:bodyDiv w:val="1"/>
      <w:marLeft w:val="0"/>
      <w:marRight w:val="0"/>
      <w:marTop w:val="0"/>
      <w:marBottom w:val="0"/>
      <w:divBdr>
        <w:top w:val="none" w:sz="0" w:space="0" w:color="auto"/>
        <w:left w:val="none" w:sz="0" w:space="0" w:color="auto"/>
        <w:bottom w:val="none" w:sz="0" w:space="0" w:color="auto"/>
        <w:right w:val="none" w:sz="0" w:space="0" w:color="auto"/>
      </w:divBdr>
    </w:div>
    <w:div w:id="1333099193">
      <w:bodyDiv w:val="1"/>
      <w:marLeft w:val="0"/>
      <w:marRight w:val="0"/>
      <w:marTop w:val="0"/>
      <w:marBottom w:val="0"/>
      <w:divBdr>
        <w:top w:val="none" w:sz="0" w:space="0" w:color="auto"/>
        <w:left w:val="none" w:sz="0" w:space="0" w:color="auto"/>
        <w:bottom w:val="none" w:sz="0" w:space="0" w:color="auto"/>
        <w:right w:val="none" w:sz="0" w:space="0" w:color="auto"/>
      </w:divBdr>
    </w:div>
    <w:div w:id="1423181800">
      <w:bodyDiv w:val="1"/>
      <w:marLeft w:val="0"/>
      <w:marRight w:val="0"/>
      <w:marTop w:val="0"/>
      <w:marBottom w:val="0"/>
      <w:divBdr>
        <w:top w:val="none" w:sz="0" w:space="0" w:color="auto"/>
        <w:left w:val="none" w:sz="0" w:space="0" w:color="auto"/>
        <w:bottom w:val="none" w:sz="0" w:space="0" w:color="auto"/>
        <w:right w:val="none" w:sz="0" w:space="0" w:color="auto"/>
      </w:divBdr>
    </w:div>
    <w:div w:id="1450664612">
      <w:bodyDiv w:val="1"/>
      <w:marLeft w:val="0"/>
      <w:marRight w:val="0"/>
      <w:marTop w:val="0"/>
      <w:marBottom w:val="0"/>
      <w:divBdr>
        <w:top w:val="none" w:sz="0" w:space="0" w:color="auto"/>
        <w:left w:val="none" w:sz="0" w:space="0" w:color="auto"/>
        <w:bottom w:val="none" w:sz="0" w:space="0" w:color="auto"/>
        <w:right w:val="none" w:sz="0" w:space="0" w:color="auto"/>
      </w:divBdr>
    </w:div>
    <w:div w:id="1609700171">
      <w:bodyDiv w:val="1"/>
      <w:marLeft w:val="0"/>
      <w:marRight w:val="0"/>
      <w:marTop w:val="0"/>
      <w:marBottom w:val="0"/>
      <w:divBdr>
        <w:top w:val="none" w:sz="0" w:space="0" w:color="auto"/>
        <w:left w:val="none" w:sz="0" w:space="0" w:color="auto"/>
        <w:bottom w:val="none" w:sz="0" w:space="0" w:color="auto"/>
        <w:right w:val="none" w:sz="0" w:space="0" w:color="auto"/>
      </w:divBdr>
    </w:div>
    <w:div w:id="1715496875">
      <w:bodyDiv w:val="1"/>
      <w:marLeft w:val="0"/>
      <w:marRight w:val="0"/>
      <w:marTop w:val="0"/>
      <w:marBottom w:val="0"/>
      <w:divBdr>
        <w:top w:val="none" w:sz="0" w:space="0" w:color="auto"/>
        <w:left w:val="none" w:sz="0" w:space="0" w:color="auto"/>
        <w:bottom w:val="none" w:sz="0" w:space="0" w:color="auto"/>
        <w:right w:val="none" w:sz="0" w:space="0" w:color="auto"/>
      </w:divBdr>
    </w:div>
    <w:div w:id="1733655338">
      <w:bodyDiv w:val="1"/>
      <w:marLeft w:val="0"/>
      <w:marRight w:val="0"/>
      <w:marTop w:val="0"/>
      <w:marBottom w:val="0"/>
      <w:divBdr>
        <w:top w:val="none" w:sz="0" w:space="0" w:color="auto"/>
        <w:left w:val="none" w:sz="0" w:space="0" w:color="auto"/>
        <w:bottom w:val="none" w:sz="0" w:space="0" w:color="auto"/>
        <w:right w:val="none" w:sz="0" w:space="0" w:color="auto"/>
      </w:divBdr>
    </w:div>
    <w:div w:id="1745251340">
      <w:bodyDiv w:val="1"/>
      <w:marLeft w:val="0"/>
      <w:marRight w:val="0"/>
      <w:marTop w:val="0"/>
      <w:marBottom w:val="0"/>
      <w:divBdr>
        <w:top w:val="none" w:sz="0" w:space="0" w:color="auto"/>
        <w:left w:val="none" w:sz="0" w:space="0" w:color="auto"/>
        <w:bottom w:val="none" w:sz="0" w:space="0" w:color="auto"/>
        <w:right w:val="none" w:sz="0" w:space="0" w:color="auto"/>
      </w:divBdr>
    </w:div>
    <w:div w:id="2075809281">
      <w:bodyDiv w:val="1"/>
      <w:marLeft w:val="0"/>
      <w:marRight w:val="0"/>
      <w:marTop w:val="0"/>
      <w:marBottom w:val="0"/>
      <w:divBdr>
        <w:top w:val="none" w:sz="0" w:space="0" w:color="auto"/>
        <w:left w:val="none" w:sz="0" w:space="0" w:color="auto"/>
        <w:bottom w:val="none" w:sz="0" w:space="0" w:color="auto"/>
        <w:right w:val="none" w:sz="0" w:space="0" w:color="auto"/>
      </w:divBdr>
    </w:div>
    <w:div w:id="2102600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1355</ap:Words>
  <ap:Characters>7724</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aan Parlement - Opening Lelystad Airport</vt:lpstr>
    </vt:vector>
  </ap:TitlesOfParts>
  <ap:LinksUpToDate>false</ap:LinksUpToDate>
  <ap:CharactersWithSpaces>9061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2026-04-13T21:55:00.0000000Z</lastPrinted>
  <dcterms:created xsi:type="dcterms:W3CDTF">2026-04-17T14:17:00.0000000Z</dcterms:created>
  <dcterms:modified xsi:type="dcterms:W3CDTF">2026-04-17T14:17:00.0000000Z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Opening Lelystad Airport </vt:lpwstr>
  </property>
  <property fmtid="{D5CDD505-2E9C-101B-9397-08002B2CF9AE}" pid="5" name="Publicatiedatum">
    <vt:lpwstr/>
  </property>
  <property fmtid="{D5CDD505-2E9C-101B-9397-08002B2CF9AE}" pid="6" name="Verantwoordelijke organisatie">
    <vt:lpwstr>Dir. Onbemand, Luchtruim &amp; Luchthavens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T.M.A. Goossens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