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EE1206" w14:paraId="1E37F1B0" w14:textId="77777777">
      <w:r>
        <w:t>Geachte Voorzitter,</w:t>
      </w:r>
    </w:p>
    <w:p w:rsidR="00BF2437" w:rsidP="00BF2437" w:rsidRDefault="00BF2437" w14:paraId="633FAE33" w14:textId="77777777"/>
    <w:p w:rsidR="00116466" w:rsidP="0033798C" w:rsidRDefault="00016FC9" w14:paraId="3F84202D" w14:textId="6BE500DE">
      <w:r>
        <w:t>Hierbij bied ik u het door Berenschot opgestelde rapport</w:t>
      </w:r>
      <w:r w:rsidR="00116466">
        <w:t>: “</w:t>
      </w:r>
      <w:r w:rsidR="003C015E">
        <w:t>O</w:t>
      </w:r>
      <w:r>
        <w:t>nderzoek naar de balans tussen natuurtaken en middelen van provincies</w:t>
      </w:r>
      <w:r w:rsidR="003C015E">
        <w:t>”</w:t>
      </w:r>
      <w:r>
        <w:t xml:space="preserve"> aan. Dit rapport is opgesteld in opdracht van </w:t>
      </w:r>
      <w:r w:rsidR="00B92962">
        <w:t>het</w:t>
      </w:r>
      <w:r>
        <w:t xml:space="preserve"> ministerie van LVVN</w:t>
      </w:r>
      <w:r w:rsidR="003816DC">
        <w:t xml:space="preserve"> en</w:t>
      </w:r>
      <w:r>
        <w:t xml:space="preserve"> het Interprovinciaal Overleg</w:t>
      </w:r>
      <w:r w:rsidR="00C606F6">
        <w:t xml:space="preserve"> (IPO)</w:t>
      </w:r>
      <w:r w:rsidR="00116466">
        <w:t xml:space="preserve"> </w:t>
      </w:r>
      <w:r w:rsidR="00C606F6">
        <w:t xml:space="preserve">naar aanleiding van de wijziging van de normeringssystematiek voor financiering van </w:t>
      </w:r>
      <w:r w:rsidR="001F7AB5">
        <w:t>provincies</w:t>
      </w:r>
      <w:r w:rsidR="00C606F6">
        <w:t xml:space="preserve">. </w:t>
      </w:r>
    </w:p>
    <w:p w:rsidR="00116466" w:rsidP="0033798C" w:rsidRDefault="00116466" w14:paraId="1D0E49BF" w14:textId="77777777"/>
    <w:p w:rsidR="0033798C" w:rsidP="0033798C" w:rsidRDefault="00C606F6" w14:paraId="65CAF820" w14:textId="07D59194">
      <w:r w:rsidRPr="00193B68">
        <w:t xml:space="preserve">Het </w:t>
      </w:r>
      <w:r w:rsidRPr="00193B68" w:rsidR="00116466">
        <w:t xml:space="preserve">onderzoek </w:t>
      </w:r>
      <w:r w:rsidRPr="00193B68">
        <w:t>maakt onderdeel uit van de</w:t>
      </w:r>
      <w:r w:rsidRPr="00193B68" w:rsidR="00E93902">
        <w:t xml:space="preserve"> bredere</w:t>
      </w:r>
      <w:r w:rsidRPr="00193B68">
        <w:t xml:space="preserve"> afspraak</w:t>
      </w:r>
      <w:r w:rsidRPr="00193B68" w:rsidR="003C015E">
        <w:t>, gemaakt bij Voorjaarsnota 2024,</w:t>
      </w:r>
      <w:r w:rsidRPr="00193B68" w:rsidR="001B3370">
        <w:t xml:space="preserve"> tussen Rijk en medeoverheden</w:t>
      </w:r>
      <w:r w:rsidRPr="00193B68">
        <w:t xml:space="preserve"> om een verkenning uit te voeren naar de </w:t>
      </w:r>
      <w:r w:rsidRPr="00193B68" w:rsidR="001C670A">
        <w:t xml:space="preserve">provinciale taken op het gebied </w:t>
      </w:r>
      <w:r w:rsidRPr="00193B68" w:rsidR="00284DF4">
        <w:t>van</w:t>
      </w:r>
      <w:r w:rsidRPr="00193B68">
        <w:t xml:space="preserve"> infrastructuur, openbaar vervoer en natuur. De daarbij gestelde centrale vraag is of de nieuwe systematiek op basis van het bruto binnenlands product (BBP) evenredig meebeweegt met de ontwikkeling van de kosten op deze drie beleidsterreinen. </w:t>
      </w:r>
      <w:r w:rsidRPr="00193B68" w:rsidR="0033798C">
        <w:t xml:space="preserve">Naar aanleiding </w:t>
      </w:r>
      <w:r w:rsidRPr="00193B68" w:rsidR="001B3370">
        <w:t>hiervan is</w:t>
      </w:r>
      <w:r w:rsidRPr="00193B68" w:rsidR="0033798C">
        <w:t xml:space="preserve"> Berenschot </w:t>
      </w:r>
      <w:r w:rsidRPr="00193B68" w:rsidR="00193B68">
        <w:t xml:space="preserve">door LVVN en het IPO </w:t>
      </w:r>
      <w:r w:rsidRPr="00193B68" w:rsidR="0033798C">
        <w:t xml:space="preserve">gevraagd om een onderzoek </w:t>
      </w:r>
      <w:r w:rsidRPr="00193B68" w:rsidR="00250BAB">
        <w:t xml:space="preserve">te doen </w:t>
      </w:r>
      <w:r w:rsidRPr="00193B68" w:rsidR="0033798C">
        <w:t xml:space="preserve">naar de ontwikkeling van de </w:t>
      </w:r>
      <w:r w:rsidRPr="00193B68" w:rsidR="00623CD1">
        <w:t xml:space="preserve">provinciale </w:t>
      </w:r>
      <w:r w:rsidRPr="00193B68" w:rsidR="0033798C">
        <w:t>taken en middelen met betrekking tot natuur.</w:t>
      </w:r>
    </w:p>
    <w:p w:rsidR="00C606F6" w:rsidP="0033798C" w:rsidRDefault="00C606F6" w14:paraId="52C1AE48" w14:textId="77777777"/>
    <w:p w:rsidR="00C606F6" w:rsidP="0033798C" w:rsidRDefault="00E93902" w14:paraId="62287C6F" w14:textId="55955B8E">
      <w:r>
        <w:t xml:space="preserve">In dit rapport wordt </w:t>
      </w:r>
      <w:r w:rsidR="00C606F6">
        <w:t>duidelijk weergegeven hoe de taken en middelen van het natuurbeleid zich tot elkaar verhouden</w:t>
      </w:r>
      <w:r>
        <w:t xml:space="preserve"> en</w:t>
      </w:r>
      <w:r w:rsidR="00C606F6">
        <w:t xml:space="preserve"> hoe deze zich hebben</w:t>
      </w:r>
      <w:r>
        <w:t xml:space="preserve"> ontwikkeld</w:t>
      </w:r>
      <w:r w:rsidR="00C606F6">
        <w:t xml:space="preserve"> en </w:t>
      </w:r>
      <w:r w:rsidR="001B3370">
        <w:t xml:space="preserve">zich </w:t>
      </w:r>
      <w:r w:rsidR="00C606F6">
        <w:t>gaan ontwikkelen</w:t>
      </w:r>
      <w:r>
        <w:t xml:space="preserve">. Ook gaat Berenschot in op welk handelingsperspectief Rijk en provincies daarbij hebben. Tot slot signaleert Berenschot knelpunten en doet zij aanbevelingen hoe het natuurbeleid verbeterd kan worden met oog op het kunnen nakomen van de internationale verplichtingen. </w:t>
      </w:r>
    </w:p>
    <w:p w:rsidR="00C606F6" w:rsidP="0033798C" w:rsidRDefault="00C606F6" w14:paraId="76F1A151" w14:textId="77777777"/>
    <w:p w:rsidR="003F7EF3" w:rsidP="000B405F" w:rsidRDefault="00CD6C16" w14:paraId="22238A92" w14:textId="4B66F40C">
      <w:pPr>
        <w:rPr>
          <w:szCs w:val="18"/>
        </w:rPr>
      </w:pPr>
      <w:r w:rsidRPr="006F1B6C">
        <w:t>M</w:t>
      </w:r>
      <w:r w:rsidRPr="006F1B6C" w:rsidR="00193B68">
        <w:t xml:space="preserve">et de provincies </w:t>
      </w:r>
      <w:r w:rsidRPr="006F1B6C">
        <w:t xml:space="preserve">wordt samen besproken </w:t>
      </w:r>
      <w:r w:rsidRPr="006F1B6C" w:rsidR="00193B68">
        <w:t xml:space="preserve">hoe opvolging </w:t>
      </w:r>
      <w:r w:rsidRPr="006F1B6C">
        <w:t xml:space="preserve">wordt </w:t>
      </w:r>
      <w:r w:rsidRPr="006F1B6C" w:rsidR="00193B68">
        <w:t>gegeven aan de uitkomsten van het Berenschot</w:t>
      </w:r>
      <w:r w:rsidR="001B2813">
        <w:t>-</w:t>
      </w:r>
      <w:r w:rsidRPr="006F1B6C" w:rsidR="00193B68">
        <w:t>onderzoek.</w:t>
      </w:r>
      <w:r w:rsidRPr="00C56DD4" w:rsidR="00193B68">
        <w:t xml:space="preserve"> Het kan benut worden voor de in het coalitieakkoord genoemde hernieuwde afspraken van het Natuurpact na 2027</w:t>
      </w:r>
      <w:r w:rsidR="00C217FE">
        <w:t>.</w:t>
      </w:r>
      <w:r w:rsidR="003F7974">
        <w:t xml:space="preserve"> </w:t>
      </w:r>
      <w:r w:rsidRPr="00C56DD4" w:rsidR="00116466">
        <w:t>De appreciatie van dit rapport volgt om die reden voor</w:t>
      </w:r>
      <w:r w:rsidRPr="00C56DD4" w:rsidR="4DAAD51F">
        <w:t xml:space="preserve"> </w:t>
      </w:r>
      <w:r w:rsidRPr="00C56DD4" w:rsidR="00116466">
        <w:t xml:space="preserve">de zomer zodat voldoende tijd kan worden genomen om dit in samenhang met het coalitieakkoord te bezien en hierover het gesprek te voeren met </w:t>
      </w:r>
      <w:r w:rsidRPr="00C56DD4" w:rsidR="003D3F51">
        <w:t>provincies</w:t>
      </w:r>
      <w:r w:rsidRPr="00C56DD4" w:rsidR="00116466">
        <w:t>.</w:t>
      </w:r>
    </w:p>
    <w:p w:rsidR="000B405F" w:rsidP="000B405F" w:rsidRDefault="000B405F" w14:paraId="55EE39B2" w14:textId="77777777">
      <w:pPr>
        <w:rPr>
          <w:szCs w:val="18"/>
        </w:rPr>
      </w:pPr>
    </w:p>
    <w:p w:rsidR="000B405F" w:rsidP="000B405F" w:rsidRDefault="000B405F" w14:paraId="1ABC66CD" w14:textId="77777777">
      <w:pPr>
        <w:rPr>
          <w:szCs w:val="18"/>
        </w:rPr>
      </w:pPr>
    </w:p>
    <w:p w:rsidR="009850B1" w:rsidP="007F510A" w:rsidRDefault="009850B1" w14:paraId="4887BE88" w14:textId="77777777">
      <w:pPr>
        <w:rPr>
          <w:szCs w:val="18"/>
        </w:rPr>
      </w:pPr>
    </w:p>
    <w:p w:rsidRPr="00515A00" w:rsidR="00426BC7" w:rsidP="728BE5D9" w:rsidRDefault="00515A00" w14:paraId="1AA549CA" w14:textId="16B1A465">
      <w:proofErr w:type="spellStart"/>
      <w:r>
        <w:t>Ja</w:t>
      </w:r>
      <w:r w:rsidR="00F10540">
        <w:t>i</w:t>
      </w:r>
      <w:r>
        <w:t>mi</w:t>
      </w:r>
      <w:proofErr w:type="spellEnd"/>
      <w:r>
        <w:t xml:space="preserve"> van Essen</w:t>
      </w:r>
    </w:p>
    <w:p w:rsidR="006F04AF" w:rsidP="00D15779" w:rsidRDefault="00515A00" w14:paraId="73F22901" w14:textId="27C33AE4">
      <w:r>
        <w:t xml:space="preserve">Minister </w:t>
      </w:r>
      <w:r w:rsidRPr="728BE5D9">
        <w:rPr>
          <w:rFonts w:cs="Arial"/>
          <w:color w:val="000000" w:themeColor="text1"/>
        </w:rPr>
        <w:t>van Landbouw, Visserij, Voedselzekerheid en Natuur</w:t>
      </w:r>
    </w:p>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A2C1B" w14:textId="77777777" w:rsidR="00C63177" w:rsidRDefault="00C63177">
      <w:r>
        <w:separator/>
      </w:r>
    </w:p>
    <w:p w14:paraId="385B00D2" w14:textId="77777777" w:rsidR="00C63177" w:rsidRDefault="00C63177"/>
  </w:endnote>
  <w:endnote w:type="continuationSeparator" w:id="0">
    <w:p w14:paraId="790D58B9" w14:textId="77777777" w:rsidR="00C63177" w:rsidRDefault="00C63177">
      <w:r>
        <w:continuationSeparator/>
      </w:r>
    </w:p>
    <w:p w14:paraId="1011A832" w14:textId="77777777" w:rsidR="00C63177" w:rsidRDefault="00C63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Pro">
    <w:charset w:val="00"/>
    <w:family w:val="swiss"/>
    <w:pitch w:val="variable"/>
    <w:sig w:usb0="80000287" w:usb1="00000043" w:usb2="00000000" w:usb3="00000000" w:csb0="000000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AA14" w14:textId="373085B9"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46AB7" w14:paraId="0F9C531A" w14:textId="77777777" w:rsidTr="00CA6A25">
      <w:trPr>
        <w:trHeight w:hRule="exact" w:val="240"/>
      </w:trPr>
      <w:tc>
        <w:tcPr>
          <w:tcW w:w="7601" w:type="dxa"/>
        </w:tcPr>
        <w:p w14:paraId="2DFC6861" w14:textId="77777777" w:rsidR="00527BD4" w:rsidRDefault="00527BD4" w:rsidP="003F1F6B">
          <w:pPr>
            <w:pStyle w:val="Huisstijl-Rubricering"/>
          </w:pPr>
        </w:p>
      </w:tc>
      <w:tc>
        <w:tcPr>
          <w:tcW w:w="2156" w:type="dxa"/>
        </w:tcPr>
        <w:p w14:paraId="473D2409" w14:textId="264AF32B" w:rsidR="00527BD4" w:rsidRPr="00645414" w:rsidRDefault="00EE1206"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0B405F">
              <w:t>2</w:t>
            </w:r>
          </w:fldSimple>
        </w:p>
      </w:tc>
    </w:tr>
  </w:tbl>
  <w:p w14:paraId="7B2CBA2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46AB7" w14:paraId="60468571" w14:textId="77777777" w:rsidTr="00CA6A25">
      <w:trPr>
        <w:trHeight w:hRule="exact" w:val="240"/>
      </w:trPr>
      <w:tc>
        <w:tcPr>
          <w:tcW w:w="7601" w:type="dxa"/>
        </w:tcPr>
        <w:p w14:paraId="07D8C2E4" w14:textId="18635E97" w:rsidR="00527BD4" w:rsidRDefault="00527BD4" w:rsidP="008C356D">
          <w:pPr>
            <w:pStyle w:val="Huisstijl-Rubricering"/>
          </w:pPr>
        </w:p>
      </w:tc>
      <w:tc>
        <w:tcPr>
          <w:tcW w:w="2170" w:type="dxa"/>
        </w:tcPr>
        <w:p w14:paraId="21B96438" w14:textId="1E9B32B6" w:rsidR="00527BD4" w:rsidRPr="00ED539E" w:rsidRDefault="00EE1206"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7D3C92">
              <w:t>1</w:t>
            </w:r>
          </w:fldSimple>
        </w:p>
      </w:tc>
    </w:tr>
  </w:tbl>
  <w:p w14:paraId="0C7A3CBC" w14:textId="77777777" w:rsidR="00527BD4" w:rsidRPr="00BC3B53" w:rsidRDefault="00527BD4" w:rsidP="008C356D">
    <w:pPr>
      <w:pStyle w:val="Voettekst"/>
      <w:spacing w:line="240" w:lineRule="auto"/>
      <w:rPr>
        <w:sz w:val="2"/>
        <w:szCs w:val="2"/>
      </w:rPr>
    </w:pPr>
  </w:p>
  <w:p w14:paraId="4878B55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318C" w14:textId="77777777" w:rsidR="00C63177" w:rsidRDefault="00C63177">
      <w:r>
        <w:separator/>
      </w:r>
    </w:p>
    <w:p w14:paraId="28D2BFD2" w14:textId="77777777" w:rsidR="00C63177" w:rsidRDefault="00C63177"/>
  </w:footnote>
  <w:footnote w:type="continuationSeparator" w:id="0">
    <w:p w14:paraId="32B5F177" w14:textId="77777777" w:rsidR="00C63177" w:rsidRDefault="00C63177">
      <w:r>
        <w:continuationSeparator/>
      </w:r>
    </w:p>
    <w:p w14:paraId="08FD2D9D" w14:textId="77777777" w:rsidR="00C63177" w:rsidRDefault="00C631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46AB7" w14:paraId="59CBF605" w14:textId="77777777" w:rsidTr="00A50CF6">
      <w:tc>
        <w:tcPr>
          <w:tcW w:w="2156" w:type="dxa"/>
        </w:tcPr>
        <w:p w14:paraId="02217D2E" w14:textId="77777777" w:rsidR="00527BD4" w:rsidRPr="005819CE" w:rsidRDefault="00EE1206" w:rsidP="00A50CF6">
          <w:pPr>
            <w:pStyle w:val="Huisstijl-Adres"/>
          </w:pPr>
          <w:r>
            <w:rPr>
              <w:b/>
            </w:rPr>
            <w:t>Directoraat-generaal Natuur en Visserij</w:t>
          </w:r>
        </w:p>
      </w:tc>
    </w:tr>
    <w:tr w:rsidR="00A46AB7" w14:paraId="17B660DC" w14:textId="77777777" w:rsidTr="00A50CF6">
      <w:trPr>
        <w:trHeight w:hRule="exact" w:val="200"/>
      </w:trPr>
      <w:tc>
        <w:tcPr>
          <w:tcW w:w="2156" w:type="dxa"/>
        </w:tcPr>
        <w:p w14:paraId="00AA1363" w14:textId="77777777" w:rsidR="00527BD4" w:rsidRPr="005819CE" w:rsidRDefault="00527BD4" w:rsidP="00A50CF6"/>
      </w:tc>
    </w:tr>
    <w:tr w:rsidR="00A46AB7" w14:paraId="7EAE8359" w14:textId="77777777" w:rsidTr="00502512">
      <w:trPr>
        <w:trHeight w:hRule="exact" w:val="774"/>
      </w:trPr>
      <w:tc>
        <w:tcPr>
          <w:tcW w:w="2156" w:type="dxa"/>
        </w:tcPr>
        <w:p w14:paraId="4AAE8BA0" w14:textId="77777777" w:rsidR="00527BD4" w:rsidRDefault="00527BD4" w:rsidP="003A5290">
          <w:pPr>
            <w:pStyle w:val="Huisstijl-Kopje"/>
          </w:pPr>
        </w:p>
        <w:p w14:paraId="252F44D8" w14:textId="77777777" w:rsidR="00502512" w:rsidRPr="00502512" w:rsidRDefault="00EE1206" w:rsidP="003A5290">
          <w:pPr>
            <w:pStyle w:val="Huisstijl-Kopje"/>
            <w:rPr>
              <w:b w:val="0"/>
            </w:rPr>
          </w:pPr>
          <w:r>
            <w:rPr>
              <w:b w:val="0"/>
            </w:rPr>
            <w:t>DGNV</w:t>
          </w:r>
          <w:r w:rsidRPr="00502512">
            <w:rPr>
              <w:b w:val="0"/>
            </w:rPr>
            <w:t xml:space="preserve"> / </w:t>
          </w:r>
          <w:r>
            <w:rPr>
              <w:b w:val="0"/>
            </w:rPr>
            <w:t>103520035</w:t>
          </w:r>
        </w:p>
        <w:p w14:paraId="2170C7D2" w14:textId="77777777" w:rsidR="00527BD4" w:rsidRPr="005819CE" w:rsidRDefault="00527BD4" w:rsidP="00361A56">
          <w:pPr>
            <w:pStyle w:val="Huisstijl-Kopje"/>
          </w:pPr>
        </w:p>
      </w:tc>
    </w:tr>
  </w:tbl>
  <w:p w14:paraId="07F1F927" w14:textId="77777777" w:rsidR="00527BD4" w:rsidRPr="00740712" w:rsidRDefault="00527BD4" w:rsidP="004F44C2"/>
  <w:p w14:paraId="68EFFE8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46AB7" w14:paraId="4BF38CC9" w14:textId="77777777" w:rsidTr="00751A6A">
      <w:trPr>
        <w:trHeight w:val="2636"/>
      </w:trPr>
      <w:tc>
        <w:tcPr>
          <w:tcW w:w="737" w:type="dxa"/>
        </w:tcPr>
        <w:p w14:paraId="378E9FAA" w14:textId="62FCE61B" w:rsidR="00527BD4" w:rsidRDefault="00527BD4" w:rsidP="00D0609E">
          <w:pPr>
            <w:framePr w:w="6340" w:h="2750" w:hRule="exact" w:hSpace="180" w:wrap="around" w:vAnchor="page" w:hAnchor="text" w:x="3873" w:y="-140"/>
            <w:spacing w:line="240" w:lineRule="auto"/>
          </w:pPr>
        </w:p>
      </w:tc>
      <w:tc>
        <w:tcPr>
          <w:tcW w:w="5156" w:type="dxa"/>
        </w:tcPr>
        <w:p w14:paraId="75901B8A" w14:textId="77777777" w:rsidR="003B2E54" w:rsidRDefault="00EE1206"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29AED4CF" wp14:editId="3326C21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47D74B8" w14:textId="77777777" w:rsidR="00527BD4" w:rsidRDefault="00527BD4" w:rsidP="00651CEE">
          <w:pPr>
            <w:framePr w:w="6340" w:h="2750" w:hRule="exact" w:hSpace="180" w:wrap="around" w:vAnchor="page" w:hAnchor="text" w:x="3873" w:y="-140"/>
            <w:spacing w:line="240" w:lineRule="auto"/>
          </w:pPr>
        </w:p>
      </w:tc>
    </w:tr>
  </w:tbl>
  <w:p w14:paraId="596CE1F8" w14:textId="77777777" w:rsidR="00527BD4" w:rsidRDefault="00527BD4" w:rsidP="00D0609E">
    <w:pPr>
      <w:framePr w:w="6340" w:h="2750" w:hRule="exact" w:hSpace="180" w:wrap="around" w:vAnchor="page" w:hAnchor="text" w:x="3873" w:y="-140"/>
    </w:pPr>
  </w:p>
  <w:p w14:paraId="4125D6F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46AB7" w:rsidRPr="00F06A60" w14:paraId="4059AB4B" w14:textId="77777777" w:rsidTr="00A50CF6">
      <w:tc>
        <w:tcPr>
          <w:tcW w:w="2160" w:type="dxa"/>
        </w:tcPr>
        <w:p w14:paraId="63B47C79" w14:textId="77777777" w:rsidR="005C07D1" w:rsidRDefault="00EE1206" w:rsidP="00A50CF6">
          <w:pPr>
            <w:pStyle w:val="Huisstijl-Adres"/>
          </w:pPr>
          <w:r>
            <w:rPr>
              <w:b/>
            </w:rPr>
            <w:t>Directoraat-generaal Natuur en Visserij</w:t>
          </w:r>
          <w:r w:rsidR="00527BD4" w:rsidRPr="005819CE">
            <w:rPr>
              <w:b/>
            </w:rPr>
            <w:br/>
          </w:r>
        </w:p>
        <w:p w14:paraId="1E181762" w14:textId="77777777" w:rsidR="00527BD4" w:rsidRPr="009000E4" w:rsidRDefault="00EE1206" w:rsidP="00A72979">
          <w:pPr>
            <w:pStyle w:val="Huisstijl-Adres"/>
          </w:pPr>
          <w:r>
            <w:rPr>
              <w:b/>
            </w:rPr>
            <w:t>Bezoekadres</w:t>
          </w:r>
          <w:r>
            <w:rPr>
              <w:b/>
            </w:rPr>
            <w:br/>
          </w:r>
          <w:r>
            <w:t>Bezuidenhoutseweg 73</w:t>
          </w:r>
          <w:r w:rsidRPr="005819CE">
            <w:br/>
          </w:r>
          <w:r>
            <w:t>2594 AC Den Haag</w:t>
          </w:r>
        </w:p>
        <w:p w14:paraId="1D45D3E2" w14:textId="77777777" w:rsidR="00EF495B" w:rsidRDefault="00EE1206" w:rsidP="0098788A">
          <w:pPr>
            <w:pStyle w:val="Huisstijl-Adres"/>
          </w:pPr>
          <w:r>
            <w:rPr>
              <w:b/>
            </w:rPr>
            <w:t>Postadres</w:t>
          </w:r>
          <w:r>
            <w:rPr>
              <w:b/>
            </w:rPr>
            <w:br/>
          </w:r>
          <w:r>
            <w:t>Postbus 20401</w:t>
          </w:r>
          <w:r w:rsidRPr="005819CE">
            <w:br/>
            <w:t>2500 E</w:t>
          </w:r>
          <w:r>
            <w:t>K</w:t>
          </w:r>
          <w:r w:rsidRPr="005819CE">
            <w:t xml:space="preserve"> Den Haag</w:t>
          </w:r>
        </w:p>
        <w:p w14:paraId="1ADE514E" w14:textId="77777777" w:rsidR="00556BEE" w:rsidRPr="005B3814" w:rsidRDefault="00EE1206" w:rsidP="0098788A">
          <w:pPr>
            <w:pStyle w:val="Huisstijl-Adres"/>
          </w:pPr>
          <w:r>
            <w:rPr>
              <w:b/>
            </w:rPr>
            <w:t>Overheidsidentificatienr</w:t>
          </w:r>
          <w:r>
            <w:rPr>
              <w:b/>
            </w:rPr>
            <w:br/>
          </w:r>
          <w:r w:rsidR="00BA129E">
            <w:rPr>
              <w:rFonts w:cs="Agrofont"/>
              <w:iCs/>
            </w:rPr>
            <w:t>00000001858272854000</w:t>
          </w:r>
        </w:p>
        <w:p w14:paraId="4B135967" w14:textId="662F5DCF" w:rsidR="00527BD4" w:rsidRPr="000B405F" w:rsidRDefault="00EE1206" w:rsidP="00F06A60">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46AB7" w:rsidRPr="00F06A60" w14:paraId="572281AB" w14:textId="77777777" w:rsidTr="00A50CF6">
      <w:trPr>
        <w:trHeight w:hRule="exact" w:val="200"/>
      </w:trPr>
      <w:tc>
        <w:tcPr>
          <w:tcW w:w="2160" w:type="dxa"/>
        </w:tcPr>
        <w:p w14:paraId="4B0D4525" w14:textId="77777777" w:rsidR="00527BD4" w:rsidRPr="00A72979" w:rsidRDefault="00527BD4" w:rsidP="00A50CF6">
          <w:pPr>
            <w:rPr>
              <w:lang w:val="fr-FR"/>
            </w:rPr>
          </w:pPr>
        </w:p>
      </w:tc>
    </w:tr>
    <w:tr w:rsidR="00A46AB7" w14:paraId="5F92C5A0" w14:textId="77777777" w:rsidTr="00A50CF6">
      <w:tc>
        <w:tcPr>
          <w:tcW w:w="2160" w:type="dxa"/>
        </w:tcPr>
        <w:p w14:paraId="61D5662B" w14:textId="77777777" w:rsidR="000C0163" w:rsidRPr="005819CE" w:rsidRDefault="00EE1206" w:rsidP="000C0163">
          <w:pPr>
            <w:pStyle w:val="Huisstijl-Kopje"/>
          </w:pPr>
          <w:r>
            <w:t>Ons kenmerk</w:t>
          </w:r>
        </w:p>
        <w:p w14:paraId="638C80BE" w14:textId="0D41BE86" w:rsidR="000B405F" w:rsidRDefault="00EE1206" w:rsidP="000B405F">
          <w:pPr>
            <w:pStyle w:val="Huisstijl-Gegeven"/>
          </w:pPr>
          <w:r>
            <w:t>DGNV</w:t>
          </w:r>
          <w:r w:rsidR="00926AE2">
            <w:t xml:space="preserve"> /</w:t>
          </w:r>
          <w:r w:rsidR="009842D7">
            <w:t xml:space="preserve"> </w:t>
          </w:r>
          <w:r w:rsidR="000B405F" w:rsidRPr="000B405F">
            <w:t>105684605</w:t>
          </w:r>
        </w:p>
        <w:p w14:paraId="6FEFEB88" w14:textId="77777777" w:rsidR="000B405F" w:rsidRDefault="000B405F" w:rsidP="000B405F">
          <w:pPr>
            <w:pStyle w:val="Huisstijl-Gegeven"/>
          </w:pPr>
        </w:p>
        <w:p w14:paraId="4D871CB9" w14:textId="492B8950" w:rsidR="000B405F" w:rsidRDefault="000B405F" w:rsidP="000B405F">
          <w:pPr>
            <w:pStyle w:val="Huisstijl-Kopje"/>
          </w:pPr>
          <w:r>
            <w:t>Bijlage(n)</w:t>
          </w:r>
        </w:p>
        <w:p w14:paraId="7524A37B" w14:textId="414F6B91" w:rsidR="000B405F" w:rsidRPr="000B405F" w:rsidRDefault="000B405F" w:rsidP="000B405F">
          <w:pPr>
            <w:pStyle w:val="Huisstijl-Kopje"/>
            <w:rPr>
              <w:b w:val="0"/>
              <w:bCs/>
            </w:rPr>
          </w:pPr>
          <w:r w:rsidRPr="000B405F">
            <w:rPr>
              <w:b w:val="0"/>
              <w:bCs/>
            </w:rPr>
            <w:t>1</w:t>
          </w:r>
        </w:p>
        <w:p w14:paraId="18ECC1D6" w14:textId="77777777" w:rsidR="000B405F" w:rsidRPr="000B405F" w:rsidRDefault="000B405F" w:rsidP="000B405F">
          <w:pPr>
            <w:pStyle w:val="Huisstijl-Gegeven"/>
          </w:pPr>
        </w:p>
        <w:p w14:paraId="16052CC2" w14:textId="2033F5A2" w:rsidR="000B405F" w:rsidRPr="005819CE" w:rsidRDefault="000B405F" w:rsidP="000B405F">
          <w:pPr>
            <w:pStyle w:val="Huisstijl-Gegeven"/>
          </w:pPr>
        </w:p>
      </w:tc>
    </w:tr>
    <w:tr w:rsidR="00F06A60" w14:paraId="00575A27" w14:textId="77777777" w:rsidTr="00A50CF6">
      <w:tc>
        <w:tcPr>
          <w:tcW w:w="2160" w:type="dxa"/>
        </w:tcPr>
        <w:p w14:paraId="7EE3B302" w14:textId="77777777" w:rsidR="00F06A60" w:rsidRDefault="00F06A60" w:rsidP="000C0163">
          <w:pPr>
            <w:pStyle w:val="Huisstijl-Kopje"/>
          </w:pPr>
        </w:p>
      </w:tc>
    </w:tr>
    <w:tr w:rsidR="00F06A60" w14:paraId="1D120DC2" w14:textId="77777777" w:rsidTr="00A50CF6">
      <w:tc>
        <w:tcPr>
          <w:tcW w:w="2160" w:type="dxa"/>
        </w:tcPr>
        <w:p w14:paraId="533B17EF" w14:textId="77777777" w:rsidR="00F06A60" w:rsidRDefault="00F06A60" w:rsidP="000C0163">
          <w:pPr>
            <w:pStyle w:val="Huisstijl-Kopje"/>
          </w:pPr>
        </w:p>
      </w:tc>
    </w:tr>
  </w:tbl>
  <w:p w14:paraId="1CB4647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46AB7" w14:paraId="6882ED74" w14:textId="77777777" w:rsidTr="001B667E">
      <w:trPr>
        <w:trHeight w:val="400"/>
      </w:trPr>
      <w:tc>
        <w:tcPr>
          <w:tcW w:w="7371" w:type="dxa"/>
          <w:gridSpan w:val="2"/>
        </w:tcPr>
        <w:p w14:paraId="4F7F7A48" w14:textId="77777777" w:rsidR="00527BD4" w:rsidRPr="00BC3B53" w:rsidRDefault="00EE1206"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A46AB7" w14:paraId="7D2ACD8D" w14:textId="77777777" w:rsidTr="001B667E">
      <w:tc>
        <w:tcPr>
          <w:tcW w:w="7371" w:type="dxa"/>
          <w:gridSpan w:val="2"/>
        </w:tcPr>
        <w:p w14:paraId="01DC580E" w14:textId="77777777" w:rsidR="00527BD4" w:rsidRPr="00983E8F" w:rsidRDefault="00527BD4" w:rsidP="00A50CF6">
          <w:pPr>
            <w:pStyle w:val="Huisstijl-Rubricering"/>
          </w:pPr>
        </w:p>
      </w:tc>
    </w:tr>
    <w:tr w:rsidR="00A46AB7" w14:paraId="2633F36F" w14:textId="77777777" w:rsidTr="001B667E">
      <w:trPr>
        <w:trHeight w:hRule="exact" w:val="2440"/>
      </w:trPr>
      <w:tc>
        <w:tcPr>
          <w:tcW w:w="7371" w:type="dxa"/>
          <w:gridSpan w:val="2"/>
        </w:tcPr>
        <w:p w14:paraId="6E1C8A77" w14:textId="77777777" w:rsidR="00527BD4" w:rsidRDefault="00EE1206" w:rsidP="00A50CF6">
          <w:pPr>
            <w:pStyle w:val="Huisstijl-NAW"/>
          </w:pPr>
          <w:r>
            <w:t xml:space="preserve">De Voorzitter van de Tweede Kamer </w:t>
          </w:r>
        </w:p>
        <w:p w14:paraId="57F8EBE5" w14:textId="77777777" w:rsidR="00D87195" w:rsidRDefault="00EE1206" w:rsidP="00D87195">
          <w:pPr>
            <w:pStyle w:val="Huisstijl-NAW"/>
          </w:pPr>
          <w:r>
            <w:t>der Staten-Generaal</w:t>
          </w:r>
        </w:p>
        <w:p w14:paraId="037E82FE" w14:textId="77777777" w:rsidR="005C769E" w:rsidRDefault="00EE1206" w:rsidP="005C769E">
          <w:pPr>
            <w:rPr>
              <w:szCs w:val="18"/>
            </w:rPr>
          </w:pPr>
          <w:r>
            <w:rPr>
              <w:szCs w:val="18"/>
            </w:rPr>
            <w:t>Prinses Irenestraat 6</w:t>
          </w:r>
        </w:p>
        <w:p w14:paraId="2773F2BD" w14:textId="77777777" w:rsidR="005C769E" w:rsidRDefault="00EE1206" w:rsidP="005C769E">
          <w:pPr>
            <w:pStyle w:val="Huisstijl-NAW"/>
          </w:pPr>
          <w:r>
            <w:t>2595 BD  DEN HAAG</w:t>
          </w:r>
        </w:p>
      </w:tc>
    </w:tr>
    <w:tr w:rsidR="00A46AB7" w14:paraId="7A1D228A" w14:textId="77777777" w:rsidTr="001B667E">
      <w:trPr>
        <w:trHeight w:hRule="exact" w:val="400"/>
      </w:trPr>
      <w:tc>
        <w:tcPr>
          <w:tcW w:w="7371" w:type="dxa"/>
          <w:gridSpan w:val="2"/>
        </w:tcPr>
        <w:p w14:paraId="320EBAB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46AB7" w14:paraId="6C28794A" w14:textId="77777777" w:rsidTr="001B667E">
      <w:trPr>
        <w:trHeight w:val="240"/>
      </w:trPr>
      <w:tc>
        <w:tcPr>
          <w:tcW w:w="709" w:type="dxa"/>
        </w:tcPr>
        <w:p w14:paraId="4AC30D35" w14:textId="77777777" w:rsidR="00527BD4" w:rsidRPr="00C21A01" w:rsidRDefault="00EE1206" w:rsidP="00A50CF6">
          <w:pPr>
            <w:rPr>
              <w:szCs w:val="18"/>
            </w:rPr>
          </w:pPr>
          <w:r>
            <w:rPr>
              <w:szCs w:val="18"/>
            </w:rPr>
            <w:t>Datum</w:t>
          </w:r>
        </w:p>
      </w:tc>
      <w:tc>
        <w:tcPr>
          <w:tcW w:w="6662" w:type="dxa"/>
        </w:tcPr>
        <w:p w14:paraId="37DE7482" w14:textId="3AE2EEAA" w:rsidR="00527BD4" w:rsidRPr="007709EF" w:rsidRDefault="00865BBD" w:rsidP="00A50CF6">
          <w:r>
            <w:t>17 april 2026</w:t>
          </w:r>
        </w:p>
      </w:tc>
    </w:tr>
    <w:tr w:rsidR="00A46AB7" w14:paraId="3077B16A" w14:textId="77777777" w:rsidTr="001B667E">
      <w:trPr>
        <w:trHeight w:val="240"/>
      </w:trPr>
      <w:tc>
        <w:tcPr>
          <w:tcW w:w="709" w:type="dxa"/>
        </w:tcPr>
        <w:p w14:paraId="67C1F275" w14:textId="77777777" w:rsidR="00527BD4" w:rsidRPr="00C21A01" w:rsidRDefault="00EE1206" w:rsidP="00A50CF6">
          <w:pPr>
            <w:rPr>
              <w:szCs w:val="18"/>
            </w:rPr>
          </w:pPr>
          <w:r>
            <w:rPr>
              <w:szCs w:val="18"/>
            </w:rPr>
            <w:t>Betreft</w:t>
          </w:r>
        </w:p>
      </w:tc>
      <w:tc>
        <w:tcPr>
          <w:tcW w:w="6662" w:type="dxa"/>
        </w:tcPr>
        <w:p w14:paraId="167F65F9" w14:textId="4149C87E" w:rsidR="00527BD4" w:rsidRPr="007709EF" w:rsidRDefault="0033798C" w:rsidP="00A50CF6">
          <w:r>
            <w:t>Aanbieding rapport Berenschot: “</w:t>
          </w:r>
          <w:r w:rsidRPr="0033798C">
            <w:t>Onderzoek naar natuurtaken en -middelen van provincies</w:t>
          </w:r>
          <w:r>
            <w:t>”</w:t>
          </w:r>
        </w:p>
      </w:tc>
    </w:tr>
  </w:tbl>
  <w:p w14:paraId="7ADDEC9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1E21BA2">
      <w:start w:val="1"/>
      <w:numFmt w:val="bullet"/>
      <w:pStyle w:val="Lijstopsomteken"/>
      <w:lvlText w:val="•"/>
      <w:lvlJc w:val="left"/>
      <w:pPr>
        <w:tabs>
          <w:tab w:val="num" w:pos="227"/>
        </w:tabs>
        <w:ind w:left="227" w:hanging="227"/>
      </w:pPr>
      <w:rPr>
        <w:rFonts w:ascii="Verdana" w:hAnsi="Verdana" w:hint="default"/>
        <w:sz w:val="18"/>
        <w:szCs w:val="18"/>
      </w:rPr>
    </w:lvl>
    <w:lvl w:ilvl="1" w:tplc="98961BFE" w:tentative="1">
      <w:start w:val="1"/>
      <w:numFmt w:val="bullet"/>
      <w:lvlText w:val="o"/>
      <w:lvlJc w:val="left"/>
      <w:pPr>
        <w:tabs>
          <w:tab w:val="num" w:pos="1440"/>
        </w:tabs>
        <w:ind w:left="1440" w:hanging="360"/>
      </w:pPr>
      <w:rPr>
        <w:rFonts w:ascii="Courier New" w:hAnsi="Courier New" w:cs="Courier New" w:hint="default"/>
      </w:rPr>
    </w:lvl>
    <w:lvl w:ilvl="2" w:tplc="2BE44F30" w:tentative="1">
      <w:start w:val="1"/>
      <w:numFmt w:val="bullet"/>
      <w:lvlText w:val=""/>
      <w:lvlJc w:val="left"/>
      <w:pPr>
        <w:tabs>
          <w:tab w:val="num" w:pos="2160"/>
        </w:tabs>
        <w:ind w:left="2160" w:hanging="360"/>
      </w:pPr>
      <w:rPr>
        <w:rFonts w:ascii="Wingdings" w:hAnsi="Wingdings" w:hint="default"/>
      </w:rPr>
    </w:lvl>
    <w:lvl w:ilvl="3" w:tplc="382EAA50" w:tentative="1">
      <w:start w:val="1"/>
      <w:numFmt w:val="bullet"/>
      <w:lvlText w:val=""/>
      <w:lvlJc w:val="left"/>
      <w:pPr>
        <w:tabs>
          <w:tab w:val="num" w:pos="2880"/>
        </w:tabs>
        <w:ind w:left="2880" w:hanging="360"/>
      </w:pPr>
      <w:rPr>
        <w:rFonts w:ascii="Symbol" w:hAnsi="Symbol" w:hint="default"/>
      </w:rPr>
    </w:lvl>
    <w:lvl w:ilvl="4" w:tplc="6D12DD4A" w:tentative="1">
      <w:start w:val="1"/>
      <w:numFmt w:val="bullet"/>
      <w:lvlText w:val="o"/>
      <w:lvlJc w:val="left"/>
      <w:pPr>
        <w:tabs>
          <w:tab w:val="num" w:pos="3600"/>
        </w:tabs>
        <w:ind w:left="3600" w:hanging="360"/>
      </w:pPr>
      <w:rPr>
        <w:rFonts w:ascii="Courier New" w:hAnsi="Courier New" w:cs="Courier New" w:hint="default"/>
      </w:rPr>
    </w:lvl>
    <w:lvl w:ilvl="5" w:tplc="FD8C70CE" w:tentative="1">
      <w:start w:val="1"/>
      <w:numFmt w:val="bullet"/>
      <w:lvlText w:val=""/>
      <w:lvlJc w:val="left"/>
      <w:pPr>
        <w:tabs>
          <w:tab w:val="num" w:pos="4320"/>
        </w:tabs>
        <w:ind w:left="4320" w:hanging="360"/>
      </w:pPr>
      <w:rPr>
        <w:rFonts w:ascii="Wingdings" w:hAnsi="Wingdings" w:hint="default"/>
      </w:rPr>
    </w:lvl>
    <w:lvl w:ilvl="6" w:tplc="10F4CF72" w:tentative="1">
      <w:start w:val="1"/>
      <w:numFmt w:val="bullet"/>
      <w:lvlText w:val=""/>
      <w:lvlJc w:val="left"/>
      <w:pPr>
        <w:tabs>
          <w:tab w:val="num" w:pos="5040"/>
        </w:tabs>
        <w:ind w:left="5040" w:hanging="360"/>
      </w:pPr>
      <w:rPr>
        <w:rFonts w:ascii="Symbol" w:hAnsi="Symbol" w:hint="default"/>
      </w:rPr>
    </w:lvl>
    <w:lvl w:ilvl="7" w:tplc="C3C6FE84" w:tentative="1">
      <w:start w:val="1"/>
      <w:numFmt w:val="bullet"/>
      <w:lvlText w:val="o"/>
      <w:lvlJc w:val="left"/>
      <w:pPr>
        <w:tabs>
          <w:tab w:val="num" w:pos="5760"/>
        </w:tabs>
        <w:ind w:left="5760" w:hanging="360"/>
      </w:pPr>
      <w:rPr>
        <w:rFonts w:ascii="Courier New" w:hAnsi="Courier New" w:cs="Courier New" w:hint="default"/>
      </w:rPr>
    </w:lvl>
    <w:lvl w:ilvl="8" w:tplc="ABB6F3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5B4152C">
      <w:start w:val="1"/>
      <w:numFmt w:val="bullet"/>
      <w:pStyle w:val="Lijstopsomteken2"/>
      <w:lvlText w:val="–"/>
      <w:lvlJc w:val="left"/>
      <w:pPr>
        <w:tabs>
          <w:tab w:val="num" w:pos="227"/>
        </w:tabs>
        <w:ind w:left="227" w:firstLine="0"/>
      </w:pPr>
      <w:rPr>
        <w:rFonts w:ascii="Verdana" w:hAnsi="Verdana" w:hint="default"/>
      </w:rPr>
    </w:lvl>
    <w:lvl w:ilvl="1" w:tplc="937A5DD0" w:tentative="1">
      <w:start w:val="1"/>
      <w:numFmt w:val="bullet"/>
      <w:lvlText w:val="o"/>
      <w:lvlJc w:val="left"/>
      <w:pPr>
        <w:tabs>
          <w:tab w:val="num" w:pos="1440"/>
        </w:tabs>
        <w:ind w:left="1440" w:hanging="360"/>
      </w:pPr>
      <w:rPr>
        <w:rFonts w:ascii="Courier New" w:hAnsi="Courier New" w:cs="Courier New" w:hint="default"/>
      </w:rPr>
    </w:lvl>
    <w:lvl w:ilvl="2" w:tplc="6B5C43C2" w:tentative="1">
      <w:start w:val="1"/>
      <w:numFmt w:val="bullet"/>
      <w:lvlText w:val=""/>
      <w:lvlJc w:val="left"/>
      <w:pPr>
        <w:tabs>
          <w:tab w:val="num" w:pos="2160"/>
        </w:tabs>
        <w:ind w:left="2160" w:hanging="360"/>
      </w:pPr>
      <w:rPr>
        <w:rFonts w:ascii="Wingdings" w:hAnsi="Wingdings" w:hint="default"/>
      </w:rPr>
    </w:lvl>
    <w:lvl w:ilvl="3" w:tplc="D898DF68" w:tentative="1">
      <w:start w:val="1"/>
      <w:numFmt w:val="bullet"/>
      <w:lvlText w:val=""/>
      <w:lvlJc w:val="left"/>
      <w:pPr>
        <w:tabs>
          <w:tab w:val="num" w:pos="2880"/>
        </w:tabs>
        <w:ind w:left="2880" w:hanging="360"/>
      </w:pPr>
      <w:rPr>
        <w:rFonts w:ascii="Symbol" w:hAnsi="Symbol" w:hint="default"/>
      </w:rPr>
    </w:lvl>
    <w:lvl w:ilvl="4" w:tplc="1E7AA06C" w:tentative="1">
      <w:start w:val="1"/>
      <w:numFmt w:val="bullet"/>
      <w:lvlText w:val="o"/>
      <w:lvlJc w:val="left"/>
      <w:pPr>
        <w:tabs>
          <w:tab w:val="num" w:pos="3600"/>
        </w:tabs>
        <w:ind w:left="3600" w:hanging="360"/>
      </w:pPr>
      <w:rPr>
        <w:rFonts w:ascii="Courier New" w:hAnsi="Courier New" w:cs="Courier New" w:hint="default"/>
      </w:rPr>
    </w:lvl>
    <w:lvl w:ilvl="5" w:tplc="FE023C38" w:tentative="1">
      <w:start w:val="1"/>
      <w:numFmt w:val="bullet"/>
      <w:lvlText w:val=""/>
      <w:lvlJc w:val="left"/>
      <w:pPr>
        <w:tabs>
          <w:tab w:val="num" w:pos="4320"/>
        </w:tabs>
        <w:ind w:left="4320" w:hanging="360"/>
      </w:pPr>
      <w:rPr>
        <w:rFonts w:ascii="Wingdings" w:hAnsi="Wingdings" w:hint="default"/>
      </w:rPr>
    </w:lvl>
    <w:lvl w:ilvl="6" w:tplc="C01226EC" w:tentative="1">
      <w:start w:val="1"/>
      <w:numFmt w:val="bullet"/>
      <w:lvlText w:val=""/>
      <w:lvlJc w:val="left"/>
      <w:pPr>
        <w:tabs>
          <w:tab w:val="num" w:pos="5040"/>
        </w:tabs>
        <w:ind w:left="5040" w:hanging="360"/>
      </w:pPr>
      <w:rPr>
        <w:rFonts w:ascii="Symbol" w:hAnsi="Symbol" w:hint="default"/>
      </w:rPr>
    </w:lvl>
    <w:lvl w:ilvl="7" w:tplc="93FEDD08" w:tentative="1">
      <w:start w:val="1"/>
      <w:numFmt w:val="bullet"/>
      <w:lvlText w:val="o"/>
      <w:lvlJc w:val="left"/>
      <w:pPr>
        <w:tabs>
          <w:tab w:val="num" w:pos="5760"/>
        </w:tabs>
        <w:ind w:left="5760" w:hanging="360"/>
      </w:pPr>
      <w:rPr>
        <w:rFonts w:ascii="Courier New" w:hAnsi="Courier New" w:cs="Courier New" w:hint="default"/>
      </w:rPr>
    </w:lvl>
    <w:lvl w:ilvl="8" w:tplc="F71C8B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5F1A57"/>
    <w:multiLevelType w:val="multilevel"/>
    <w:tmpl w:val="653E58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742930"/>
    <w:multiLevelType w:val="hybridMultilevel"/>
    <w:tmpl w:val="00004316"/>
    <w:lvl w:ilvl="0" w:tplc="B136D3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0418895">
    <w:abstractNumId w:val="10"/>
  </w:num>
  <w:num w:numId="2" w16cid:durableId="716667323">
    <w:abstractNumId w:val="7"/>
  </w:num>
  <w:num w:numId="3" w16cid:durableId="209071302">
    <w:abstractNumId w:val="6"/>
  </w:num>
  <w:num w:numId="4" w16cid:durableId="654146098">
    <w:abstractNumId w:val="5"/>
  </w:num>
  <w:num w:numId="5" w16cid:durableId="250283550">
    <w:abstractNumId w:val="4"/>
  </w:num>
  <w:num w:numId="6" w16cid:durableId="2052536663">
    <w:abstractNumId w:val="8"/>
  </w:num>
  <w:num w:numId="7" w16cid:durableId="1379629611">
    <w:abstractNumId w:val="3"/>
  </w:num>
  <w:num w:numId="8" w16cid:durableId="311371059">
    <w:abstractNumId w:val="2"/>
  </w:num>
  <w:num w:numId="9" w16cid:durableId="1900087275">
    <w:abstractNumId w:val="1"/>
  </w:num>
  <w:num w:numId="10" w16cid:durableId="1171023920">
    <w:abstractNumId w:val="0"/>
  </w:num>
  <w:num w:numId="11" w16cid:durableId="1384136237">
    <w:abstractNumId w:val="9"/>
  </w:num>
  <w:num w:numId="12" w16cid:durableId="1105882441">
    <w:abstractNumId w:val="11"/>
  </w:num>
  <w:num w:numId="13" w16cid:durableId="888569775">
    <w:abstractNumId w:val="14"/>
  </w:num>
  <w:num w:numId="14" w16cid:durableId="1518889680">
    <w:abstractNumId w:val="12"/>
  </w:num>
  <w:num w:numId="15" w16cid:durableId="718676005">
    <w:abstractNumId w:val="13"/>
  </w:num>
  <w:num w:numId="16" w16cid:durableId="44153624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2DB"/>
    <w:rsid w:val="00013862"/>
    <w:rsid w:val="00016012"/>
    <w:rsid w:val="00016FC9"/>
    <w:rsid w:val="00020189"/>
    <w:rsid w:val="00020EE4"/>
    <w:rsid w:val="00023E9A"/>
    <w:rsid w:val="00030A4D"/>
    <w:rsid w:val="00033CDD"/>
    <w:rsid w:val="00034A84"/>
    <w:rsid w:val="00035E67"/>
    <w:rsid w:val="000366F3"/>
    <w:rsid w:val="0006024D"/>
    <w:rsid w:val="00071F28"/>
    <w:rsid w:val="00074079"/>
    <w:rsid w:val="00092799"/>
    <w:rsid w:val="00092C5F"/>
    <w:rsid w:val="00095F77"/>
    <w:rsid w:val="00096680"/>
    <w:rsid w:val="000A0F36"/>
    <w:rsid w:val="000A174A"/>
    <w:rsid w:val="000A3E0A"/>
    <w:rsid w:val="000A4D70"/>
    <w:rsid w:val="000A65AC"/>
    <w:rsid w:val="000A674F"/>
    <w:rsid w:val="000B405F"/>
    <w:rsid w:val="000B7281"/>
    <w:rsid w:val="000B7FAB"/>
    <w:rsid w:val="000C0163"/>
    <w:rsid w:val="000C1BA1"/>
    <w:rsid w:val="000C3EA9"/>
    <w:rsid w:val="000C5BA9"/>
    <w:rsid w:val="000D0225"/>
    <w:rsid w:val="000D1822"/>
    <w:rsid w:val="000E7895"/>
    <w:rsid w:val="000F161D"/>
    <w:rsid w:val="000F3CAA"/>
    <w:rsid w:val="00116466"/>
    <w:rsid w:val="00121BF0"/>
    <w:rsid w:val="00123704"/>
    <w:rsid w:val="001270C7"/>
    <w:rsid w:val="00132540"/>
    <w:rsid w:val="00144BB4"/>
    <w:rsid w:val="0014786A"/>
    <w:rsid w:val="00150007"/>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3B68"/>
    <w:rsid w:val="00196B8B"/>
    <w:rsid w:val="001A2BEA"/>
    <w:rsid w:val="001A6D93"/>
    <w:rsid w:val="001B2813"/>
    <w:rsid w:val="001B3370"/>
    <w:rsid w:val="001B667E"/>
    <w:rsid w:val="001C090F"/>
    <w:rsid w:val="001C32EC"/>
    <w:rsid w:val="001C38BD"/>
    <w:rsid w:val="001C4D5A"/>
    <w:rsid w:val="001C670A"/>
    <w:rsid w:val="001D458D"/>
    <w:rsid w:val="001E34C6"/>
    <w:rsid w:val="001E5581"/>
    <w:rsid w:val="001F3C70"/>
    <w:rsid w:val="001F5139"/>
    <w:rsid w:val="001F7AB5"/>
    <w:rsid w:val="00200D88"/>
    <w:rsid w:val="00201F68"/>
    <w:rsid w:val="002020F4"/>
    <w:rsid w:val="00212F2A"/>
    <w:rsid w:val="00214F2B"/>
    <w:rsid w:val="00217880"/>
    <w:rsid w:val="00222D66"/>
    <w:rsid w:val="00224A8A"/>
    <w:rsid w:val="002309A8"/>
    <w:rsid w:val="00236CFE"/>
    <w:rsid w:val="00236DC5"/>
    <w:rsid w:val="002428E3"/>
    <w:rsid w:val="00243031"/>
    <w:rsid w:val="00250BAB"/>
    <w:rsid w:val="002570B4"/>
    <w:rsid w:val="00260BAF"/>
    <w:rsid w:val="002642A3"/>
    <w:rsid w:val="002650F7"/>
    <w:rsid w:val="002713B3"/>
    <w:rsid w:val="00273F3B"/>
    <w:rsid w:val="00274DB7"/>
    <w:rsid w:val="00275984"/>
    <w:rsid w:val="00280F74"/>
    <w:rsid w:val="002822CA"/>
    <w:rsid w:val="00284DF4"/>
    <w:rsid w:val="00286998"/>
    <w:rsid w:val="00291AB7"/>
    <w:rsid w:val="00292EB2"/>
    <w:rsid w:val="0029422B"/>
    <w:rsid w:val="002A0938"/>
    <w:rsid w:val="002B07E4"/>
    <w:rsid w:val="002B153C"/>
    <w:rsid w:val="002B52FC"/>
    <w:rsid w:val="002C2830"/>
    <w:rsid w:val="002D001A"/>
    <w:rsid w:val="002D28E2"/>
    <w:rsid w:val="002D317B"/>
    <w:rsid w:val="002D3587"/>
    <w:rsid w:val="002D502D"/>
    <w:rsid w:val="002E0F69"/>
    <w:rsid w:val="002F5147"/>
    <w:rsid w:val="002F7ABD"/>
    <w:rsid w:val="00312597"/>
    <w:rsid w:val="00312F73"/>
    <w:rsid w:val="00326BD3"/>
    <w:rsid w:val="00327BA5"/>
    <w:rsid w:val="00334154"/>
    <w:rsid w:val="00336A00"/>
    <w:rsid w:val="003372C4"/>
    <w:rsid w:val="0033798C"/>
    <w:rsid w:val="00340B8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16DC"/>
    <w:rsid w:val="00383DA1"/>
    <w:rsid w:val="00385F30"/>
    <w:rsid w:val="00393696"/>
    <w:rsid w:val="00393963"/>
    <w:rsid w:val="00395575"/>
    <w:rsid w:val="00395672"/>
    <w:rsid w:val="003A06C8"/>
    <w:rsid w:val="003A0D7C"/>
    <w:rsid w:val="003A5290"/>
    <w:rsid w:val="003B0155"/>
    <w:rsid w:val="003B2E54"/>
    <w:rsid w:val="003B7EE7"/>
    <w:rsid w:val="003C015E"/>
    <w:rsid w:val="003C2CCB"/>
    <w:rsid w:val="003D39EC"/>
    <w:rsid w:val="003D3F51"/>
    <w:rsid w:val="003D5DED"/>
    <w:rsid w:val="003E3DD5"/>
    <w:rsid w:val="003F07C6"/>
    <w:rsid w:val="003F1F6B"/>
    <w:rsid w:val="003F3757"/>
    <w:rsid w:val="003F38BD"/>
    <w:rsid w:val="003F44B7"/>
    <w:rsid w:val="003F7974"/>
    <w:rsid w:val="003F7EF3"/>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75776"/>
    <w:rsid w:val="00483F0B"/>
    <w:rsid w:val="00487B60"/>
    <w:rsid w:val="00496319"/>
    <w:rsid w:val="00497279"/>
    <w:rsid w:val="004A163B"/>
    <w:rsid w:val="004A670A"/>
    <w:rsid w:val="004B5465"/>
    <w:rsid w:val="004B70F0"/>
    <w:rsid w:val="004D505E"/>
    <w:rsid w:val="004D620E"/>
    <w:rsid w:val="004D72CA"/>
    <w:rsid w:val="004E2242"/>
    <w:rsid w:val="004E4776"/>
    <w:rsid w:val="004F42FF"/>
    <w:rsid w:val="004F44C2"/>
    <w:rsid w:val="004F7F8E"/>
    <w:rsid w:val="00502512"/>
    <w:rsid w:val="00503B5D"/>
    <w:rsid w:val="00503FD2"/>
    <w:rsid w:val="00505262"/>
    <w:rsid w:val="00515A00"/>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2B1C"/>
    <w:rsid w:val="005B3814"/>
    <w:rsid w:val="005B463E"/>
    <w:rsid w:val="005B644F"/>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3CD1"/>
    <w:rsid w:val="00625CD0"/>
    <w:rsid w:val="0062627D"/>
    <w:rsid w:val="00627432"/>
    <w:rsid w:val="0063423A"/>
    <w:rsid w:val="006441C6"/>
    <w:rsid w:val="006448E4"/>
    <w:rsid w:val="00645414"/>
    <w:rsid w:val="00651CEE"/>
    <w:rsid w:val="00653606"/>
    <w:rsid w:val="00656026"/>
    <w:rsid w:val="006601CE"/>
    <w:rsid w:val="006610E9"/>
    <w:rsid w:val="00661591"/>
    <w:rsid w:val="00664678"/>
    <w:rsid w:val="0066632F"/>
    <w:rsid w:val="00674A89"/>
    <w:rsid w:val="00674F3D"/>
    <w:rsid w:val="006751CB"/>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1864"/>
    <w:rsid w:val="006E3546"/>
    <w:rsid w:val="006E3C4E"/>
    <w:rsid w:val="006E3FA9"/>
    <w:rsid w:val="006E7D82"/>
    <w:rsid w:val="006F038F"/>
    <w:rsid w:val="006F04AF"/>
    <w:rsid w:val="006F0F93"/>
    <w:rsid w:val="006F1B6C"/>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682"/>
    <w:rsid w:val="00751A6A"/>
    <w:rsid w:val="00753027"/>
    <w:rsid w:val="00754FBF"/>
    <w:rsid w:val="007610AA"/>
    <w:rsid w:val="007709EF"/>
    <w:rsid w:val="00782701"/>
    <w:rsid w:val="00783559"/>
    <w:rsid w:val="00790FDB"/>
    <w:rsid w:val="00794880"/>
    <w:rsid w:val="0079551B"/>
    <w:rsid w:val="00797AA5"/>
    <w:rsid w:val="007A26BD"/>
    <w:rsid w:val="007A4105"/>
    <w:rsid w:val="007B4503"/>
    <w:rsid w:val="007C406E"/>
    <w:rsid w:val="007C5183"/>
    <w:rsid w:val="007C7573"/>
    <w:rsid w:val="007D3C92"/>
    <w:rsid w:val="007E074A"/>
    <w:rsid w:val="007E21ED"/>
    <w:rsid w:val="007E2B20"/>
    <w:rsid w:val="007F1572"/>
    <w:rsid w:val="007F439C"/>
    <w:rsid w:val="007F510A"/>
    <w:rsid w:val="007F5331"/>
    <w:rsid w:val="00800CCA"/>
    <w:rsid w:val="00806120"/>
    <w:rsid w:val="00806F63"/>
    <w:rsid w:val="00810C93"/>
    <w:rsid w:val="00812028"/>
    <w:rsid w:val="00812DD8"/>
    <w:rsid w:val="00813082"/>
    <w:rsid w:val="00814290"/>
    <w:rsid w:val="00814D03"/>
    <w:rsid w:val="00820371"/>
    <w:rsid w:val="00821FC1"/>
    <w:rsid w:val="00823AE2"/>
    <w:rsid w:val="0083178B"/>
    <w:rsid w:val="00831EE4"/>
    <w:rsid w:val="00833695"/>
    <w:rsid w:val="008336B7"/>
    <w:rsid w:val="00833A8E"/>
    <w:rsid w:val="00834B3F"/>
    <w:rsid w:val="00836ACA"/>
    <w:rsid w:val="00837A8B"/>
    <w:rsid w:val="00842540"/>
    <w:rsid w:val="00842CD8"/>
    <w:rsid w:val="008431FA"/>
    <w:rsid w:val="00847444"/>
    <w:rsid w:val="008517C6"/>
    <w:rsid w:val="008547BA"/>
    <w:rsid w:val="008553C7"/>
    <w:rsid w:val="00857FEB"/>
    <w:rsid w:val="008601AF"/>
    <w:rsid w:val="00865BBD"/>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8F6337"/>
    <w:rsid w:val="009000E4"/>
    <w:rsid w:val="0090271B"/>
    <w:rsid w:val="00910642"/>
    <w:rsid w:val="00910DDF"/>
    <w:rsid w:val="00926AE2"/>
    <w:rsid w:val="00930B13"/>
    <w:rsid w:val="009311C8"/>
    <w:rsid w:val="00933376"/>
    <w:rsid w:val="00933A2F"/>
    <w:rsid w:val="00952661"/>
    <w:rsid w:val="00967600"/>
    <w:rsid w:val="009716D8"/>
    <w:rsid w:val="009718F9"/>
    <w:rsid w:val="00971F42"/>
    <w:rsid w:val="00972FB9"/>
    <w:rsid w:val="00975112"/>
    <w:rsid w:val="00981768"/>
    <w:rsid w:val="00983E8F"/>
    <w:rsid w:val="009842D7"/>
    <w:rsid w:val="009850B1"/>
    <w:rsid w:val="0098788A"/>
    <w:rsid w:val="00994FDA"/>
    <w:rsid w:val="009A31BF"/>
    <w:rsid w:val="009A3B71"/>
    <w:rsid w:val="009A61BC"/>
    <w:rsid w:val="009B0138"/>
    <w:rsid w:val="009B0FE9"/>
    <w:rsid w:val="009B173A"/>
    <w:rsid w:val="009C3F20"/>
    <w:rsid w:val="009C7CA1"/>
    <w:rsid w:val="009D043D"/>
    <w:rsid w:val="009E0285"/>
    <w:rsid w:val="009F3259"/>
    <w:rsid w:val="00A056DE"/>
    <w:rsid w:val="00A128AD"/>
    <w:rsid w:val="00A21E76"/>
    <w:rsid w:val="00A222FC"/>
    <w:rsid w:val="00A23BC8"/>
    <w:rsid w:val="00A245F8"/>
    <w:rsid w:val="00A30E68"/>
    <w:rsid w:val="00A31933"/>
    <w:rsid w:val="00A329D2"/>
    <w:rsid w:val="00A34AA0"/>
    <w:rsid w:val="00A359BC"/>
    <w:rsid w:val="00A3715C"/>
    <w:rsid w:val="00A41FE2"/>
    <w:rsid w:val="00A420D2"/>
    <w:rsid w:val="00A46AB7"/>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D4443"/>
    <w:rsid w:val="00AE013D"/>
    <w:rsid w:val="00AE11B7"/>
    <w:rsid w:val="00AE7F68"/>
    <w:rsid w:val="00AF2321"/>
    <w:rsid w:val="00AF4614"/>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4703F"/>
    <w:rsid w:val="00B531DD"/>
    <w:rsid w:val="00B55014"/>
    <w:rsid w:val="00B62232"/>
    <w:rsid w:val="00B70BF3"/>
    <w:rsid w:val="00B71DC2"/>
    <w:rsid w:val="00B824BA"/>
    <w:rsid w:val="00B91CFC"/>
    <w:rsid w:val="00B92962"/>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06434"/>
    <w:rsid w:val="00C15A91"/>
    <w:rsid w:val="00C206F1"/>
    <w:rsid w:val="00C217E1"/>
    <w:rsid w:val="00C217FE"/>
    <w:rsid w:val="00C219B1"/>
    <w:rsid w:val="00C21A01"/>
    <w:rsid w:val="00C3752E"/>
    <w:rsid w:val="00C37A06"/>
    <w:rsid w:val="00C4015B"/>
    <w:rsid w:val="00C40C60"/>
    <w:rsid w:val="00C5258E"/>
    <w:rsid w:val="00C530C9"/>
    <w:rsid w:val="00C55E8B"/>
    <w:rsid w:val="00C56DD4"/>
    <w:rsid w:val="00C606F6"/>
    <w:rsid w:val="00C619A7"/>
    <w:rsid w:val="00C63177"/>
    <w:rsid w:val="00C72C79"/>
    <w:rsid w:val="00C73D5F"/>
    <w:rsid w:val="00C82AFE"/>
    <w:rsid w:val="00C83DBC"/>
    <w:rsid w:val="00C90702"/>
    <w:rsid w:val="00C97C80"/>
    <w:rsid w:val="00CA10DF"/>
    <w:rsid w:val="00CA47D3"/>
    <w:rsid w:val="00CA6533"/>
    <w:rsid w:val="00CA6A25"/>
    <w:rsid w:val="00CA6A3F"/>
    <w:rsid w:val="00CA7C99"/>
    <w:rsid w:val="00CC6290"/>
    <w:rsid w:val="00CD233D"/>
    <w:rsid w:val="00CD3499"/>
    <w:rsid w:val="00CD362D"/>
    <w:rsid w:val="00CD6C16"/>
    <w:rsid w:val="00CE101D"/>
    <w:rsid w:val="00CE1814"/>
    <w:rsid w:val="00CE1A95"/>
    <w:rsid w:val="00CE1C84"/>
    <w:rsid w:val="00CE5055"/>
    <w:rsid w:val="00CF053F"/>
    <w:rsid w:val="00CF1156"/>
    <w:rsid w:val="00CF1A17"/>
    <w:rsid w:val="00D00D42"/>
    <w:rsid w:val="00D0375A"/>
    <w:rsid w:val="00D0609E"/>
    <w:rsid w:val="00D078E1"/>
    <w:rsid w:val="00D100E9"/>
    <w:rsid w:val="00D15779"/>
    <w:rsid w:val="00D17942"/>
    <w:rsid w:val="00D21E4B"/>
    <w:rsid w:val="00D22441"/>
    <w:rsid w:val="00D23522"/>
    <w:rsid w:val="00D264D6"/>
    <w:rsid w:val="00D33BF0"/>
    <w:rsid w:val="00D33DE0"/>
    <w:rsid w:val="00D36447"/>
    <w:rsid w:val="00D410E5"/>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10F8"/>
    <w:rsid w:val="00DB36FE"/>
    <w:rsid w:val="00DB533A"/>
    <w:rsid w:val="00DB60AE"/>
    <w:rsid w:val="00DB6307"/>
    <w:rsid w:val="00DD1DCD"/>
    <w:rsid w:val="00DD338F"/>
    <w:rsid w:val="00DD66F2"/>
    <w:rsid w:val="00DE0891"/>
    <w:rsid w:val="00DE3FE0"/>
    <w:rsid w:val="00DE578A"/>
    <w:rsid w:val="00DF2583"/>
    <w:rsid w:val="00DF3E74"/>
    <w:rsid w:val="00DF54D9"/>
    <w:rsid w:val="00DF7283"/>
    <w:rsid w:val="00E01A59"/>
    <w:rsid w:val="00E10DC6"/>
    <w:rsid w:val="00E11F8E"/>
    <w:rsid w:val="00E15881"/>
    <w:rsid w:val="00E16A8F"/>
    <w:rsid w:val="00E2034D"/>
    <w:rsid w:val="00E21DE3"/>
    <w:rsid w:val="00E273C5"/>
    <w:rsid w:val="00E307D1"/>
    <w:rsid w:val="00E3731D"/>
    <w:rsid w:val="00E51469"/>
    <w:rsid w:val="00E610C2"/>
    <w:rsid w:val="00E634E3"/>
    <w:rsid w:val="00E701A5"/>
    <w:rsid w:val="00E717C4"/>
    <w:rsid w:val="00E77E18"/>
    <w:rsid w:val="00E77F89"/>
    <w:rsid w:val="00E80330"/>
    <w:rsid w:val="00E806C5"/>
    <w:rsid w:val="00E80E71"/>
    <w:rsid w:val="00E850D3"/>
    <w:rsid w:val="00E853D6"/>
    <w:rsid w:val="00E876B9"/>
    <w:rsid w:val="00E93902"/>
    <w:rsid w:val="00EA381F"/>
    <w:rsid w:val="00EC0DFF"/>
    <w:rsid w:val="00EC237D"/>
    <w:rsid w:val="00EC2918"/>
    <w:rsid w:val="00EC4D0E"/>
    <w:rsid w:val="00EC4E2B"/>
    <w:rsid w:val="00ED072A"/>
    <w:rsid w:val="00ED539E"/>
    <w:rsid w:val="00EE1206"/>
    <w:rsid w:val="00EE4A1F"/>
    <w:rsid w:val="00EE4C2D"/>
    <w:rsid w:val="00EF1B5A"/>
    <w:rsid w:val="00EF24FB"/>
    <w:rsid w:val="00EF2CCA"/>
    <w:rsid w:val="00EF495B"/>
    <w:rsid w:val="00EF60DC"/>
    <w:rsid w:val="00F00F54"/>
    <w:rsid w:val="00F03963"/>
    <w:rsid w:val="00F06A60"/>
    <w:rsid w:val="00F10540"/>
    <w:rsid w:val="00F11068"/>
    <w:rsid w:val="00F1256D"/>
    <w:rsid w:val="00F13751"/>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75844"/>
    <w:rsid w:val="00F76737"/>
    <w:rsid w:val="00F845B4"/>
    <w:rsid w:val="00F8713B"/>
    <w:rsid w:val="00F93F9E"/>
    <w:rsid w:val="00FA2CD7"/>
    <w:rsid w:val="00FB06ED"/>
    <w:rsid w:val="00FC2311"/>
    <w:rsid w:val="00FC3165"/>
    <w:rsid w:val="00FC36AB"/>
    <w:rsid w:val="00FC4300"/>
    <w:rsid w:val="00FC6BB5"/>
    <w:rsid w:val="00FC7F66"/>
    <w:rsid w:val="00FD481C"/>
    <w:rsid w:val="00FD5776"/>
    <w:rsid w:val="00FE1CB6"/>
    <w:rsid w:val="00FE486B"/>
    <w:rsid w:val="00FE4F08"/>
    <w:rsid w:val="00FF192E"/>
    <w:rsid w:val="230E64BE"/>
    <w:rsid w:val="4DAAD51F"/>
    <w:rsid w:val="728BE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8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33798C"/>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3798C"/>
    <w:pPr>
      <w:spacing w:after="140" w:line="280" w:lineRule="atLeast"/>
      <w:ind w:left="720"/>
      <w:contextualSpacing/>
    </w:pPr>
    <w:rPr>
      <w:rFonts w:eastAsiaTheme="minorHAnsi" w:cstheme="minorBidi"/>
      <w:color w:val="000000" w:themeColor="text1"/>
      <w:szCs w:val="20"/>
      <w:lang w:eastAsia="en-US"/>
    </w:rPr>
  </w:style>
  <w:style w:type="paragraph" w:customStyle="1" w:styleId="BtHeading5ongenummerd">
    <w:name w:val="Bt Heading 5 ongenummerd"/>
    <w:basedOn w:val="Kop5"/>
    <w:next w:val="Standaard"/>
    <w:uiPriority w:val="3"/>
    <w:qFormat/>
    <w:rsid w:val="0033798C"/>
    <w:pPr>
      <w:spacing w:before="0" w:after="140" w:line="280" w:lineRule="atLeast"/>
      <w:outlineLvl w:val="9"/>
    </w:pPr>
    <w:rPr>
      <w:rFonts w:ascii="Verdana Pro" w:eastAsiaTheme="minorHAnsi" w:hAnsi="Verdana Pro" w:cstheme="minorBidi"/>
      <w:b/>
      <w:color w:val="21305B"/>
      <w:szCs w:val="20"/>
      <w:lang w:eastAsia="en-US"/>
    </w:rPr>
  </w:style>
  <w:style w:type="character" w:styleId="Voetnootmarkering">
    <w:name w:val="footnote reference"/>
    <w:basedOn w:val="Standaardalinea-lettertype"/>
    <w:uiPriority w:val="99"/>
    <w:semiHidden/>
    <w:unhideWhenUsed/>
    <w:rsid w:val="0033798C"/>
    <w:rPr>
      <w:vertAlign w:val="superscript"/>
      <w:lang w:val="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33798C"/>
    <w:rPr>
      <w:rFonts w:ascii="Verdana" w:eastAsiaTheme="minorHAnsi" w:hAnsi="Verdana" w:cstheme="minorBidi"/>
      <w:color w:val="000000" w:themeColor="text1"/>
      <w:sz w:val="18"/>
      <w:lang w:val="nl-NL"/>
    </w:rPr>
  </w:style>
  <w:style w:type="character" w:customStyle="1" w:styleId="Kop5Char">
    <w:name w:val="Kop 5 Char"/>
    <w:basedOn w:val="Standaardalinea-lettertype"/>
    <w:link w:val="Kop5"/>
    <w:semiHidden/>
    <w:rsid w:val="0033798C"/>
    <w:rPr>
      <w:rFonts w:asciiTheme="majorHAnsi" w:eastAsiaTheme="majorEastAsia" w:hAnsiTheme="majorHAnsi" w:cstheme="majorBidi"/>
      <w:color w:val="365F91" w:themeColor="accent1" w:themeShade="BF"/>
      <w:sz w:val="18"/>
      <w:szCs w:val="24"/>
      <w:lang w:val="nl-NL" w:eastAsia="nl-NL"/>
    </w:rPr>
  </w:style>
  <w:style w:type="paragraph" w:styleId="Onderwerpvanopmerking">
    <w:name w:val="annotation subject"/>
    <w:basedOn w:val="Tekstopmerking"/>
    <w:next w:val="Tekstopmerking"/>
    <w:link w:val="OnderwerpvanopmerkingChar"/>
    <w:semiHidden/>
    <w:unhideWhenUsed/>
    <w:rsid w:val="00794880"/>
    <w:rPr>
      <w:b/>
      <w:bCs/>
    </w:rPr>
  </w:style>
  <w:style w:type="character" w:customStyle="1" w:styleId="OnderwerpvanopmerkingChar">
    <w:name w:val="Onderwerp van opmerking Char"/>
    <w:basedOn w:val="TekstopmerkingChar"/>
    <w:link w:val="Onderwerpvanopmerking"/>
    <w:semiHidden/>
    <w:rsid w:val="00794880"/>
    <w:rPr>
      <w:rFonts w:ascii="Verdana" w:hAnsi="Verdana"/>
      <w:b/>
      <w:bCs/>
      <w:lang w:val="nl-NL" w:eastAsia="nl-NL"/>
    </w:rPr>
  </w:style>
  <w:style w:type="paragraph" w:styleId="Revisie">
    <w:name w:val="Revision"/>
    <w:hidden/>
    <w:uiPriority w:val="99"/>
    <w:semiHidden/>
    <w:rsid w:val="004F7F8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297</ap:Words>
  <ap:Characters>1635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2026-04-17T14:44:00.0000000Z</dcterms:created>
  <dcterms:modified xsi:type="dcterms:W3CDTF">2026-04-17T14:44:00.0000000Z</dcterms:modified>
  <dc:description>------------------------</dc:description>
  <version/>
  <category/>
</coreProperties>
</file>