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9A0" w:rsidRDefault="008E6A26" w14:paraId="620FD708" w14:textId="4245408D">
      <w:bookmarkStart w:name="_GoBack" w:id="0"/>
      <w:bookmarkEnd w:id="0"/>
      <w:r>
        <w:t xml:space="preserve">Geachte voorzitter, </w:t>
      </w:r>
    </w:p>
    <w:p w:rsidR="008E6A26" w:rsidRDefault="008E6A26" w14:paraId="6BDDF43F" w14:textId="77777777"/>
    <w:p w:rsidR="008E6A26" w:rsidRDefault="008E6A26" w14:paraId="607FEF72" w14:textId="33C4F5E1">
      <w:bookmarkStart w:name="_Hlk222646959" w:id="1"/>
      <w:r w:rsidRPr="008E6A26">
        <w:t>De vaste commissie voor Infrastructuur en Waterstaat heeft op</w:t>
      </w:r>
      <w:r>
        <w:t xml:space="preserve"> 21 januari jl. </w:t>
      </w:r>
      <w:r w:rsidR="005B1BBE">
        <w:t>gevraagd om e</w:t>
      </w:r>
      <w:r>
        <w:t xml:space="preserve">en </w:t>
      </w:r>
      <w:r w:rsidR="005B1BBE">
        <w:t xml:space="preserve">reactie </w:t>
      </w:r>
      <w:r>
        <w:t xml:space="preserve">op de factsheet </w:t>
      </w:r>
      <w:r w:rsidRPr="008E6A26">
        <w:t>'Ontwikkeling uitstoot Nederlandse luchtvaart 2024</w:t>
      </w:r>
      <w:r>
        <w:t>’ van</w:t>
      </w:r>
      <w:r w:rsidR="002D33D7">
        <w:t xml:space="preserve"> Stichting</w:t>
      </w:r>
      <w:r>
        <w:t xml:space="preserve"> S4R.  </w:t>
      </w:r>
    </w:p>
    <w:p w:rsidR="008E6A26" w:rsidRDefault="008E6A26" w14:paraId="6DEE43AE" w14:textId="77777777">
      <w:pPr>
        <w:pStyle w:val="WitregelW1bodytekst"/>
      </w:pPr>
    </w:p>
    <w:p w:rsidR="006703EA" w:rsidP="006703EA" w:rsidRDefault="008E6A26" w14:paraId="543C89B3" w14:textId="23274C9E">
      <w:pPr>
        <w:spacing w:after="160" w:line="259" w:lineRule="auto"/>
      </w:pPr>
      <w:r w:rsidRPr="006C5115">
        <w:t xml:space="preserve">S4R stelt </w:t>
      </w:r>
      <w:r w:rsidR="00A37667">
        <w:t xml:space="preserve">in dit factsheet </w:t>
      </w:r>
      <w:r w:rsidRPr="006C5115">
        <w:t xml:space="preserve">dat </w:t>
      </w:r>
      <w:r w:rsidR="00F92E1F">
        <w:t xml:space="preserve">luchtvaart in 2024 van alle sectoren in de Nederlandse economie de grootste klimaatimpact had, en dat </w:t>
      </w:r>
      <w:r w:rsidRPr="006C5115">
        <w:t xml:space="preserve">de feitelijke emissiereductie achterblijft bij de nationale en internationale doelstellingen. </w:t>
      </w:r>
      <w:r w:rsidR="00D227D7">
        <w:t xml:space="preserve">Daarnaast </w:t>
      </w:r>
      <w:r w:rsidR="003331BA">
        <w:t>worden kritische</w:t>
      </w:r>
      <w:r w:rsidRPr="006C5115">
        <w:t xml:space="preserve"> kanttekeningen </w:t>
      </w:r>
      <w:r w:rsidR="003331BA">
        <w:t xml:space="preserve">geplaatst </w:t>
      </w:r>
      <w:r w:rsidRPr="006C5115">
        <w:t>bij de effectiviteit van huidige beleidsinstrumenten</w:t>
      </w:r>
      <w:r w:rsidR="001716D0">
        <w:t>,</w:t>
      </w:r>
      <w:r w:rsidRPr="006C5115">
        <w:t xml:space="preserve"> zoals de bijmengverplichting voor duurzame </w:t>
      </w:r>
      <w:r>
        <w:t>luchtvaart</w:t>
      </w:r>
      <w:r w:rsidRPr="006C5115">
        <w:t>brandstoffen (SAF)</w:t>
      </w:r>
      <w:r w:rsidR="001716D0">
        <w:t>,</w:t>
      </w:r>
      <w:r w:rsidR="00D227D7">
        <w:t xml:space="preserve"> en </w:t>
      </w:r>
      <w:r w:rsidR="003331BA">
        <w:t>wordt het</w:t>
      </w:r>
      <w:r w:rsidR="00D227D7">
        <w:t xml:space="preserve"> belang van </w:t>
      </w:r>
      <w:r w:rsidR="00E82F7B">
        <w:t xml:space="preserve">het aanpakken van </w:t>
      </w:r>
      <w:r w:rsidR="00D227D7">
        <w:t>niet-CO</w:t>
      </w:r>
      <w:r w:rsidRPr="00AC1A7E" w:rsidR="00D227D7">
        <w:rPr>
          <w:vertAlign w:val="subscript"/>
        </w:rPr>
        <w:t>2</w:t>
      </w:r>
      <w:r w:rsidR="00D227D7">
        <w:t xml:space="preserve"> klimaateffecte</w:t>
      </w:r>
      <w:r w:rsidR="00E82F7B">
        <w:t>n</w:t>
      </w:r>
      <w:r w:rsidR="00023463">
        <w:t xml:space="preserve"> van de luchtvaart</w:t>
      </w:r>
      <w:r w:rsidR="003331BA">
        <w:t xml:space="preserve"> benadrukt</w:t>
      </w:r>
      <w:r w:rsidR="00E82F7B">
        <w:t xml:space="preserve">.  </w:t>
      </w:r>
      <w:r w:rsidR="00D227D7">
        <w:t xml:space="preserve"> </w:t>
      </w:r>
      <w:r w:rsidR="00E82F7B">
        <w:t xml:space="preserve"> </w:t>
      </w:r>
    </w:p>
    <w:p w:rsidR="006703EA" w:rsidP="006703EA" w:rsidRDefault="00FB0AD0" w14:paraId="26AA3B12" w14:textId="4DA6B91F">
      <w:r>
        <w:t xml:space="preserve">Dat luchtvaart impact heeft op het klimaat is evident. </w:t>
      </w:r>
      <w:r w:rsidRPr="006703EA" w:rsidR="006703EA">
        <w:t xml:space="preserve">De </w:t>
      </w:r>
      <w:r w:rsidR="006703EA">
        <w:t xml:space="preserve">gepresenteerde </w:t>
      </w:r>
      <w:r w:rsidRPr="006703EA" w:rsidR="006703EA">
        <w:t xml:space="preserve">kwantificering van de totale klimaatimpact vraagt </w:t>
      </w:r>
      <w:r>
        <w:t xml:space="preserve">echter </w:t>
      </w:r>
      <w:r w:rsidRPr="006703EA" w:rsidR="006703EA">
        <w:t xml:space="preserve">om </w:t>
      </w:r>
      <w:r>
        <w:t xml:space="preserve">enige </w:t>
      </w:r>
      <w:r w:rsidRPr="006703EA" w:rsidR="006703EA">
        <w:t>nuancering</w:t>
      </w:r>
      <w:r>
        <w:t>. O</w:t>
      </w:r>
      <w:r w:rsidRPr="006703EA" w:rsidR="006703EA">
        <w:t xml:space="preserve">ver de exacte weegfactoren van </w:t>
      </w:r>
      <w:bookmarkStart w:name="_Hlk225958742" w:id="2"/>
      <w:r w:rsidRPr="006703EA" w:rsidR="006703EA">
        <w:t>niet-CO</w:t>
      </w:r>
      <w:r w:rsidRPr="00EC5B5D" w:rsidR="006703EA">
        <w:rPr>
          <w:vertAlign w:val="subscript"/>
        </w:rPr>
        <w:t>2</w:t>
      </w:r>
      <w:r w:rsidRPr="006703EA" w:rsidR="006703EA">
        <w:t xml:space="preserve">-effecten </w:t>
      </w:r>
      <w:bookmarkEnd w:id="2"/>
      <w:r w:rsidRPr="006703EA" w:rsidR="006703EA">
        <w:t xml:space="preserve">bestaat wetenschappelijk nog geen consensus. Dit staat een eenduidige sectorale rangschikking momenteel in de weg. De beleidsinzet </w:t>
      </w:r>
      <w:r>
        <w:t xml:space="preserve">ten aanzien van </w:t>
      </w:r>
      <w:r w:rsidRPr="00FB0AD0">
        <w:t>niet-CO</w:t>
      </w:r>
      <w:r w:rsidRPr="00FB0AD0">
        <w:rPr>
          <w:vertAlign w:val="subscript"/>
        </w:rPr>
        <w:t>2</w:t>
      </w:r>
      <w:r w:rsidRPr="00FB0AD0">
        <w:t xml:space="preserve">-effecten </w:t>
      </w:r>
      <w:r w:rsidRPr="006703EA" w:rsidR="006703EA">
        <w:t xml:space="preserve">is daarom </w:t>
      </w:r>
      <w:r>
        <w:t>in deze fase</w:t>
      </w:r>
      <w:r w:rsidRPr="006703EA" w:rsidR="006703EA">
        <w:t xml:space="preserve"> gericht op het verkrijgen van betrouwbare inzichten en het bevorderen van wetenschappelijke consensus. De monitoringsverplichting onder het </w:t>
      </w:r>
      <w:r>
        <w:t xml:space="preserve">Europese emissiehandelssysteem </w:t>
      </w:r>
      <w:r w:rsidRPr="006703EA" w:rsidR="006703EA">
        <w:t>EU ETS is cruciaal om de noodzakelijke data te verwerven voor een feitelijk onderbouwd en doelgericht langetermijnbeleid.</w:t>
      </w:r>
    </w:p>
    <w:p w:rsidR="006703EA" w:rsidP="006703EA" w:rsidRDefault="006703EA" w14:paraId="47C44355" w14:textId="77777777"/>
    <w:p w:rsidR="00C914E9" w:rsidP="00C914E9" w:rsidRDefault="00FB0AD0" w14:paraId="3DDF72CC" w14:textId="34526F2F">
      <w:r>
        <w:t>De b</w:t>
      </w:r>
      <w:r w:rsidRPr="006703EA" w:rsidR="006703EA">
        <w:t>eleidsinzet</w:t>
      </w:r>
      <w:r w:rsidR="00EC5B5D">
        <w:t xml:space="preserve"> </w:t>
      </w:r>
      <w:r>
        <w:t xml:space="preserve">van </w:t>
      </w:r>
      <w:r w:rsidR="001F798E">
        <w:t>het</w:t>
      </w:r>
      <w:r>
        <w:t xml:space="preserve"> ministerie is primair</w:t>
      </w:r>
      <w:r w:rsidR="006703EA">
        <w:t xml:space="preserve"> </w:t>
      </w:r>
      <w:r w:rsidRPr="006703EA" w:rsidR="006703EA">
        <w:t>gericht</w:t>
      </w:r>
      <w:r>
        <w:t xml:space="preserve"> op</w:t>
      </w:r>
      <w:r w:rsidRPr="006703EA" w:rsidR="006703EA">
        <w:t xml:space="preserve"> CO</w:t>
      </w:r>
      <w:r w:rsidRPr="00FB0AD0" w:rsidR="006703EA">
        <w:rPr>
          <w:vertAlign w:val="subscript"/>
        </w:rPr>
        <w:t>2</w:t>
      </w:r>
      <w:r w:rsidRPr="006703EA" w:rsidR="006703EA">
        <w:t>-reductie binnen de luchtvaart.</w:t>
      </w:r>
      <w:r w:rsidR="006703EA">
        <w:t xml:space="preserve"> </w:t>
      </w:r>
      <w:r w:rsidRPr="006703EA" w:rsidR="006703EA">
        <w:t xml:space="preserve">De focus ligt hierbij op </w:t>
      </w:r>
      <w:r>
        <w:t>het vergroten van het gebruik en de productie v</w:t>
      </w:r>
      <w:r w:rsidRPr="006703EA" w:rsidR="006703EA">
        <w:t xml:space="preserve">an </w:t>
      </w:r>
      <w:r>
        <w:t>duurzame luchtvaartbrandstoffen</w:t>
      </w:r>
      <w:r w:rsidRPr="006703EA" w:rsidR="006703EA">
        <w:t xml:space="preserve"> </w:t>
      </w:r>
      <w:r>
        <w:t xml:space="preserve">en </w:t>
      </w:r>
      <w:r w:rsidRPr="006703EA" w:rsidR="006703EA">
        <w:t xml:space="preserve">het stimuleren van technologische innovatie, aangezien deze sporen als </w:t>
      </w:r>
      <w:r>
        <w:t xml:space="preserve">het </w:t>
      </w:r>
      <w:r w:rsidRPr="006703EA" w:rsidR="006703EA">
        <w:t xml:space="preserve">meest kansrijk worden </w:t>
      </w:r>
      <w:r w:rsidR="006703EA">
        <w:t>gezien</w:t>
      </w:r>
      <w:r w:rsidRPr="006703EA" w:rsidR="006703EA">
        <w:t xml:space="preserve"> voor structurele verduurzaming.</w:t>
      </w:r>
      <w:r w:rsidR="00D1363A">
        <w:t xml:space="preserve"> </w:t>
      </w:r>
      <w:bookmarkStart w:name="_Hlk226885857" w:id="3"/>
    </w:p>
    <w:p w:rsidR="00071952" w:rsidP="00C914E9" w:rsidRDefault="00071952" w14:paraId="6D129A14" w14:textId="77777777"/>
    <w:p w:rsidR="00071952" w:rsidP="00C914E9" w:rsidRDefault="00071952" w14:paraId="0BB163F8" w14:textId="24C32DA5">
      <w:r w:rsidRPr="00071952">
        <w:t xml:space="preserve">Bijmenging van duurzame brandstoffen is de meest effectieve wijze om de CO2-emissies van de luchtvaart op de korte tot middellange termijn (en voor lange afstanden ook op langere termijn) te verlagen. </w:t>
      </w:r>
      <w:r w:rsidR="00B32F83">
        <w:t>Op</w:t>
      </w:r>
      <w:r w:rsidRPr="00071952">
        <w:t xml:space="preserve"> de langere termijn </w:t>
      </w:r>
      <w:r w:rsidR="00B32F83">
        <w:t>zullen</w:t>
      </w:r>
      <w:r w:rsidRPr="00071952">
        <w:t xml:space="preserve"> technologische vernieuwingen substantieel gaan bijdragen aan de energietransitie. Denk daarbij aan elektrisch vliegen, waterstof(-elektrisch) vliegen en de ontwikkeling van energie-efficiëntere toestellen. </w:t>
      </w:r>
    </w:p>
    <w:p w:rsidR="00071952" w:rsidP="00C914E9" w:rsidRDefault="00071952" w14:paraId="6DD2C333" w14:textId="77777777"/>
    <w:p w:rsidRPr="006703EA" w:rsidR="006703EA" w:rsidP="006703EA" w:rsidRDefault="00071952" w14:paraId="30F61AAE" w14:textId="089642D9">
      <w:r w:rsidRPr="003414D5">
        <w:lastRenderedPageBreak/>
        <w:t xml:space="preserve">IenW </w:t>
      </w:r>
      <w:r w:rsidR="00B32F83">
        <w:t>gebruikt</w:t>
      </w:r>
      <w:r w:rsidRPr="003414D5">
        <w:t xml:space="preserve"> verschillende </w:t>
      </w:r>
      <w:r w:rsidR="00B32F83">
        <w:t>instrumenten</w:t>
      </w:r>
      <w:r w:rsidRPr="003414D5">
        <w:t xml:space="preserve"> </w:t>
      </w:r>
      <w:r>
        <w:t>om de klimaatdoelen te realiseren</w:t>
      </w:r>
      <w:r w:rsidR="007F1F7A">
        <w:t xml:space="preserve">. Ingezet wordt op normering via bijvoorbeeld </w:t>
      </w:r>
      <w:r>
        <w:t xml:space="preserve">de </w:t>
      </w:r>
      <w:r w:rsidRPr="003414D5">
        <w:t xml:space="preserve">bijmengverplichting </w:t>
      </w:r>
      <w:r>
        <w:t xml:space="preserve">voor duurzame </w:t>
      </w:r>
      <w:r w:rsidR="007F1F7A">
        <w:t>luchtvaartbrandstoffen</w:t>
      </w:r>
      <w:r>
        <w:t xml:space="preserve"> </w:t>
      </w:r>
      <w:r w:rsidRPr="003414D5">
        <w:t>onder ReFuelEU Aviation</w:t>
      </w:r>
      <w:r w:rsidR="00B32F83">
        <w:t xml:space="preserve">. Stimulerende maatregelen zijn </w:t>
      </w:r>
      <w:r w:rsidR="007F1F7A">
        <w:t xml:space="preserve">bijvoorbeeld </w:t>
      </w:r>
      <w:r w:rsidR="00B32F83">
        <w:t xml:space="preserve">de investeringen vanuit </w:t>
      </w:r>
      <w:r>
        <w:t>h</w:t>
      </w:r>
      <w:r w:rsidRPr="003414D5">
        <w:t>et Nationaal Groeifondsprogramma Luchtvaart in Transitie</w:t>
      </w:r>
      <w:r w:rsidR="00B32F83">
        <w:t>, gericht op innovaties t.b.v. het vliegen op waterstof</w:t>
      </w:r>
      <w:r>
        <w:t xml:space="preserve"> en investeringen vanuit het Klimaat- en Energiefonds</w:t>
      </w:r>
      <w:r w:rsidR="00B32F83">
        <w:t>, gericht op</w:t>
      </w:r>
      <w:r>
        <w:t xml:space="preserve"> </w:t>
      </w:r>
      <w:r w:rsidR="00B32F83">
        <w:t xml:space="preserve">het stimuleren van </w:t>
      </w:r>
      <w:r>
        <w:t xml:space="preserve">de productie van duurzame </w:t>
      </w:r>
      <w:r w:rsidR="007F1F7A">
        <w:t>luchtvaart</w:t>
      </w:r>
      <w:r>
        <w:t xml:space="preserve">brandstoffen. </w:t>
      </w:r>
      <w:r w:rsidR="00B32F83">
        <w:t xml:space="preserve">Ook gebruiken we </w:t>
      </w:r>
      <w:r w:rsidRPr="003414D5">
        <w:t>beprijz</w:t>
      </w:r>
      <w:r>
        <w:t xml:space="preserve">ende maatregelen zoals de </w:t>
      </w:r>
      <w:r w:rsidR="00B32F83">
        <w:t xml:space="preserve">afstandsafhankelijke </w:t>
      </w:r>
      <w:r>
        <w:t xml:space="preserve">vliegbelasting en </w:t>
      </w:r>
      <w:r w:rsidR="00B32F83">
        <w:t xml:space="preserve">het emissiehandelsysteem EU </w:t>
      </w:r>
      <w:r>
        <w:t>ETS</w:t>
      </w:r>
      <w:r w:rsidR="00B32F83">
        <w:t xml:space="preserve">. </w:t>
      </w:r>
      <w:r w:rsidR="00360F68">
        <w:t xml:space="preserve">Tot slot wordt </w:t>
      </w:r>
      <w:r>
        <w:t>publieksinformatie</w:t>
      </w:r>
      <w:r w:rsidR="00360F68">
        <w:t xml:space="preserve"> ingezet om de bewustwording van Nederlanders te vergroten.</w:t>
      </w:r>
      <w:bookmarkEnd w:id="3"/>
    </w:p>
    <w:p w:rsidR="006703EA" w:rsidP="006703EA" w:rsidRDefault="006703EA" w14:paraId="6C6A5E13" w14:textId="77777777">
      <w:pPr>
        <w:rPr>
          <w:b/>
          <w:bCs/>
        </w:rPr>
      </w:pPr>
    </w:p>
    <w:p w:rsidR="006703EA" w:rsidP="006703EA" w:rsidRDefault="006703EA" w14:paraId="47A7E913" w14:textId="4D8A6719">
      <w:r w:rsidRPr="006703EA">
        <w:t xml:space="preserve">Gezien het grensoverschrijdende karakter van de luchtvaart is een internationale aanpak randvoorwaardelijk voor effectieve emissiereductie. Eenzijdige nationale maatregelen vergroten het risico op koolstoflekkage, waarbij emissies verschuiven naar andere regio’s zonder dat er klimaatwinst wordt geboekt. </w:t>
      </w:r>
      <w:r w:rsidR="00B32F83">
        <w:t xml:space="preserve">Daarom richten we ons op </w:t>
      </w:r>
      <w:r w:rsidRPr="006703EA">
        <w:t>ambitieuze internationale afspraken</w:t>
      </w:r>
      <w:r w:rsidR="00B80E76">
        <w:t>,</w:t>
      </w:r>
      <w:r w:rsidRPr="006703EA">
        <w:t xml:space="preserve"> waarbij de nationale kaders aansluiten bij de mondiale en Europese ontwikkelingen.</w:t>
      </w:r>
      <w:r w:rsidRPr="00071952" w:rsidR="00071952">
        <w:t xml:space="preserve"> </w:t>
      </w:r>
      <w:r w:rsidR="000D3706">
        <w:t xml:space="preserve">Vanuit dat perspectief zet IenW ook in op </w:t>
      </w:r>
      <w:r w:rsidR="00071952">
        <w:t>een harmonisatie van de</w:t>
      </w:r>
      <w:r w:rsidRPr="00D1363A" w:rsidR="00071952">
        <w:t xml:space="preserve"> Europese vliegbelastingen, zodat in een gelijk speelveld </w:t>
      </w:r>
      <w:r w:rsidR="00071952">
        <w:t>de</w:t>
      </w:r>
      <w:r w:rsidRPr="00D1363A" w:rsidR="00071952">
        <w:t xml:space="preserve"> verduurzaming</w:t>
      </w:r>
      <w:r w:rsidR="00071952">
        <w:t xml:space="preserve"> wordt</w:t>
      </w:r>
      <w:r w:rsidRPr="00D1363A" w:rsidR="00071952">
        <w:t xml:space="preserve"> bevorderd.  </w:t>
      </w:r>
    </w:p>
    <w:p w:rsidR="00071952" w:rsidP="006703EA" w:rsidRDefault="00071952" w14:paraId="2FA77D2E" w14:textId="77777777"/>
    <w:p w:rsidR="006703EA" w:rsidP="006703EA" w:rsidRDefault="007F1F7A" w14:paraId="27A59D68" w14:textId="5FAB668F">
      <w:r w:rsidRPr="003414D5">
        <w:t>Om de gestelde doelen te bereiken werkt het ministerie nauw samen met de luchtvaartsector, onder meer via de Duurzame Luchtvaarttafel.</w:t>
      </w:r>
    </w:p>
    <w:p w:rsidRPr="006703EA" w:rsidR="003414D5" w:rsidP="006703EA" w:rsidRDefault="003414D5" w14:paraId="4E079738" w14:textId="77777777"/>
    <w:p w:rsidRPr="006703EA" w:rsidR="009D220A" w:rsidP="009D220A" w:rsidRDefault="006703EA" w14:paraId="0C0F9B94" w14:textId="67A4416D">
      <w:r w:rsidRPr="006703EA">
        <w:t xml:space="preserve">De door </w:t>
      </w:r>
      <w:r>
        <w:t>S4R</w:t>
      </w:r>
      <w:r w:rsidRPr="006703EA">
        <w:t xml:space="preserve"> gedeelde inzichten </w:t>
      </w:r>
      <w:r w:rsidR="00FB0AD0">
        <w:t>bieden</w:t>
      </w:r>
      <w:r w:rsidRPr="006703EA">
        <w:t xml:space="preserve"> een relevante bijdrage aan de dialoog over de verduurzamingsopgave van de luchtvaart. </w:t>
      </w:r>
    </w:p>
    <w:bookmarkEnd w:id="1"/>
    <w:p w:rsidR="00E35B43" w:rsidP="00B66DD8" w:rsidRDefault="00E35B43" w14:paraId="61DBB142" w14:textId="77777777">
      <w:pPr>
        <w:pStyle w:val="Slotzin"/>
      </w:pPr>
    </w:p>
    <w:p w:rsidR="003259A0" w:rsidP="00B66DD8" w:rsidRDefault="005D5419" w14:paraId="2155B81C" w14:textId="6686F115">
      <w:pPr>
        <w:pStyle w:val="Slotzin"/>
      </w:pPr>
      <w:r>
        <w:t>Hoogachtend,</w:t>
      </w:r>
    </w:p>
    <w:p w:rsidR="003259A0" w:rsidRDefault="005D5419" w14:paraId="7084C271" w14:textId="77777777">
      <w:pPr>
        <w:pStyle w:val="OndertekeningArea1"/>
      </w:pPr>
      <w:r>
        <w:t>DE MINISTER VAN INFRASTRUCTUUR EN WATERSTAAT,</w:t>
      </w:r>
    </w:p>
    <w:p w:rsidR="003259A0" w:rsidRDefault="003259A0" w14:paraId="302452B3" w14:textId="77777777"/>
    <w:p w:rsidR="00FB0AD0" w:rsidRDefault="00FB0AD0" w14:paraId="5D3C2EE2" w14:textId="77777777"/>
    <w:p w:rsidR="003259A0" w:rsidRDefault="003259A0" w14:paraId="308889D8" w14:textId="3B135944"/>
    <w:p w:rsidR="00E35B43" w:rsidRDefault="00E35B43" w14:paraId="119CB7FD" w14:textId="77777777"/>
    <w:p w:rsidR="00E35B43" w:rsidRDefault="00E35B43" w14:paraId="13B37472" w14:textId="77777777"/>
    <w:p w:rsidR="00FB0AD0" w:rsidRDefault="00FB0AD0" w14:paraId="7032A58B" w14:textId="33DD57DE">
      <w:r>
        <w:t>Vincent Karremans</w:t>
      </w:r>
    </w:p>
    <w:p w:rsidR="003458BB" w:rsidP="006703EA" w:rsidRDefault="003458BB" w14:paraId="63867212" w14:textId="6E907504"/>
    <w:sectPr w:rsidR="003458B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C8C4C" w14:textId="77777777" w:rsidR="00E140CE" w:rsidRDefault="00E140CE">
      <w:pPr>
        <w:spacing w:line="240" w:lineRule="auto"/>
      </w:pPr>
      <w:r>
        <w:separator/>
      </w:r>
    </w:p>
  </w:endnote>
  <w:endnote w:type="continuationSeparator" w:id="0">
    <w:p w14:paraId="07F0FF6B" w14:textId="77777777" w:rsidR="00E140CE" w:rsidRDefault="00E140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356D9" w14:textId="77777777" w:rsidR="00E35B43" w:rsidRDefault="00E35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8B8B" w14:textId="77777777" w:rsidR="00E35B43" w:rsidRDefault="00E35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67AC6" w14:textId="77777777" w:rsidR="00E35B43" w:rsidRDefault="00E3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4777F" w14:textId="77777777" w:rsidR="00E140CE" w:rsidRDefault="00E140CE">
      <w:pPr>
        <w:spacing w:line="240" w:lineRule="auto"/>
      </w:pPr>
      <w:r>
        <w:separator/>
      </w:r>
    </w:p>
  </w:footnote>
  <w:footnote w:type="continuationSeparator" w:id="0">
    <w:p w14:paraId="0099AA69" w14:textId="77777777" w:rsidR="00E140CE" w:rsidRDefault="00E140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8768" w14:textId="77777777" w:rsidR="00E35B43" w:rsidRDefault="00E35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687EC" w14:textId="77777777" w:rsidR="003259A0" w:rsidRDefault="005D5419">
    <w:r>
      <w:rPr>
        <w:noProof/>
        <w:lang w:val="en-GB" w:eastAsia="en-GB"/>
      </w:rPr>
      <mc:AlternateContent>
        <mc:Choice Requires="wps">
          <w:drawing>
            <wp:anchor distT="0" distB="0" distL="0" distR="0" simplePos="0" relativeHeight="251651584" behindDoc="0" locked="1" layoutInCell="1" allowOverlap="1" wp14:anchorId="25AB8DE1" wp14:editId="416EC183">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01B335C" w14:textId="77777777" w:rsidR="003259A0" w:rsidRDefault="005D5419">
                          <w:pPr>
                            <w:pStyle w:val="AfzendgegevensKop0"/>
                          </w:pPr>
                          <w:r>
                            <w:t>Ministerie van Infrastructuur en Waterstaat</w:t>
                          </w:r>
                        </w:p>
                        <w:p w14:paraId="030EE55A" w14:textId="77777777" w:rsidR="00E35B43" w:rsidRDefault="00E35B43" w:rsidP="00E35B43"/>
                        <w:p w14:paraId="07F2B020" w14:textId="77777777" w:rsidR="00E35B43" w:rsidRPr="005D5419" w:rsidRDefault="00E35B43" w:rsidP="00E35B43">
                          <w:pPr>
                            <w:spacing w:line="276" w:lineRule="auto"/>
                            <w:rPr>
                              <w:b/>
                              <w:sz w:val="13"/>
                              <w:szCs w:val="13"/>
                            </w:rPr>
                          </w:pPr>
                          <w:r w:rsidRPr="005D5419">
                            <w:rPr>
                              <w:b/>
                              <w:sz w:val="13"/>
                              <w:szCs w:val="13"/>
                            </w:rPr>
                            <w:t>Ons kenmerk</w:t>
                          </w:r>
                        </w:p>
                        <w:p w14:paraId="045B6716" w14:textId="77777777" w:rsidR="00E35B43" w:rsidRDefault="00E35B43" w:rsidP="00E35B43">
                          <w:pPr>
                            <w:spacing w:line="276" w:lineRule="auto"/>
                            <w:rPr>
                              <w:sz w:val="13"/>
                              <w:szCs w:val="13"/>
                            </w:rPr>
                          </w:pPr>
                          <w:r>
                            <w:rPr>
                              <w:sz w:val="13"/>
                              <w:szCs w:val="13"/>
                            </w:rPr>
                            <w:t>IENW/BSK-2026/71684</w:t>
                          </w:r>
                        </w:p>
                        <w:p w14:paraId="158E1CC7" w14:textId="77777777" w:rsidR="00E35B43" w:rsidRPr="00E35B43" w:rsidRDefault="00E35B43" w:rsidP="00E35B43"/>
                      </w:txbxContent>
                    </wps:txbx>
                    <wps:bodyPr vert="horz" wrap="square" lIns="0" tIns="0" rIns="0" bIns="0" anchor="t" anchorCtr="0"/>
                  </wps:wsp>
                </a:graphicData>
              </a:graphic>
            </wp:anchor>
          </w:drawing>
        </mc:Choice>
        <mc:Fallback>
          <w:pict>
            <v:shapetype w14:anchorId="25AB8DE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01B335C" w14:textId="77777777" w:rsidR="003259A0" w:rsidRDefault="005D5419">
                    <w:pPr>
                      <w:pStyle w:val="AfzendgegevensKop0"/>
                    </w:pPr>
                    <w:r>
                      <w:t>Ministerie van Infrastructuur en Waterstaat</w:t>
                    </w:r>
                  </w:p>
                  <w:p w14:paraId="030EE55A" w14:textId="77777777" w:rsidR="00E35B43" w:rsidRDefault="00E35B43" w:rsidP="00E35B43"/>
                  <w:p w14:paraId="07F2B020" w14:textId="77777777" w:rsidR="00E35B43" w:rsidRPr="005D5419" w:rsidRDefault="00E35B43" w:rsidP="00E35B43">
                    <w:pPr>
                      <w:spacing w:line="276" w:lineRule="auto"/>
                      <w:rPr>
                        <w:b/>
                        <w:sz w:val="13"/>
                        <w:szCs w:val="13"/>
                      </w:rPr>
                    </w:pPr>
                    <w:r w:rsidRPr="005D5419">
                      <w:rPr>
                        <w:b/>
                        <w:sz w:val="13"/>
                        <w:szCs w:val="13"/>
                      </w:rPr>
                      <w:t>Ons kenmerk</w:t>
                    </w:r>
                  </w:p>
                  <w:p w14:paraId="045B6716" w14:textId="77777777" w:rsidR="00E35B43" w:rsidRDefault="00E35B43" w:rsidP="00E35B43">
                    <w:pPr>
                      <w:spacing w:line="276" w:lineRule="auto"/>
                      <w:rPr>
                        <w:sz w:val="13"/>
                        <w:szCs w:val="13"/>
                      </w:rPr>
                    </w:pPr>
                    <w:r>
                      <w:rPr>
                        <w:sz w:val="13"/>
                        <w:szCs w:val="13"/>
                      </w:rPr>
                      <w:t>IENW/BSK-2026/71684</w:t>
                    </w:r>
                  </w:p>
                  <w:p w14:paraId="158E1CC7" w14:textId="77777777" w:rsidR="00E35B43" w:rsidRPr="00E35B43" w:rsidRDefault="00E35B43" w:rsidP="00E35B43"/>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1029F79" wp14:editId="6CACB97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2E6488" w14:textId="77777777" w:rsidR="003259A0" w:rsidRDefault="005D5419">
                          <w:pPr>
                            <w:pStyle w:val="Referentiegegevens"/>
                          </w:pPr>
                          <w:r>
                            <w:t xml:space="preserve">Page </w:t>
                          </w:r>
                          <w:r>
                            <w:fldChar w:fldCharType="begin"/>
                          </w:r>
                          <w:r>
                            <w:instrText>PAGE</w:instrText>
                          </w:r>
                          <w:r>
                            <w:fldChar w:fldCharType="separate"/>
                          </w:r>
                          <w:r w:rsidR="008E6A26">
                            <w:rPr>
                              <w:noProof/>
                            </w:rPr>
                            <w:t>1</w:t>
                          </w:r>
                          <w:r>
                            <w:fldChar w:fldCharType="end"/>
                          </w:r>
                          <w:r>
                            <w:t xml:space="preserve"> of </w:t>
                          </w:r>
                          <w:r>
                            <w:fldChar w:fldCharType="begin"/>
                          </w:r>
                          <w:r>
                            <w:instrText>NUMPAGES</w:instrText>
                          </w:r>
                          <w:r>
                            <w:fldChar w:fldCharType="separate"/>
                          </w:r>
                          <w:r w:rsidR="008E6A26">
                            <w:rPr>
                              <w:noProof/>
                            </w:rPr>
                            <w:t>1</w:t>
                          </w:r>
                          <w:r>
                            <w:fldChar w:fldCharType="end"/>
                          </w:r>
                        </w:p>
                      </w:txbxContent>
                    </wps:txbx>
                    <wps:bodyPr vert="horz" wrap="square" lIns="0" tIns="0" rIns="0" bIns="0" anchor="t" anchorCtr="0"/>
                  </wps:wsp>
                </a:graphicData>
              </a:graphic>
            </wp:anchor>
          </w:drawing>
        </mc:Choice>
        <mc:Fallback>
          <w:pict>
            <v:shape w14:anchorId="51029F7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12E6488" w14:textId="77777777" w:rsidR="003259A0" w:rsidRDefault="005D5419">
                    <w:pPr>
                      <w:pStyle w:val="Referentiegegevens"/>
                    </w:pPr>
                    <w:r>
                      <w:t xml:space="preserve">Page </w:t>
                    </w:r>
                    <w:r>
                      <w:fldChar w:fldCharType="begin"/>
                    </w:r>
                    <w:r>
                      <w:instrText>PAGE</w:instrText>
                    </w:r>
                    <w:r>
                      <w:fldChar w:fldCharType="separate"/>
                    </w:r>
                    <w:r w:rsidR="008E6A26">
                      <w:rPr>
                        <w:noProof/>
                      </w:rPr>
                      <w:t>1</w:t>
                    </w:r>
                    <w:r>
                      <w:fldChar w:fldCharType="end"/>
                    </w:r>
                    <w:r>
                      <w:t xml:space="preserve"> of </w:t>
                    </w:r>
                    <w:r>
                      <w:fldChar w:fldCharType="begin"/>
                    </w:r>
                    <w:r>
                      <w:instrText>NUMPAGES</w:instrText>
                    </w:r>
                    <w:r>
                      <w:fldChar w:fldCharType="separate"/>
                    </w:r>
                    <w:r w:rsidR="008E6A2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95452F7" wp14:editId="72FF98E1">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2EB1F01" w14:textId="77777777" w:rsidR="00EA7AB7" w:rsidRDefault="00EA7AB7"/>
                      </w:txbxContent>
                    </wps:txbx>
                    <wps:bodyPr vert="horz" wrap="square" lIns="0" tIns="0" rIns="0" bIns="0" anchor="t" anchorCtr="0"/>
                  </wps:wsp>
                </a:graphicData>
              </a:graphic>
            </wp:anchor>
          </w:drawing>
        </mc:Choice>
        <mc:Fallback>
          <w:pict>
            <v:shape w14:anchorId="395452F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2EB1F01" w14:textId="77777777" w:rsidR="00EA7AB7" w:rsidRDefault="00EA7AB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298F70F" wp14:editId="514AD616">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CA9961" w14:textId="77777777" w:rsidR="00EA7AB7" w:rsidRDefault="00EA7AB7"/>
                      </w:txbxContent>
                    </wps:txbx>
                    <wps:bodyPr vert="horz" wrap="square" lIns="0" tIns="0" rIns="0" bIns="0" anchor="t" anchorCtr="0"/>
                  </wps:wsp>
                </a:graphicData>
              </a:graphic>
            </wp:anchor>
          </w:drawing>
        </mc:Choice>
        <mc:Fallback>
          <w:pict>
            <v:shape w14:anchorId="5298F70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DCA9961" w14:textId="77777777" w:rsidR="00EA7AB7" w:rsidRDefault="00EA7AB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98CD6" w14:textId="77777777" w:rsidR="003259A0" w:rsidRDefault="005D541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F03E974" wp14:editId="141FCA5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76127F" w14:textId="77777777" w:rsidR="00EA7AB7" w:rsidRDefault="00EA7AB7"/>
                      </w:txbxContent>
                    </wps:txbx>
                    <wps:bodyPr vert="horz" wrap="square" lIns="0" tIns="0" rIns="0" bIns="0" anchor="t" anchorCtr="0"/>
                  </wps:wsp>
                </a:graphicData>
              </a:graphic>
            </wp:anchor>
          </w:drawing>
        </mc:Choice>
        <mc:Fallback>
          <w:pict>
            <v:shapetype w14:anchorId="3F03E97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776127F" w14:textId="77777777" w:rsidR="00EA7AB7" w:rsidRDefault="00EA7AB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2A2B5EA" wp14:editId="572995F7">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0F995C" w14:textId="40908070" w:rsidR="003259A0" w:rsidRDefault="005D5419">
                          <w:pPr>
                            <w:pStyle w:val="Referentiegegevens"/>
                          </w:pPr>
                          <w:r>
                            <w:t xml:space="preserve">Page </w:t>
                          </w:r>
                          <w:r>
                            <w:fldChar w:fldCharType="begin"/>
                          </w:r>
                          <w:r>
                            <w:instrText>PAGE</w:instrText>
                          </w:r>
                          <w:r>
                            <w:fldChar w:fldCharType="separate"/>
                          </w:r>
                          <w:r w:rsidR="00142E38">
                            <w:rPr>
                              <w:noProof/>
                            </w:rPr>
                            <w:t>1</w:t>
                          </w:r>
                          <w:r>
                            <w:fldChar w:fldCharType="end"/>
                          </w:r>
                          <w:r>
                            <w:t xml:space="preserve"> of </w:t>
                          </w:r>
                          <w:r>
                            <w:fldChar w:fldCharType="begin"/>
                          </w:r>
                          <w:r>
                            <w:instrText>NUMPAGES</w:instrText>
                          </w:r>
                          <w:r>
                            <w:fldChar w:fldCharType="separate"/>
                          </w:r>
                          <w:r w:rsidR="00142E38">
                            <w:rPr>
                              <w:noProof/>
                            </w:rPr>
                            <w:t>1</w:t>
                          </w:r>
                          <w:r>
                            <w:fldChar w:fldCharType="end"/>
                          </w:r>
                        </w:p>
                      </w:txbxContent>
                    </wps:txbx>
                    <wps:bodyPr vert="horz" wrap="square" lIns="0" tIns="0" rIns="0" bIns="0" anchor="t" anchorCtr="0"/>
                  </wps:wsp>
                </a:graphicData>
              </a:graphic>
            </wp:anchor>
          </w:drawing>
        </mc:Choice>
        <mc:Fallback>
          <w:pict>
            <v:shape w14:anchorId="22A2B5E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F0F995C" w14:textId="40908070" w:rsidR="003259A0" w:rsidRDefault="005D5419">
                    <w:pPr>
                      <w:pStyle w:val="Referentiegegevens"/>
                    </w:pPr>
                    <w:r>
                      <w:t xml:space="preserve">Page </w:t>
                    </w:r>
                    <w:r>
                      <w:fldChar w:fldCharType="begin"/>
                    </w:r>
                    <w:r>
                      <w:instrText>PAGE</w:instrText>
                    </w:r>
                    <w:r>
                      <w:fldChar w:fldCharType="separate"/>
                    </w:r>
                    <w:r w:rsidR="00142E38">
                      <w:rPr>
                        <w:noProof/>
                      </w:rPr>
                      <w:t>1</w:t>
                    </w:r>
                    <w:r>
                      <w:fldChar w:fldCharType="end"/>
                    </w:r>
                    <w:r>
                      <w:t xml:space="preserve"> of </w:t>
                    </w:r>
                    <w:r>
                      <w:fldChar w:fldCharType="begin"/>
                    </w:r>
                    <w:r>
                      <w:instrText>NUMPAGES</w:instrText>
                    </w:r>
                    <w:r>
                      <w:fldChar w:fldCharType="separate"/>
                    </w:r>
                    <w:r w:rsidR="00142E3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16B1B44" wp14:editId="3501E72E">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0565721" w14:textId="77777777" w:rsidR="003259A0" w:rsidRDefault="005D5419">
                          <w:pPr>
                            <w:pStyle w:val="AfzendgegevensKop0"/>
                          </w:pPr>
                          <w:r>
                            <w:t>Ministerie van Infrastructuur en Waterstaat</w:t>
                          </w:r>
                        </w:p>
                        <w:p w14:paraId="3B59833A" w14:textId="77777777" w:rsidR="003259A0" w:rsidRDefault="003259A0">
                          <w:pPr>
                            <w:pStyle w:val="WitregelW1"/>
                          </w:pPr>
                        </w:p>
                        <w:p w14:paraId="740C13D2" w14:textId="77777777" w:rsidR="003259A0" w:rsidRDefault="005D5419">
                          <w:pPr>
                            <w:pStyle w:val="Afzendgegevens"/>
                          </w:pPr>
                          <w:r>
                            <w:t>Rijnstraat 8</w:t>
                          </w:r>
                        </w:p>
                        <w:p w14:paraId="0E6151A2" w14:textId="77777777" w:rsidR="003259A0" w:rsidRPr="008E6A26" w:rsidRDefault="005D5419">
                          <w:pPr>
                            <w:pStyle w:val="Afzendgegevens"/>
                            <w:rPr>
                              <w:lang w:val="de-DE"/>
                            </w:rPr>
                          </w:pPr>
                          <w:r w:rsidRPr="008E6A26">
                            <w:rPr>
                              <w:lang w:val="de-DE"/>
                            </w:rPr>
                            <w:t>2515 XP  Den Haag</w:t>
                          </w:r>
                        </w:p>
                        <w:p w14:paraId="46856E85" w14:textId="77777777" w:rsidR="003259A0" w:rsidRPr="008E6A26" w:rsidRDefault="005D5419">
                          <w:pPr>
                            <w:pStyle w:val="Afzendgegevens"/>
                            <w:rPr>
                              <w:lang w:val="de-DE"/>
                            </w:rPr>
                          </w:pPr>
                          <w:r w:rsidRPr="008E6A26">
                            <w:rPr>
                              <w:lang w:val="de-DE"/>
                            </w:rPr>
                            <w:t>Postbus 20901</w:t>
                          </w:r>
                        </w:p>
                        <w:p w14:paraId="07EDC6C7" w14:textId="77777777" w:rsidR="003259A0" w:rsidRPr="008E6A26" w:rsidRDefault="005D5419">
                          <w:pPr>
                            <w:pStyle w:val="Afzendgegevens"/>
                            <w:rPr>
                              <w:lang w:val="de-DE"/>
                            </w:rPr>
                          </w:pPr>
                          <w:r w:rsidRPr="008E6A26">
                            <w:rPr>
                              <w:lang w:val="de-DE"/>
                            </w:rPr>
                            <w:t>2500 EX Den Haag</w:t>
                          </w:r>
                        </w:p>
                        <w:p w14:paraId="47EF6755" w14:textId="77777777" w:rsidR="003259A0" w:rsidRPr="008E6A26" w:rsidRDefault="003259A0">
                          <w:pPr>
                            <w:pStyle w:val="WitregelW1"/>
                            <w:rPr>
                              <w:lang w:val="de-DE"/>
                            </w:rPr>
                          </w:pPr>
                        </w:p>
                        <w:p w14:paraId="465BF3B5" w14:textId="77777777" w:rsidR="003259A0" w:rsidRPr="008E6A26" w:rsidRDefault="005D5419">
                          <w:pPr>
                            <w:pStyle w:val="Afzendgegevens"/>
                            <w:rPr>
                              <w:lang w:val="de-DE"/>
                            </w:rPr>
                          </w:pPr>
                          <w:r w:rsidRPr="008E6A26">
                            <w:rPr>
                              <w:lang w:val="de-DE"/>
                            </w:rPr>
                            <w:t>T   070-456 0000</w:t>
                          </w:r>
                        </w:p>
                        <w:p w14:paraId="50A139B3" w14:textId="77777777" w:rsidR="003259A0" w:rsidRDefault="005D5419">
                          <w:pPr>
                            <w:pStyle w:val="Afzendgegevens"/>
                          </w:pPr>
                          <w:r>
                            <w:t>F   070-456 1111</w:t>
                          </w:r>
                        </w:p>
                        <w:p w14:paraId="10674A37" w14:textId="77777777" w:rsidR="005D5419" w:rsidRPr="005D5419" w:rsidRDefault="005D5419" w:rsidP="005D5419">
                          <w:pPr>
                            <w:rPr>
                              <w:sz w:val="13"/>
                              <w:szCs w:val="13"/>
                            </w:rPr>
                          </w:pPr>
                        </w:p>
                        <w:p w14:paraId="13E51FB8" w14:textId="77777777" w:rsidR="005D5419" w:rsidRPr="005D5419" w:rsidRDefault="005D5419" w:rsidP="00E35B43">
                          <w:pPr>
                            <w:spacing w:line="276" w:lineRule="auto"/>
                            <w:rPr>
                              <w:b/>
                              <w:sz w:val="13"/>
                              <w:szCs w:val="13"/>
                            </w:rPr>
                          </w:pPr>
                          <w:r w:rsidRPr="005D5419">
                            <w:rPr>
                              <w:b/>
                              <w:sz w:val="13"/>
                              <w:szCs w:val="13"/>
                            </w:rPr>
                            <w:t>Ons kenmerk</w:t>
                          </w:r>
                        </w:p>
                        <w:p w14:paraId="59AD8E8E" w14:textId="4B855D37" w:rsidR="005D5419" w:rsidRDefault="00F02D17" w:rsidP="00E35B43">
                          <w:pPr>
                            <w:spacing w:line="276" w:lineRule="auto"/>
                            <w:rPr>
                              <w:sz w:val="13"/>
                              <w:szCs w:val="13"/>
                            </w:rPr>
                          </w:pPr>
                          <w:r>
                            <w:rPr>
                              <w:sz w:val="13"/>
                              <w:szCs w:val="13"/>
                            </w:rPr>
                            <w:t>IENW/BSK-2026/</w:t>
                          </w:r>
                          <w:r w:rsidR="003414D5">
                            <w:rPr>
                              <w:sz w:val="13"/>
                              <w:szCs w:val="13"/>
                            </w:rPr>
                            <w:t>71684</w:t>
                          </w:r>
                        </w:p>
                        <w:p w14:paraId="053F6C23" w14:textId="77777777" w:rsidR="00F02D17" w:rsidRPr="005D5419" w:rsidRDefault="00F02D17" w:rsidP="00E35B43">
                          <w:pPr>
                            <w:spacing w:line="276" w:lineRule="auto"/>
                            <w:rPr>
                              <w:sz w:val="13"/>
                              <w:szCs w:val="13"/>
                            </w:rPr>
                          </w:pPr>
                        </w:p>
                        <w:p w14:paraId="7242D22C" w14:textId="77777777" w:rsidR="005D5419" w:rsidRPr="005D5419" w:rsidRDefault="005D5419" w:rsidP="00E35B43">
                          <w:pPr>
                            <w:spacing w:line="276" w:lineRule="auto"/>
                            <w:rPr>
                              <w:b/>
                              <w:sz w:val="13"/>
                              <w:szCs w:val="13"/>
                            </w:rPr>
                          </w:pPr>
                          <w:r w:rsidRPr="005D5419">
                            <w:rPr>
                              <w:b/>
                              <w:sz w:val="13"/>
                              <w:szCs w:val="13"/>
                            </w:rPr>
                            <w:t>Uw kenmerk</w:t>
                          </w:r>
                        </w:p>
                        <w:p w14:paraId="0885D41B" w14:textId="77777777" w:rsidR="005D5419" w:rsidRPr="005D5419" w:rsidRDefault="005D5419" w:rsidP="00E35B43">
                          <w:pPr>
                            <w:spacing w:line="276" w:lineRule="auto"/>
                            <w:rPr>
                              <w:sz w:val="13"/>
                              <w:szCs w:val="13"/>
                            </w:rPr>
                          </w:pPr>
                          <w:r w:rsidRPr="005D5419">
                            <w:rPr>
                              <w:sz w:val="13"/>
                              <w:szCs w:val="13"/>
                            </w:rPr>
                            <w:t>2026Z00450/2026D02536</w:t>
                          </w:r>
                        </w:p>
                        <w:p w14:paraId="66DED9CD" w14:textId="77777777" w:rsidR="005D5419" w:rsidRDefault="005D5419" w:rsidP="00E35B43">
                          <w:pPr>
                            <w:spacing w:line="276" w:lineRule="auto"/>
                            <w:rPr>
                              <w:sz w:val="13"/>
                              <w:szCs w:val="13"/>
                            </w:rPr>
                          </w:pPr>
                        </w:p>
                        <w:p w14:paraId="0D84A350" w14:textId="53BF8B79" w:rsidR="00E35B43" w:rsidRPr="005D5419" w:rsidRDefault="00E35B43" w:rsidP="00E35B43">
                          <w:pPr>
                            <w:spacing w:line="276" w:lineRule="auto"/>
                            <w:rPr>
                              <w:b/>
                              <w:sz w:val="13"/>
                              <w:szCs w:val="13"/>
                            </w:rPr>
                          </w:pPr>
                          <w:r>
                            <w:rPr>
                              <w:b/>
                              <w:sz w:val="13"/>
                              <w:szCs w:val="13"/>
                            </w:rPr>
                            <w:t>Bijlage(n)</w:t>
                          </w:r>
                        </w:p>
                        <w:p w14:paraId="3479E2BE" w14:textId="0E7FB140" w:rsidR="00E35B43" w:rsidRPr="005D5419" w:rsidRDefault="00E35B43" w:rsidP="00E35B43">
                          <w:pPr>
                            <w:rPr>
                              <w:sz w:val="13"/>
                              <w:szCs w:val="13"/>
                            </w:rPr>
                          </w:pPr>
                          <w:r>
                            <w:rPr>
                              <w:sz w:val="13"/>
                              <w:szCs w:val="13"/>
                            </w:rPr>
                            <w:t>1</w:t>
                          </w:r>
                        </w:p>
                        <w:p w14:paraId="7B3DD0EA" w14:textId="77777777" w:rsidR="00E35B43" w:rsidRPr="005D5419" w:rsidRDefault="00E35B43" w:rsidP="005D5419">
                          <w:pPr>
                            <w:rPr>
                              <w:sz w:val="13"/>
                              <w:szCs w:val="13"/>
                            </w:rPr>
                          </w:pPr>
                        </w:p>
                      </w:txbxContent>
                    </wps:txbx>
                    <wps:bodyPr vert="horz" wrap="square" lIns="0" tIns="0" rIns="0" bIns="0" anchor="t" anchorCtr="0"/>
                  </wps:wsp>
                </a:graphicData>
              </a:graphic>
            </wp:anchor>
          </w:drawing>
        </mc:Choice>
        <mc:Fallback>
          <w:pict>
            <v:shape w14:anchorId="716B1B4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0565721" w14:textId="77777777" w:rsidR="003259A0" w:rsidRDefault="005D5419">
                    <w:pPr>
                      <w:pStyle w:val="AfzendgegevensKop0"/>
                    </w:pPr>
                    <w:r>
                      <w:t>Ministerie van Infrastructuur en Waterstaat</w:t>
                    </w:r>
                  </w:p>
                  <w:p w14:paraId="3B59833A" w14:textId="77777777" w:rsidR="003259A0" w:rsidRDefault="003259A0">
                    <w:pPr>
                      <w:pStyle w:val="WitregelW1"/>
                    </w:pPr>
                  </w:p>
                  <w:p w14:paraId="740C13D2" w14:textId="77777777" w:rsidR="003259A0" w:rsidRDefault="005D5419">
                    <w:pPr>
                      <w:pStyle w:val="Afzendgegevens"/>
                    </w:pPr>
                    <w:r>
                      <w:t>Rijnstraat 8</w:t>
                    </w:r>
                  </w:p>
                  <w:p w14:paraId="0E6151A2" w14:textId="77777777" w:rsidR="003259A0" w:rsidRPr="008E6A26" w:rsidRDefault="005D5419">
                    <w:pPr>
                      <w:pStyle w:val="Afzendgegevens"/>
                      <w:rPr>
                        <w:lang w:val="de-DE"/>
                      </w:rPr>
                    </w:pPr>
                    <w:r w:rsidRPr="008E6A26">
                      <w:rPr>
                        <w:lang w:val="de-DE"/>
                      </w:rPr>
                      <w:t>2515 XP  Den Haag</w:t>
                    </w:r>
                  </w:p>
                  <w:p w14:paraId="46856E85" w14:textId="77777777" w:rsidR="003259A0" w:rsidRPr="008E6A26" w:rsidRDefault="005D5419">
                    <w:pPr>
                      <w:pStyle w:val="Afzendgegevens"/>
                      <w:rPr>
                        <w:lang w:val="de-DE"/>
                      </w:rPr>
                    </w:pPr>
                    <w:r w:rsidRPr="008E6A26">
                      <w:rPr>
                        <w:lang w:val="de-DE"/>
                      </w:rPr>
                      <w:t>Postbus 20901</w:t>
                    </w:r>
                  </w:p>
                  <w:p w14:paraId="07EDC6C7" w14:textId="77777777" w:rsidR="003259A0" w:rsidRPr="008E6A26" w:rsidRDefault="005D5419">
                    <w:pPr>
                      <w:pStyle w:val="Afzendgegevens"/>
                      <w:rPr>
                        <w:lang w:val="de-DE"/>
                      </w:rPr>
                    </w:pPr>
                    <w:r w:rsidRPr="008E6A26">
                      <w:rPr>
                        <w:lang w:val="de-DE"/>
                      </w:rPr>
                      <w:t>2500 EX Den Haag</w:t>
                    </w:r>
                  </w:p>
                  <w:p w14:paraId="47EF6755" w14:textId="77777777" w:rsidR="003259A0" w:rsidRPr="008E6A26" w:rsidRDefault="003259A0">
                    <w:pPr>
                      <w:pStyle w:val="WitregelW1"/>
                      <w:rPr>
                        <w:lang w:val="de-DE"/>
                      </w:rPr>
                    </w:pPr>
                  </w:p>
                  <w:p w14:paraId="465BF3B5" w14:textId="77777777" w:rsidR="003259A0" w:rsidRPr="008E6A26" w:rsidRDefault="005D5419">
                    <w:pPr>
                      <w:pStyle w:val="Afzendgegevens"/>
                      <w:rPr>
                        <w:lang w:val="de-DE"/>
                      </w:rPr>
                    </w:pPr>
                    <w:r w:rsidRPr="008E6A26">
                      <w:rPr>
                        <w:lang w:val="de-DE"/>
                      </w:rPr>
                      <w:t>T   070-456 0000</w:t>
                    </w:r>
                  </w:p>
                  <w:p w14:paraId="50A139B3" w14:textId="77777777" w:rsidR="003259A0" w:rsidRDefault="005D5419">
                    <w:pPr>
                      <w:pStyle w:val="Afzendgegevens"/>
                    </w:pPr>
                    <w:r>
                      <w:t>F   070-456 1111</w:t>
                    </w:r>
                  </w:p>
                  <w:p w14:paraId="10674A37" w14:textId="77777777" w:rsidR="005D5419" w:rsidRPr="005D5419" w:rsidRDefault="005D5419" w:rsidP="005D5419">
                    <w:pPr>
                      <w:rPr>
                        <w:sz w:val="13"/>
                        <w:szCs w:val="13"/>
                      </w:rPr>
                    </w:pPr>
                  </w:p>
                  <w:p w14:paraId="13E51FB8" w14:textId="77777777" w:rsidR="005D5419" w:rsidRPr="005D5419" w:rsidRDefault="005D5419" w:rsidP="00E35B43">
                    <w:pPr>
                      <w:spacing w:line="276" w:lineRule="auto"/>
                      <w:rPr>
                        <w:b/>
                        <w:sz w:val="13"/>
                        <w:szCs w:val="13"/>
                      </w:rPr>
                    </w:pPr>
                    <w:r w:rsidRPr="005D5419">
                      <w:rPr>
                        <w:b/>
                        <w:sz w:val="13"/>
                        <w:szCs w:val="13"/>
                      </w:rPr>
                      <w:t>Ons kenmerk</w:t>
                    </w:r>
                  </w:p>
                  <w:p w14:paraId="59AD8E8E" w14:textId="4B855D37" w:rsidR="005D5419" w:rsidRDefault="00F02D17" w:rsidP="00E35B43">
                    <w:pPr>
                      <w:spacing w:line="276" w:lineRule="auto"/>
                      <w:rPr>
                        <w:sz w:val="13"/>
                        <w:szCs w:val="13"/>
                      </w:rPr>
                    </w:pPr>
                    <w:r>
                      <w:rPr>
                        <w:sz w:val="13"/>
                        <w:szCs w:val="13"/>
                      </w:rPr>
                      <w:t>IENW/BSK-2026/</w:t>
                    </w:r>
                    <w:r w:rsidR="003414D5">
                      <w:rPr>
                        <w:sz w:val="13"/>
                        <w:szCs w:val="13"/>
                      </w:rPr>
                      <w:t>71684</w:t>
                    </w:r>
                  </w:p>
                  <w:p w14:paraId="053F6C23" w14:textId="77777777" w:rsidR="00F02D17" w:rsidRPr="005D5419" w:rsidRDefault="00F02D17" w:rsidP="00E35B43">
                    <w:pPr>
                      <w:spacing w:line="276" w:lineRule="auto"/>
                      <w:rPr>
                        <w:sz w:val="13"/>
                        <w:szCs w:val="13"/>
                      </w:rPr>
                    </w:pPr>
                  </w:p>
                  <w:p w14:paraId="7242D22C" w14:textId="77777777" w:rsidR="005D5419" w:rsidRPr="005D5419" w:rsidRDefault="005D5419" w:rsidP="00E35B43">
                    <w:pPr>
                      <w:spacing w:line="276" w:lineRule="auto"/>
                      <w:rPr>
                        <w:b/>
                        <w:sz w:val="13"/>
                        <w:szCs w:val="13"/>
                      </w:rPr>
                    </w:pPr>
                    <w:r w:rsidRPr="005D5419">
                      <w:rPr>
                        <w:b/>
                        <w:sz w:val="13"/>
                        <w:szCs w:val="13"/>
                      </w:rPr>
                      <w:t>Uw kenmerk</w:t>
                    </w:r>
                  </w:p>
                  <w:p w14:paraId="0885D41B" w14:textId="77777777" w:rsidR="005D5419" w:rsidRPr="005D5419" w:rsidRDefault="005D5419" w:rsidP="00E35B43">
                    <w:pPr>
                      <w:spacing w:line="276" w:lineRule="auto"/>
                      <w:rPr>
                        <w:sz w:val="13"/>
                        <w:szCs w:val="13"/>
                      </w:rPr>
                    </w:pPr>
                    <w:r w:rsidRPr="005D5419">
                      <w:rPr>
                        <w:sz w:val="13"/>
                        <w:szCs w:val="13"/>
                      </w:rPr>
                      <w:t>2026Z00450/2026D02536</w:t>
                    </w:r>
                  </w:p>
                  <w:p w14:paraId="66DED9CD" w14:textId="77777777" w:rsidR="005D5419" w:rsidRDefault="005D5419" w:rsidP="00E35B43">
                    <w:pPr>
                      <w:spacing w:line="276" w:lineRule="auto"/>
                      <w:rPr>
                        <w:sz w:val="13"/>
                        <w:szCs w:val="13"/>
                      </w:rPr>
                    </w:pPr>
                  </w:p>
                  <w:p w14:paraId="0D84A350" w14:textId="53BF8B79" w:rsidR="00E35B43" w:rsidRPr="005D5419" w:rsidRDefault="00E35B43" w:rsidP="00E35B43">
                    <w:pPr>
                      <w:spacing w:line="276" w:lineRule="auto"/>
                      <w:rPr>
                        <w:b/>
                        <w:sz w:val="13"/>
                        <w:szCs w:val="13"/>
                      </w:rPr>
                    </w:pPr>
                    <w:r>
                      <w:rPr>
                        <w:b/>
                        <w:sz w:val="13"/>
                        <w:szCs w:val="13"/>
                      </w:rPr>
                      <w:t>Bijlage(n)</w:t>
                    </w:r>
                  </w:p>
                  <w:p w14:paraId="3479E2BE" w14:textId="0E7FB140" w:rsidR="00E35B43" w:rsidRPr="005D5419" w:rsidRDefault="00E35B43" w:rsidP="00E35B43">
                    <w:pPr>
                      <w:rPr>
                        <w:sz w:val="13"/>
                        <w:szCs w:val="13"/>
                      </w:rPr>
                    </w:pPr>
                    <w:r>
                      <w:rPr>
                        <w:sz w:val="13"/>
                        <w:szCs w:val="13"/>
                      </w:rPr>
                      <w:t>1</w:t>
                    </w:r>
                  </w:p>
                  <w:p w14:paraId="7B3DD0EA" w14:textId="77777777" w:rsidR="00E35B43" w:rsidRPr="005D5419" w:rsidRDefault="00E35B43" w:rsidP="005D5419">
                    <w:pPr>
                      <w:rPr>
                        <w:sz w:val="13"/>
                        <w:szCs w:val="13"/>
                      </w:rPr>
                    </w:pP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50EA3B5" wp14:editId="3DAB21F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93A6E47" w14:textId="77777777" w:rsidR="003259A0" w:rsidRDefault="005D5419">
                          <w:pPr>
                            <w:spacing w:line="240" w:lineRule="auto"/>
                          </w:pPr>
                          <w:r>
                            <w:rPr>
                              <w:noProof/>
                              <w:lang w:val="en-GB" w:eastAsia="en-GB"/>
                            </w:rPr>
                            <w:drawing>
                              <wp:inline distT="0" distB="0" distL="0" distR="0" wp14:anchorId="0B52E358" wp14:editId="05E8644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0EA3B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93A6E47" w14:textId="77777777" w:rsidR="003259A0" w:rsidRDefault="005D5419">
                    <w:pPr>
                      <w:spacing w:line="240" w:lineRule="auto"/>
                    </w:pPr>
                    <w:r>
                      <w:rPr>
                        <w:noProof/>
                        <w:lang w:val="en-GB" w:eastAsia="en-GB"/>
                      </w:rPr>
                      <w:drawing>
                        <wp:inline distT="0" distB="0" distL="0" distR="0" wp14:anchorId="0B52E358" wp14:editId="05E8644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943821B" wp14:editId="5DE3438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29CCD9" w14:textId="77777777" w:rsidR="003259A0" w:rsidRDefault="005D5419">
                          <w:pPr>
                            <w:spacing w:line="240" w:lineRule="auto"/>
                          </w:pPr>
                          <w:r>
                            <w:rPr>
                              <w:noProof/>
                              <w:lang w:val="en-GB" w:eastAsia="en-GB"/>
                            </w:rPr>
                            <w:drawing>
                              <wp:inline distT="0" distB="0" distL="0" distR="0" wp14:anchorId="3F5B2825" wp14:editId="271FEA0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43821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229CCD9" w14:textId="77777777" w:rsidR="003259A0" w:rsidRDefault="005D5419">
                    <w:pPr>
                      <w:spacing w:line="240" w:lineRule="auto"/>
                    </w:pPr>
                    <w:r>
                      <w:rPr>
                        <w:noProof/>
                        <w:lang w:val="en-GB" w:eastAsia="en-GB"/>
                      </w:rPr>
                      <w:drawing>
                        <wp:inline distT="0" distB="0" distL="0" distR="0" wp14:anchorId="3F5B2825" wp14:editId="271FEA0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2A2D707" wp14:editId="6C2015D6">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390C8E2" w14:textId="77777777" w:rsidR="003259A0" w:rsidRDefault="005D541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2A2D70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390C8E2" w14:textId="77777777" w:rsidR="003259A0" w:rsidRDefault="005D541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5F29AF8" wp14:editId="672FE90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6A0E9E" w14:textId="77777777" w:rsidR="003259A0" w:rsidRDefault="005D541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5F29AF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D6A0E9E" w14:textId="77777777" w:rsidR="003259A0" w:rsidRDefault="005D541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40C39BE" wp14:editId="540FF35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259A0" w14:paraId="5E9995C1" w14:textId="77777777">
                            <w:trPr>
                              <w:trHeight w:val="200"/>
                            </w:trPr>
                            <w:tc>
                              <w:tcPr>
                                <w:tcW w:w="1140" w:type="dxa"/>
                              </w:tcPr>
                              <w:p w14:paraId="6AE3149D" w14:textId="77777777" w:rsidR="003259A0" w:rsidRDefault="003259A0"/>
                            </w:tc>
                            <w:tc>
                              <w:tcPr>
                                <w:tcW w:w="5400" w:type="dxa"/>
                              </w:tcPr>
                              <w:p w14:paraId="249AB835" w14:textId="77777777" w:rsidR="003259A0" w:rsidRDefault="003259A0"/>
                            </w:tc>
                          </w:tr>
                          <w:tr w:rsidR="003259A0" w14:paraId="785066F9" w14:textId="77777777">
                            <w:trPr>
                              <w:trHeight w:val="240"/>
                            </w:trPr>
                            <w:tc>
                              <w:tcPr>
                                <w:tcW w:w="1140" w:type="dxa"/>
                              </w:tcPr>
                              <w:p w14:paraId="4512F869" w14:textId="77777777" w:rsidR="003259A0" w:rsidRDefault="005D5419">
                                <w:r>
                                  <w:t>Datum</w:t>
                                </w:r>
                              </w:p>
                            </w:tc>
                            <w:tc>
                              <w:tcPr>
                                <w:tcW w:w="5400" w:type="dxa"/>
                              </w:tcPr>
                              <w:p w14:paraId="03D0B22F" w14:textId="13F309BA" w:rsidR="003259A0" w:rsidRDefault="00E35B43">
                                <w:r>
                                  <w:t>17 april 2026</w:t>
                                </w:r>
                              </w:p>
                            </w:tc>
                          </w:tr>
                          <w:tr w:rsidR="003259A0" w14:paraId="0464B9F8" w14:textId="77777777">
                            <w:trPr>
                              <w:trHeight w:val="240"/>
                            </w:trPr>
                            <w:tc>
                              <w:tcPr>
                                <w:tcW w:w="1140" w:type="dxa"/>
                              </w:tcPr>
                              <w:p w14:paraId="3F8B5D9C" w14:textId="77777777" w:rsidR="003259A0" w:rsidRDefault="005D5419">
                                <w:r>
                                  <w:t>Betreft</w:t>
                                </w:r>
                              </w:p>
                            </w:tc>
                            <w:tc>
                              <w:tcPr>
                                <w:tcW w:w="5400" w:type="dxa"/>
                              </w:tcPr>
                              <w:p w14:paraId="60930CF3" w14:textId="4C8B7439" w:rsidR="003259A0" w:rsidRDefault="008E6A26">
                                <w:r>
                                  <w:t>Reactie factsheet 'Ontwikkeling uitstoot Nederlandse luchtvaart 2024' van Stichting S4R</w:t>
                                </w:r>
                              </w:p>
                            </w:tc>
                          </w:tr>
                          <w:tr w:rsidR="003259A0" w14:paraId="5BCDE224" w14:textId="77777777">
                            <w:trPr>
                              <w:trHeight w:val="200"/>
                            </w:trPr>
                            <w:tc>
                              <w:tcPr>
                                <w:tcW w:w="1140" w:type="dxa"/>
                              </w:tcPr>
                              <w:p w14:paraId="273F23F4" w14:textId="77777777" w:rsidR="003259A0" w:rsidRDefault="003259A0"/>
                            </w:tc>
                            <w:tc>
                              <w:tcPr>
                                <w:tcW w:w="5400" w:type="dxa"/>
                              </w:tcPr>
                              <w:p w14:paraId="3C531EB5" w14:textId="77777777" w:rsidR="003259A0" w:rsidRDefault="003259A0"/>
                            </w:tc>
                          </w:tr>
                        </w:tbl>
                        <w:p w14:paraId="0469577F" w14:textId="77777777" w:rsidR="00EA7AB7" w:rsidRDefault="00EA7AB7"/>
                      </w:txbxContent>
                    </wps:txbx>
                    <wps:bodyPr vert="horz" wrap="square" lIns="0" tIns="0" rIns="0" bIns="0" anchor="t" anchorCtr="0"/>
                  </wps:wsp>
                </a:graphicData>
              </a:graphic>
            </wp:anchor>
          </w:drawing>
        </mc:Choice>
        <mc:Fallback>
          <w:pict>
            <v:shape w14:anchorId="340C39B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259A0" w14:paraId="5E9995C1" w14:textId="77777777">
                      <w:trPr>
                        <w:trHeight w:val="200"/>
                      </w:trPr>
                      <w:tc>
                        <w:tcPr>
                          <w:tcW w:w="1140" w:type="dxa"/>
                        </w:tcPr>
                        <w:p w14:paraId="6AE3149D" w14:textId="77777777" w:rsidR="003259A0" w:rsidRDefault="003259A0"/>
                      </w:tc>
                      <w:tc>
                        <w:tcPr>
                          <w:tcW w:w="5400" w:type="dxa"/>
                        </w:tcPr>
                        <w:p w14:paraId="249AB835" w14:textId="77777777" w:rsidR="003259A0" w:rsidRDefault="003259A0"/>
                      </w:tc>
                    </w:tr>
                    <w:tr w:rsidR="003259A0" w14:paraId="785066F9" w14:textId="77777777">
                      <w:trPr>
                        <w:trHeight w:val="240"/>
                      </w:trPr>
                      <w:tc>
                        <w:tcPr>
                          <w:tcW w:w="1140" w:type="dxa"/>
                        </w:tcPr>
                        <w:p w14:paraId="4512F869" w14:textId="77777777" w:rsidR="003259A0" w:rsidRDefault="005D5419">
                          <w:r>
                            <w:t>Datum</w:t>
                          </w:r>
                        </w:p>
                      </w:tc>
                      <w:tc>
                        <w:tcPr>
                          <w:tcW w:w="5400" w:type="dxa"/>
                        </w:tcPr>
                        <w:p w14:paraId="03D0B22F" w14:textId="13F309BA" w:rsidR="003259A0" w:rsidRDefault="00E35B43">
                          <w:r>
                            <w:t>17 april 2026</w:t>
                          </w:r>
                        </w:p>
                      </w:tc>
                    </w:tr>
                    <w:tr w:rsidR="003259A0" w14:paraId="0464B9F8" w14:textId="77777777">
                      <w:trPr>
                        <w:trHeight w:val="240"/>
                      </w:trPr>
                      <w:tc>
                        <w:tcPr>
                          <w:tcW w:w="1140" w:type="dxa"/>
                        </w:tcPr>
                        <w:p w14:paraId="3F8B5D9C" w14:textId="77777777" w:rsidR="003259A0" w:rsidRDefault="005D5419">
                          <w:r>
                            <w:t>Betreft</w:t>
                          </w:r>
                        </w:p>
                      </w:tc>
                      <w:tc>
                        <w:tcPr>
                          <w:tcW w:w="5400" w:type="dxa"/>
                        </w:tcPr>
                        <w:p w14:paraId="60930CF3" w14:textId="4C8B7439" w:rsidR="003259A0" w:rsidRDefault="008E6A26">
                          <w:r>
                            <w:t>Reactie factsheet 'Ontwikkeling uitstoot Nederlandse luchtvaart 2024' van Stichting S4R</w:t>
                          </w:r>
                        </w:p>
                      </w:tc>
                    </w:tr>
                    <w:tr w:rsidR="003259A0" w14:paraId="5BCDE224" w14:textId="77777777">
                      <w:trPr>
                        <w:trHeight w:val="200"/>
                      </w:trPr>
                      <w:tc>
                        <w:tcPr>
                          <w:tcW w:w="1140" w:type="dxa"/>
                        </w:tcPr>
                        <w:p w14:paraId="273F23F4" w14:textId="77777777" w:rsidR="003259A0" w:rsidRDefault="003259A0"/>
                      </w:tc>
                      <w:tc>
                        <w:tcPr>
                          <w:tcW w:w="5400" w:type="dxa"/>
                        </w:tcPr>
                        <w:p w14:paraId="3C531EB5" w14:textId="77777777" w:rsidR="003259A0" w:rsidRDefault="003259A0"/>
                      </w:tc>
                    </w:tr>
                  </w:tbl>
                  <w:p w14:paraId="0469577F" w14:textId="77777777" w:rsidR="00EA7AB7" w:rsidRDefault="00EA7AB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2F6DE65" wp14:editId="53BE8C5A">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24C0076" w14:textId="77777777" w:rsidR="00EA7AB7" w:rsidRDefault="00EA7AB7"/>
                      </w:txbxContent>
                    </wps:txbx>
                    <wps:bodyPr vert="horz" wrap="square" lIns="0" tIns="0" rIns="0" bIns="0" anchor="t" anchorCtr="0"/>
                  </wps:wsp>
                </a:graphicData>
              </a:graphic>
            </wp:anchor>
          </w:drawing>
        </mc:Choice>
        <mc:Fallback>
          <w:pict>
            <v:shape w14:anchorId="02F6DE6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24C0076" w14:textId="77777777" w:rsidR="00EA7AB7" w:rsidRDefault="00EA7AB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C17797"/>
    <w:multiLevelType w:val="multilevel"/>
    <w:tmpl w:val="B3E0B2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3A4F3E9"/>
    <w:multiLevelType w:val="multilevel"/>
    <w:tmpl w:val="15FB699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EEF832"/>
    <w:multiLevelType w:val="multilevel"/>
    <w:tmpl w:val="802D3B5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1AE6B49"/>
    <w:multiLevelType w:val="multilevel"/>
    <w:tmpl w:val="2CA900D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5B0A8B"/>
    <w:multiLevelType w:val="multilevel"/>
    <w:tmpl w:val="16110C1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159096"/>
    <w:multiLevelType w:val="multilevel"/>
    <w:tmpl w:val="6317FD7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08B501B"/>
    <w:multiLevelType w:val="multilevel"/>
    <w:tmpl w:val="8643290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2A8E47C"/>
    <w:multiLevelType w:val="multilevel"/>
    <w:tmpl w:val="7539BFA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2E53D97"/>
    <w:multiLevelType w:val="multilevel"/>
    <w:tmpl w:val="98350B1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8899DF6"/>
    <w:multiLevelType w:val="multilevel"/>
    <w:tmpl w:val="38E4CB9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A9F771"/>
    <w:multiLevelType w:val="multilevel"/>
    <w:tmpl w:val="ABE1913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C123E66"/>
    <w:multiLevelType w:val="multilevel"/>
    <w:tmpl w:val="593CCD2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D7BE920"/>
    <w:multiLevelType w:val="multilevel"/>
    <w:tmpl w:val="E291F09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305C90"/>
    <w:multiLevelType w:val="multilevel"/>
    <w:tmpl w:val="055D39E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2B7CE7A"/>
    <w:multiLevelType w:val="multilevel"/>
    <w:tmpl w:val="D86EBBB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AEFC95"/>
    <w:multiLevelType w:val="multilevel"/>
    <w:tmpl w:val="96DF06F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7013E2"/>
    <w:multiLevelType w:val="multilevel"/>
    <w:tmpl w:val="82BDF15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89F6F6"/>
    <w:multiLevelType w:val="multilevel"/>
    <w:tmpl w:val="557709C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BB0D4A"/>
    <w:multiLevelType w:val="multilevel"/>
    <w:tmpl w:val="819561A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D031C8"/>
    <w:multiLevelType w:val="hybridMultilevel"/>
    <w:tmpl w:val="E35E1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BD1485"/>
    <w:multiLevelType w:val="multilevel"/>
    <w:tmpl w:val="701EE29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CB47D47"/>
    <w:multiLevelType w:val="multilevel"/>
    <w:tmpl w:val="827F9D3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442090"/>
    <w:multiLevelType w:val="multilevel"/>
    <w:tmpl w:val="7B4B712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12DD3C"/>
    <w:multiLevelType w:val="multilevel"/>
    <w:tmpl w:val="EAD617E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
  </w:num>
  <w:num w:numId="3">
    <w:abstractNumId w:val="3"/>
  </w:num>
  <w:num w:numId="4">
    <w:abstractNumId w:val="11"/>
  </w:num>
  <w:num w:numId="5">
    <w:abstractNumId w:val="20"/>
  </w:num>
  <w:num w:numId="6">
    <w:abstractNumId w:val="9"/>
  </w:num>
  <w:num w:numId="7">
    <w:abstractNumId w:val="6"/>
  </w:num>
  <w:num w:numId="8">
    <w:abstractNumId w:val="7"/>
  </w:num>
  <w:num w:numId="9">
    <w:abstractNumId w:val="12"/>
  </w:num>
  <w:num w:numId="10">
    <w:abstractNumId w:val="17"/>
  </w:num>
  <w:num w:numId="11">
    <w:abstractNumId w:val="18"/>
  </w:num>
  <w:num w:numId="12">
    <w:abstractNumId w:val="0"/>
  </w:num>
  <w:num w:numId="13">
    <w:abstractNumId w:val="8"/>
  </w:num>
  <w:num w:numId="14">
    <w:abstractNumId w:val="5"/>
  </w:num>
  <w:num w:numId="15">
    <w:abstractNumId w:val="10"/>
  </w:num>
  <w:num w:numId="16">
    <w:abstractNumId w:val="15"/>
  </w:num>
  <w:num w:numId="17">
    <w:abstractNumId w:val="1"/>
  </w:num>
  <w:num w:numId="18">
    <w:abstractNumId w:val="21"/>
  </w:num>
  <w:num w:numId="19">
    <w:abstractNumId w:val="16"/>
  </w:num>
  <w:num w:numId="20">
    <w:abstractNumId w:val="13"/>
  </w:num>
  <w:num w:numId="21">
    <w:abstractNumId w:val="4"/>
  </w:num>
  <w:num w:numId="22">
    <w:abstractNumId w:val="14"/>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26"/>
    <w:rsid w:val="00023463"/>
    <w:rsid w:val="0003401F"/>
    <w:rsid w:val="000541D3"/>
    <w:rsid w:val="00060BF1"/>
    <w:rsid w:val="00071952"/>
    <w:rsid w:val="00096FBB"/>
    <w:rsid w:val="000B19D5"/>
    <w:rsid w:val="000D3706"/>
    <w:rsid w:val="000D560A"/>
    <w:rsid w:val="000D7CED"/>
    <w:rsid w:val="00135250"/>
    <w:rsid w:val="00135FD7"/>
    <w:rsid w:val="00142E38"/>
    <w:rsid w:val="001575A7"/>
    <w:rsid w:val="00165286"/>
    <w:rsid w:val="001716D0"/>
    <w:rsid w:val="001F798E"/>
    <w:rsid w:val="00211308"/>
    <w:rsid w:val="002D33D7"/>
    <w:rsid w:val="003259A0"/>
    <w:rsid w:val="003331BA"/>
    <w:rsid w:val="003414D5"/>
    <w:rsid w:val="00341B1E"/>
    <w:rsid w:val="003458BB"/>
    <w:rsid w:val="00360F68"/>
    <w:rsid w:val="003672C1"/>
    <w:rsid w:val="00384C2F"/>
    <w:rsid w:val="003A4776"/>
    <w:rsid w:val="003E1751"/>
    <w:rsid w:val="004429DB"/>
    <w:rsid w:val="004C2B62"/>
    <w:rsid w:val="004D2F42"/>
    <w:rsid w:val="00501C6D"/>
    <w:rsid w:val="005A7804"/>
    <w:rsid w:val="005B1BBE"/>
    <w:rsid w:val="005B534D"/>
    <w:rsid w:val="005D133E"/>
    <w:rsid w:val="005D5419"/>
    <w:rsid w:val="005E5216"/>
    <w:rsid w:val="006703EA"/>
    <w:rsid w:val="00694D40"/>
    <w:rsid w:val="006A1626"/>
    <w:rsid w:val="006D5DC9"/>
    <w:rsid w:val="00704A25"/>
    <w:rsid w:val="007655AC"/>
    <w:rsid w:val="00774372"/>
    <w:rsid w:val="007A288E"/>
    <w:rsid w:val="007B29C2"/>
    <w:rsid w:val="007D0787"/>
    <w:rsid w:val="007F1F7A"/>
    <w:rsid w:val="008000CA"/>
    <w:rsid w:val="00840398"/>
    <w:rsid w:val="008C4D9F"/>
    <w:rsid w:val="008E6A26"/>
    <w:rsid w:val="008F10F4"/>
    <w:rsid w:val="008F4B9A"/>
    <w:rsid w:val="00916332"/>
    <w:rsid w:val="009237D4"/>
    <w:rsid w:val="00925F71"/>
    <w:rsid w:val="00934AC5"/>
    <w:rsid w:val="009609E2"/>
    <w:rsid w:val="00986EED"/>
    <w:rsid w:val="009C386B"/>
    <w:rsid w:val="009D220A"/>
    <w:rsid w:val="00A37667"/>
    <w:rsid w:val="00A8203A"/>
    <w:rsid w:val="00AB57C4"/>
    <w:rsid w:val="00AC1A7E"/>
    <w:rsid w:val="00AE4DE4"/>
    <w:rsid w:val="00B32F83"/>
    <w:rsid w:val="00B66DD8"/>
    <w:rsid w:val="00B80E76"/>
    <w:rsid w:val="00B82F1A"/>
    <w:rsid w:val="00BA29DE"/>
    <w:rsid w:val="00BB4572"/>
    <w:rsid w:val="00BB56DC"/>
    <w:rsid w:val="00BD3F18"/>
    <w:rsid w:val="00BE2A9B"/>
    <w:rsid w:val="00C13AF9"/>
    <w:rsid w:val="00C275B9"/>
    <w:rsid w:val="00C914E9"/>
    <w:rsid w:val="00C9359A"/>
    <w:rsid w:val="00CD0CFC"/>
    <w:rsid w:val="00CF7847"/>
    <w:rsid w:val="00D1363A"/>
    <w:rsid w:val="00D227D7"/>
    <w:rsid w:val="00D809AC"/>
    <w:rsid w:val="00DA65E2"/>
    <w:rsid w:val="00DF7FBC"/>
    <w:rsid w:val="00E140CE"/>
    <w:rsid w:val="00E357A2"/>
    <w:rsid w:val="00E35B43"/>
    <w:rsid w:val="00E53D21"/>
    <w:rsid w:val="00E676E5"/>
    <w:rsid w:val="00E82F7B"/>
    <w:rsid w:val="00EA7AB7"/>
    <w:rsid w:val="00EC5B5D"/>
    <w:rsid w:val="00EE587F"/>
    <w:rsid w:val="00F02D17"/>
    <w:rsid w:val="00F16228"/>
    <w:rsid w:val="00F21399"/>
    <w:rsid w:val="00F361A1"/>
    <w:rsid w:val="00F55870"/>
    <w:rsid w:val="00F92E1F"/>
    <w:rsid w:val="00FB0AD0"/>
    <w:rsid w:val="00FF63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E6A26"/>
    <w:pPr>
      <w:tabs>
        <w:tab w:val="center" w:pos="4536"/>
        <w:tab w:val="right" w:pos="9072"/>
      </w:tabs>
      <w:spacing w:line="240" w:lineRule="auto"/>
    </w:pPr>
  </w:style>
  <w:style w:type="character" w:customStyle="1" w:styleId="HeaderChar">
    <w:name w:val="Header Char"/>
    <w:basedOn w:val="DefaultParagraphFont"/>
    <w:link w:val="Header"/>
    <w:uiPriority w:val="99"/>
    <w:rsid w:val="008E6A26"/>
    <w:rPr>
      <w:rFonts w:ascii="Verdana" w:hAnsi="Verdana"/>
      <w:color w:val="000000"/>
      <w:sz w:val="18"/>
      <w:szCs w:val="18"/>
    </w:rPr>
  </w:style>
  <w:style w:type="paragraph" w:styleId="Footer">
    <w:name w:val="footer"/>
    <w:basedOn w:val="Normal"/>
    <w:link w:val="FooterChar"/>
    <w:uiPriority w:val="99"/>
    <w:unhideWhenUsed/>
    <w:rsid w:val="008E6A26"/>
    <w:pPr>
      <w:tabs>
        <w:tab w:val="center" w:pos="4536"/>
        <w:tab w:val="right" w:pos="9072"/>
      </w:tabs>
      <w:spacing w:line="240" w:lineRule="auto"/>
    </w:pPr>
  </w:style>
  <w:style w:type="character" w:customStyle="1" w:styleId="FooterChar">
    <w:name w:val="Footer Char"/>
    <w:basedOn w:val="DefaultParagraphFont"/>
    <w:link w:val="Footer"/>
    <w:uiPriority w:val="99"/>
    <w:rsid w:val="008E6A26"/>
    <w:rPr>
      <w:rFonts w:ascii="Verdana" w:hAnsi="Verdana"/>
      <w:color w:val="000000"/>
      <w:sz w:val="18"/>
      <w:szCs w:val="18"/>
    </w:rPr>
  </w:style>
  <w:style w:type="paragraph" w:styleId="FootnoteText">
    <w:name w:val="footnote text"/>
    <w:basedOn w:val="Normal"/>
    <w:link w:val="FootnoteTextChar"/>
    <w:uiPriority w:val="99"/>
    <w:semiHidden/>
    <w:unhideWhenUsed/>
    <w:rsid w:val="003331BA"/>
    <w:pPr>
      <w:spacing w:line="240" w:lineRule="auto"/>
    </w:pPr>
    <w:rPr>
      <w:sz w:val="20"/>
      <w:szCs w:val="20"/>
    </w:rPr>
  </w:style>
  <w:style w:type="character" w:customStyle="1" w:styleId="FootnoteTextChar">
    <w:name w:val="Footnote Text Char"/>
    <w:basedOn w:val="DefaultParagraphFont"/>
    <w:link w:val="FootnoteText"/>
    <w:uiPriority w:val="99"/>
    <w:semiHidden/>
    <w:rsid w:val="003331BA"/>
    <w:rPr>
      <w:rFonts w:ascii="Verdana" w:hAnsi="Verdana"/>
      <w:color w:val="000000"/>
    </w:rPr>
  </w:style>
  <w:style w:type="character" w:styleId="FootnoteReference">
    <w:name w:val="footnote reference"/>
    <w:basedOn w:val="DefaultParagraphFont"/>
    <w:uiPriority w:val="99"/>
    <w:semiHidden/>
    <w:unhideWhenUsed/>
    <w:rsid w:val="003331BA"/>
    <w:rPr>
      <w:vertAlign w:val="superscript"/>
    </w:rPr>
  </w:style>
  <w:style w:type="paragraph" w:styleId="Revision">
    <w:name w:val="Revision"/>
    <w:hidden/>
    <w:uiPriority w:val="99"/>
    <w:semiHidden/>
    <w:rsid w:val="00D1363A"/>
    <w:pPr>
      <w:autoSpaceDN/>
      <w:textAlignment w:val="auto"/>
    </w:pPr>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D1363A"/>
    <w:pPr>
      <w:spacing w:line="240" w:lineRule="auto"/>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rsid w:val="00D1363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849">
      <w:bodyDiv w:val="1"/>
      <w:marLeft w:val="0"/>
      <w:marRight w:val="0"/>
      <w:marTop w:val="0"/>
      <w:marBottom w:val="0"/>
      <w:divBdr>
        <w:top w:val="none" w:sz="0" w:space="0" w:color="auto"/>
        <w:left w:val="none" w:sz="0" w:space="0" w:color="auto"/>
        <w:bottom w:val="none" w:sz="0" w:space="0" w:color="auto"/>
        <w:right w:val="none" w:sz="0" w:space="0" w:color="auto"/>
      </w:divBdr>
    </w:div>
    <w:div w:id="534932473">
      <w:bodyDiv w:val="1"/>
      <w:marLeft w:val="0"/>
      <w:marRight w:val="0"/>
      <w:marTop w:val="0"/>
      <w:marBottom w:val="0"/>
      <w:divBdr>
        <w:top w:val="none" w:sz="0" w:space="0" w:color="auto"/>
        <w:left w:val="none" w:sz="0" w:space="0" w:color="auto"/>
        <w:bottom w:val="none" w:sz="0" w:space="0" w:color="auto"/>
        <w:right w:val="none" w:sz="0" w:space="0" w:color="auto"/>
      </w:divBdr>
    </w:div>
    <w:div w:id="549653034">
      <w:bodyDiv w:val="1"/>
      <w:marLeft w:val="0"/>
      <w:marRight w:val="0"/>
      <w:marTop w:val="0"/>
      <w:marBottom w:val="0"/>
      <w:divBdr>
        <w:top w:val="none" w:sz="0" w:space="0" w:color="auto"/>
        <w:left w:val="none" w:sz="0" w:space="0" w:color="auto"/>
        <w:bottom w:val="none" w:sz="0" w:space="0" w:color="auto"/>
        <w:right w:val="none" w:sz="0" w:space="0" w:color="auto"/>
      </w:divBdr>
    </w:div>
    <w:div w:id="618485969">
      <w:bodyDiv w:val="1"/>
      <w:marLeft w:val="0"/>
      <w:marRight w:val="0"/>
      <w:marTop w:val="0"/>
      <w:marBottom w:val="0"/>
      <w:divBdr>
        <w:top w:val="none" w:sz="0" w:space="0" w:color="auto"/>
        <w:left w:val="none" w:sz="0" w:space="0" w:color="auto"/>
        <w:bottom w:val="none" w:sz="0" w:space="0" w:color="auto"/>
        <w:right w:val="none" w:sz="0" w:space="0" w:color="auto"/>
      </w:divBdr>
    </w:div>
    <w:div w:id="1055351881">
      <w:bodyDiv w:val="1"/>
      <w:marLeft w:val="0"/>
      <w:marRight w:val="0"/>
      <w:marTop w:val="0"/>
      <w:marBottom w:val="0"/>
      <w:divBdr>
        <w:top w:val="none" w:sz="0" w:space="0" w:color="auto"/>
        <w:left w:val="none" w:sz="0" w:space="0" w:color="auto"/>
        <w:bottom w:val="none" w:sz="0" w:space="0" w:color="auto"/>
        <w:right w:val="none" w:sz="0" w:space="0" w:color="auto"/>
      </w:divBdr>
    </w:div>
    <w:div w:id="1096244850">
      <w:bodyDiv w:val="1"/>
      <w:marLeft w:val="0"/>
      <w:marRight w:val="0"/>
      <w:marTop w:val="0"/>
      <w:marBottom w:val="0"/>
      <w:divBdr>
        <w:top w:val="none" w:sz="0" w:space="0" w:color="auto"/>
        <w:left w:val="none" w:sz="0" w:space="0" w:color="auto"/>
        <w:bottom w:val="none" w:sz="0" w:space="0" w:color="auto"/>
        <w:right w:val="none" w:sz="0" w:space="0" w:color="auto"/>
      </w:divBdr>
    </w:div>
    <w:div w:id="1117601085">
      <w:bodyDiv w:val="1"/>
      <w:marLeft w:val="0"/>
      <w:marRight w:val="0"/>
      <w:marTop w:val="0"/>
      <w:marBottom w:val="0"/>
      <w:divBdr>
        <w:top w:val="none" w:sz="0" w:space="0" w:color="auto"/>
        <w:left w:val="none" w:sz="0" w:space="0" w:color="auto"/>
        <w:bottom w:val="none" w:sz="0" w:space="0" w:color="auto"/>
        <w:right w:val="none" w:sz="0" w:space="0" w:color="auto"/>
      </w:divBdr>
    </w:div>
    <w:div w:id="1119493645">
      <w:bodyDiv w:val="1"/>
      <w:marLeft w:val="0"/>
      <w:marRight w:val="0"/>
      <w:marTop w:val="0"/>
      <w:marBottom w:val="0"/>
      <w:divBdr>
        <w:top w:val="none" w:sz="0" w:space="0" w:color="auto"/>
        <w:left w:val="none" w:sz="0" w:space="0" w:color="auto"/>
        <w:bottom w:val="none" w:sz="0" w:space="0" w:color="auto"/>
        <w:right w:val="none" w:sz="0" w:space="0" w:color="auto"/>
      </w:divBdr>
    </w:div>
    <w:div w:id="1197085609">
      <w:bodyDiv w:val="1"/>
      <w:marLeft w:val="0"/>
      <w:marRight w:val="0"/>
      <w:marTop w:val="0"/>
      <w:marBottom w:val="0"/>
      <w:divBdr>
        <w:top w:val="none" w:sz="0" w:space="0" w:color="auto"/>
        <w:left w:val="none" w:sz="0" w:space="0" w:color="auto"/>
        <w:bottom w:val="none" w:sz="0" w:space="0" w:color="auto"/>
        <w:right w:val="none" w:sz="0" w:space="0" w:color="auto"/>
      </w:divBdr>
    </w:div>
    <w:div w:id="1308172850">
      <w:bodyDiv w:val="1"/>
      <w:marLeft w:val="0"/>
      <w:marRight w:val="0"/>
      <w:marTop w:val="0"/>
      <w:marBottom w:val="0"/>
      <w:divBdr>
        <w:top w:val="none" w:sz="0" w:space="0" w:color="auto"/>
        <w:left w:val="none" w:sz="0" w:space="0" w:color="auto"/>
        <w:bottom w:val="none" w:sz="0" w:space="0" w:color="auto"/>
        <w:right w:val="none" w:sz="0" w:space="0" w:color="auto"/>
      </w:divBdr>
    </w:div>
    <w:div w:id="1428423775">
      <w:bodyDiv w:val="1"/>
      <w:marLeft w:val="0"/>
      <w:marRight w:val="0"/>
      <w:marTop w:val="0"/>
      <w:marBottom w:val="0"/>
      <w:divBdr>
        <w:top w:val="none" w:sz="0" w:space="0" w:color="auto"/>
        <w:left w:val="none" w:sz="0" w:space="0" w:color="auto"/>
        <w:bottom w:val="none" w:sz="0" w:space="0" w:color="auto"/>
        <w:right w:val="none" w:sz="0" w:space="0" w:color="auto"/>
      </w:divBdr>
    </w:div>
    <w:div w:id="1519732167">
      <w:bodyDiv w:val="1"/>
      <w:marLeft w:val="0"/>
      <w:marRight w:val="0"/>
      <w:marTop w:val="0"/>
      <w:marBottom w:val="0"/>
      <w:divBdr>
        <w:top w:val="none" w:sz="0" w:space="0" w:color="auto"/>
        <w:left w:val="none" w:sz="0" w:space="0" w:color="auto"/>
        <w:bottom w:val="none" w:sz="0" w:space="0" w:color="auto"/>
        <w:right w:val="none" w:sz="0" w:space="0" w:color="auto"/>
      </w:divBdr>
    </w:div>
    <w:div w:id="1977880231">
      <w:bodyDiv w:val="1"/>
      <w:marLeft w:val="0"/>
      <w:marRight w:val="0"/>
      <w:marTop w:val="0"/>
      <w:marBottom w:val="0"/>
      <w:divBdr>
        <w:top w:val="none" w:sz="0" w:space="0" w:color="auto"/>
        <w:left w:val="none" w:sz="0" w:space="0" w:color="auto"/>
        <w:bottom w:val="none" w:sz="0" w:space="0" w:color="auto"/>
        <w:right w:val="none" w:sz="0" w:space="0" w:color="auto"/>
      </w:divBdr>
    </w:div>
    <w:div w:id="1995375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577</ap:Words>
  <ap:Characters>3293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Parlement - Factsheet 'Ontwikkeling uitstoot Nederlandse luchtvaart 2024' van Stichting S4R</vt:lpstr>
    </vt:vector>
  </ap:TitlesOfParts>
  <ap:LinksUpToDate>false</ap:LinksUpToDate>
  <ap:CharactersWithSpaces>3863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2026-04-17T14:47:00.0000000Z</dcterms:created>
  <dcterms:modified xsi:type="dcterms:W3CDTF">2026-04-17T14:47:00.0000000Z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Factsheet 'Ontwikkeling uitstoot Nederlandse luchtvaart 2024' van Stichting S4R</vt:lpwstr>
  </property>
  <property fmtid="{D5CDD505-2E9C-101B-9397-08002B2CF9AE}" pid="5" name="Publicatiedatum">
    <vt:lpwstr/>
  </property>
  <property fmtid="{D5CDD505-2E9C-101B-9397-08002B2CF9AE}" pid="6" name="Verantwoordelijke organisatie">
    <vt:lpwstr>Dir. Luchtvaartstrategie &amp; Weerbaarheid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E.S. Korbee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