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1D49" w:rsidR="003A1D49" w:rsidRDefault="00A22494" w14:paraId="18007013" w14:textId="77777777">
      <w:pPr>
        <w:tabs>
          <w:tab w:val="left" w:pos="-1440"/>
          <w:tab w:val="left" w:pos="-720"/>
        </w:tabs>
        <w:suppressAutoHyphens/>
        <w:rPr>
          <w:rFonts w:ascii="Calibri" w:hAnsi="Calibri" w:cs="Calibri"/>
          <w:sz w:val="22"/>
          <w:szCs w:val="22"/>
        </w:rPr>
      </w:pPr>
      <w:r w:rsidRPr="003A1D49">
        <w:rPr>
          <w:rFonts w:ascii="Calibri" w:hAnsi="Calibri" w:cs="Calibri"/>
          <w:sz w:val="22"/>
          <w:szCs w:val="22"/>
        </w:rPr>
        <w:t>21501-07</w:t>
      </w:r>
      <w:r w:rsidRPr="003A1D49" w:rsidR="003A1D49">
        <w:rPr>
          <w:rFonts w:ascii="Calibri" w:hAnsi="Calibri" w:cs="Calibri"/>
          <w:sz w:val="22"/>
          <w:szCs w:val="22"/>
        </w:rPr>
        <w:tab/>
      </w:r>
      <w:r w:rsidRPr="003A1D49" w:rsidR="003A1D49">
        <w:rPr>
          <w:rFonts w:ascii="Calibri" w:hAnsi="Calibri" w:cs="Calibri"/>
          <w:sz w:val="22"/>
          <w:szCs w:val="22"/>
        </w:rPr>
        <w:tab/>
        <w:t>Raad voor Economische en Financiële Zaken</w:t>
      </w:r>
    </w:p>
    <w:p w:rsidRPr="003A1D49" w:rsidR="003A1D49" w:rsidP="00D80872" w:rsidRDefault="003A1D49" w14:paraId="5BF6D7ED" w14:textId="77777777">
      <w:pPr>
        <w:rPr>
          <w:rFonts w:ascii="Calibri" w:hAnsi="Calibri" w:cs="Calibri"/>
          <w:sz w:val="22"/>
          <w:szCs w:val="22"/>
        </w:rPr>
      </w:pPr>
      <w:r w:rsidRPr="003A1D49">
        <w:rPr>
          <w:rFonts w:ascii="Calibri" w:hAnsi="Calibri" w:cs="Calibri"/>
          <w:sz w:val="22"/>
          <w:szCs w:val="22"/>
        </w:rPr>
        <w:t xml:space="preserve">Nr. </w:t>
      </w:r>
      <w:r w:rsidRPr="003A1D49">
        <w:rPr>
          <w:rFonts w:ascii="Calibri" w:hAnsi="Calibri" w:cs="Calibri"/>
          <w:sz w:val="22"/>
          <w:szCs w:val="22"/>
        </w:rPr>
        <w:t>2180</w:t>
      </w:r>
      <w:r w:rsidRPr="003A1D49">
        <w:rPr>
          <w:rFonts w:ascii="Calibri" w:hAnsi="Calibri" w:cs="Calibri"/>
          <w:sz w:val="22"/>
          <w:szCs w:val="22"/>
        </w:rPr>
        <w:tab/>
      </w:r>
      <w:r w:rsidRPr="003A1D49">
        <w:rPr>
          <w:rFonts w:ascii="Calibri" w:hAnsi="Calibri" w:cs="Calibri"/>
          <w:sz w:val="22"/>
          <w:szCs w:val="22"/>
        </w:rPr>
        <w:tab/>
        <w:t>Brief van de minister van Financiën</w:t>
      </w:r>
    </w:p>
    <w:p w:rsidRPr="003A1D49" w:rsidR="003A1D49" w:rsidP="00F75432" w:rsidRDefault="003A1D49" w14:paraId="2B6B09E1" w14:textId="77777777">
      <w:pPr>
        <w:spacing w:after="0"/>
        <w:rPr>
          <w:rFonts w:ascii="Calibri" w:hAnsi="Calibri" w:cs="Calibri"/>
          <w:sz w:val="22"/>
          <w:szCs w:val="22"/>
        </w:rPr>
      </w:pPr>
      <w:r w:rsidRPr="003A1D49">
        <w:rPr>
          <w:rFonts w:ascii="Calibri" w:hAnsi="Calibri" w:cs="Calibri"/>
          <w:sz w:val="22"/>
          <w:szCs w:val="22"/>
        </w:rPr>
        <w:t>Aan de Voorzitter van de Tweede Kamer der Staten-Generaal</w:t>
      </w:r>
    </w:p>
    <w:p w:rsidRPr="003A1D49" w:rsidR="00F75432" w:rsidP="00F75432" w:rsidRDefault="003A1D49" w14:paraId="187BD060" w14:textId="1A850014">
      <w:pPr>
        <w:spacing w:after="0"/>
        <w:rPr>
          <w:rFonts w:ascii="Calibri" w:hAnsi="Calibri" w:cs="Calibri"/>
          <w:sz w:val="22"/>
          <w:szCs w:val="22"/>
        </w:rPr>
      </w:pPr>
      <w:r w:rsidRPr="003A1D49">
        <w:rPr>
          <w:rFonts w:ascii="Calibri" w:hAnsi="Calibri" w:cs="Calibri"/>
          <w:sz w:val="22"/>
          <w:szCs w:val="22"/>
        </w:rPr>
        <w:br/>
        <w:t>Den Haag, 17 april 2026</w:t>
      </w:r>
      <w:r w:rsidRPr="003A1D49" w:rsidR="00A22494">
        <w:rPr>
          <w:rFonts w:ascii="Calibri" w:hAnsi="Calibri" w:cs="Calibri"/>
          <w:sz w:val="22"/>
          <w:szCs w:val="22"/>
        </w:rPr>
        <w:br/>
      </w:r>
      <w:r w:rsidRPr="003A1D49" w:rsidR="00A22494">
        <w:rPr>
          <w:rFonts w:ascii="Calibri" w:hAnsi="Calibri" w:cs="Calibri"/>
          <w:sz w:val="22"/>
          <w:szCs w:val="22"/>
        </w:rPr>
        <w:br/>
      </w:r>
      <w:r w:rsidRPr="003A1D49" w:rsidR="00F75432">
        <w:rPr>
          <w:rFonts w:ascii="Calibri" w:hAnsi="Calibri" w:cs="Calibri"/>
          <w:sz w:val="22"/>
          <w:szCs w:val="22"/>
        </w:rPr>
        <w:t>De Europese Commissie heeft een consultatie geopend over het concurrentievermogen van de Europese bankensector.</w:t>
      </w:r>
      <w:r w:rsidRPr="003A1D49" w:rsidR="00F75432">
        <w:rPr>
          <w:rStyle w:val="Voetnootmarkering"/>
          <w:rFonts w:ascii="Calibri" w:hAnsi="Calibri" w:cs="Calibri"/>
          <w:sz w:val="22"/>
          <w:szCs w:val="22"/>
        </w:rPr>
        <w:footnoteReference w:id="1"/>
      </w:r>
      <w:r w:rsidRPr="003A1D49" w:rsidR="00F75432">
        <w:rPr>
          <w:rFonts w:ascii="Calibri" w:hAnsi="Calibri" w:cs="Calibri"/>
          <w:sz w:val="22"/>
          <w:szCs w:val="22"/>
        </w:rPr>
        <w:t xml:space="preserve"> Het is goed dat de Europese Commissie aandacht heeft voor dit onderwerp. Ik vind het belangrijk dat Nederland actief betrokken is bij deze discussie. Vandaar dat het kabinet ervoor heeft gekozen om, in samenwerking met de Nederlandsche Bank (DNB), op de consultatie te reageren. </w:t>
      </w:r>
    </w:p>
    <w:p w:rsidRPr="003A1D49" w:rsidR="00F75432" w:rsidP="00F75432" w:rsidRDefault="00F75432" w14:paraId="60F5A2FA" w14:textId="77777777">
      <w:pPr>
        <w:spacing w:after="0"/>
        <w:rPr>
          <w:rFonts w:ascii="Calibri" w:hAnsi="Calibri" w:cs="Calibri"/>
          <w:sz w:val="22"/>
          <w:szCs w:val="22"/>
        </w:rPr>
      </w:pPr>
    </w:p>
    <w:p w:rsidRPr="003A1D49" w:rsidR="00F75432" w:rsidP="00F75432" w:rsidRDefault="00F75432" w14:paraId="4A7A4230" w14:textId="77777777">
      <w:pPr>
        <w:spacing w:after="0"/>
        <w:rPr>
          <w:rFonts w:ascii="Calibri" w:hAnsi="Calibri" w:cs="Calibri"/>
          <w:sz w:val="22"/>
          <w:szCs w:val="22"/>
        </w:rPr>
      </w:pPr>
      <w:r w:rsidRPr="003A1D49">
        <w:rPr>
          <w:rFonts w:ascii="Calibri" w:hAnsi="Calibri" w:cs="Calibri"/>
          <w:sz w:val="22"/>
          <w:szCs w:val="22"/>
        </w:rPr>
        <w:t xml:space="preserve">Via deze weg stuur ik uw Kamer graag een afschrift van de reactie van het kabinet op de consultatie, net als een begeleidend non-paper met de belangrijkste, meest concrete, voorstellen die het kabinet doet om het Europees regelgevend raamwerk voor banken te verbeteren.  </w:t>
      </w:r>
    </w:p>
    <w:p w:rsidRPr="003A1D49" w:rsidR="00F75432" w:rsidP="00F75432" w:rsidRDefault="00F75432" w14:paraId="4F49FE75" w14:textId="77777777">
      <w:pPr>
        <w:spacing w:after="0"/>
        <w:rPr>
          <w:rFonts w:ascii="Calibri" w:hAnsi="Calibri" w:cs="Calibri"/>
          <w:sz w:val="22"/>
          <w:szCs w:val="22"/>
        </w:rPr>
      </w:pPr>
    </w:p>
    <w:p w:rsidRPr="003A1D49" w:rsidR="00F75432" w:rsidP="00F75432" w:rsidRDefault="00F75432" w14:paraId="5CC97891" w14:textId="77777777">
      <w:pPr>
        <w:spacing w:after="0"/>
        <w:rPr>
          <w:rFonts w:ascii="Calibri" w:hAnsi="Calibri" w:cs="Calibri"/>
          <w:sz w:val="22"/>
          <w:szCs w:val="22"/>
        </w:rPr>
      </w:pPr>
    </w:p>
    <w:p w:rsidRPr="003A1D49" w:rsidR="00F75432" w:rsidP="00F75432" w:rsidRDefault="003A1D49" w14:paraId="38234B89" w14:textId="63B6AF3F">
      <w:pPr>
        <w:spacing w:after="0"/>
        <w:rPr>
          <w:rFonts w:ascii="Calibri" w:hAnsi="Calibri" w:cs="Calibri"/>
          <w:sz w:val="22"/>
          <w:szCs w:val="22"/>
        </w:rPr>
      </w:pPr>
      <w:r w:rsidRPr="003A1D49">
        <w:rPr>
          <w:rFonts w:ascii="Calibri" w:hAnsi="Calibri" w:cs="Calibri"/>
          <w:sz w:val="22"/>
          <w:szCs w:val="22"/>
        </w:rPr>
        <w:t>D</w:t>
      </w:r>
      <w:r w:rsidRPr="003A1D49" w:rsidR="00F75432">
        <w:rPr>
          <w:rFonts w:ascii="Calibri" w:hAnsi="Calibri" w:cs="Calibri"/>
          <w:sz w:val="22"/>
          <w:szCs w:val="22"/>
        </w:rPr>
        <w:t xml:space="preserve">e minister van Financiën, </w:t>
      </w:r>
    </w:p>
    <w:p w:rsidRPr="003A1D49" w:rsidR="00F75432" w:rsidP="00F75432" w:rsidRDefault="00F75432" w14:paraId="1B02D962" w14:textId="77777777">
      <w:pPr>
        <w:spacing w:after="0"/>
        <w:rPr>
          <w:rFonts w:ascii="Calibri" w:hAnsi="Calibri" w:cs="Calibri"/>
          <w:sz w:val="22"/>
          <w:szCs w:val="22"/>
        </w:rPr>
      </w:pPr>
      <w:r w:rsidRPr="003A1D49">
        <w:rPr>
          <w:rFonts w:ascii="Calibri" w:hAnsi="Calibri" w:cs="Calibri"/>
          <w:sz w:val="22"/>
          <w:szCs w:val="22"/>
        </w:rPr>
        <w:t>E. Heinen</w:t>
      </w:r>
    </w:p>
    <w:p w:rsidRPr="003A1D49" w:rsidR="00F75432" w:rsidP="00F75432" w:rsidRDefault="00F75432" w14:paraId="575A32D5" w14:textId="77777777">
      <w:pPr>
        <w:spacing w:after="0"/>
        <w:rPr>
          <w:rFonts w:ascii="Calibri" w:hAnsi="Calibri" w:cs="Calibri"/>
          <w:sz w:val="22"/>
          <w:szCs w:val="22"/>
        </w:rPr>
      </w:pPr>
    </w:p>
    <w:p w:rsidRPr="003A1D49" w:rsidR="00217BEA" w:rsidP="00F75432" w:rsidRDefault="00217BEA" w14:paraId="3A5CF1FE" w14:textId="77777777">
      <w:pPr>
        <w:spacing w:after="0"/>
        <w:rPr>
          <w:rFonts w:ascii="Calibri" w:hAnsi="Calibri" w:cs="Calibri"/>
          <w:sz w:val="22"/>
          <w:szCs w:val="22"/>
        </w:rPr>
      </w:pPr>
    </w:p>
    <w:sectPr w:rsidRPr="003A1D49" w:rsidR="00217BEA" w:rsidSect="00F7543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3BBB" w14:textId="77777777" w:rsidR="00F75432" w:rsidRDefault="00F75432" w:rsidP="00F75432">
      <w:pPr>
        <w:spacing w:after="0" w:line="240" w:lineRule="auto"/>
      </w:pPr>
      <w:r>
        <w:separator/>
      </w:r>
    </w:p>
  </w:endnote>
  <w:endnote w:type="continuationSeparator" w:id="0">
    <w:p w14:paraId="3ED00DB6" w14:textId="77777777" w:rsidR="00F75432" w:rsidRDefault="00F75432" w:rsidP="00F7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844" w14:textId="77777777" w:rsidR="00F75432" w:rsidRPr="00F75432" w:rsidRDefault="00F75432" w:rsidP="00F754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366F" w14:textId="77777777" w:rsidR="00A22494" w:rsidRPr="00F75432" w:rsidRDefault="00A22494" w:rsidP="00F754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15F0" w14:textId="77777777" w:rsidR="00F75432" w:rsidRPr="00F75432" w:rsidRDefault="00F75432" w:rsidP="00F754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0081" w14:textId="77777777" w:rsidR="00F75432" w:rsidRDefault="00F75432" w:rsidP="00F75432">
      <w:pPr>
        <w:spacing w:after="0" w:line="240" w:lineRule="auto"/>
      </w:pPr>
      <w:r>
        <w:separator/>
      </w:r>
    </w:p>
  </w:footnote>
  <w:footnote w:type="continuationSeparator" w:id="0">
    <w:p w14:paraId="1D08186D" w14:textId="77777777" w:rsidR="00F75432" w:rsidRDefault="00F75432" w:rsidP="00F75432">
      <w:pPr>
        <w:spacing w:after="0" w:line="240" w:lineRule="auto"/>
      </w:pPr>
      <w:r>
        <w:continuationSeparator/>
      </w:r>
    </w:p>
  </w:footnote>
  <w:footnote w:id="1">
    <w:p w14:paraId="0C720EDA" w14:textId="77777777" w:rsidR="00F75432" w:rsidRPr="003A1D49" w:rsidRDefault="00F75432" w:rsidP="00F75432">
      <w:pPr>
        <w:pStyle w:val="Voetnoottekst"/>
        <w:rPr>
          <w:rFonts w:ascii="Calibri" w:hAnsi="Calibri" w:cs="Calibri"/>
          <w:lang w:val="en-GB"/>
        </w:rPr>
      </w:pPr>
      <w:r w:rsidRPr="003A1D49">
        <w:rPr>
          <w:rStyle w:val="Voetnootmarkering"/>
          <w:rFonts w:ascii="Calibri" w:hAnsi="Calibri" w:cs="Calibri"/>
        </w:rPr>
        <w:footnoteRef/>
      </w:r>
      <w:r w:rsidRPr="003A1D49">
        <w:rPr>
          <w:rFonts w:ascii="Calibri" w:hAnsi="Calibri" w:cs="Calibri"/>
          <w:lang w:val="en-GB"/>
        </w:rPr>
        <w:t xml:space="preserve"> </w:t>
      </w:r>
      <w:proofErr w:type="spellStart"/>
      <w:r w:rsidRPr="003A1D49">
        <w:rPr>
          <w:rFonts w:ascii="Calibri" w:hAnsi="Calibri" w:cs="Calibri"/>
          <w:lang w:val="en-GB"/>
        </w:rPr>
        <w:t>Europese</w:t>
      </w:r>
      <w:proofErr w:type="spellEnd"/>
      <w:r w:rsidRPr="003A1D49">
        <w:rPr>
          <w:rFonts w:ascii="Calibri" w:hAnsi="Calibri" w:cs="Calibri"/>
          <w:lang w:val="en-GB"/>
        </w:rPr>
        <w:t xml:space="preserve"> </w:t>
      </w:r>
      <w:proofErr w:type="spellStart"/>
      <w:r w:rsidRPr="003A1D49">
        <w:rPr>
          <w:rFonts w:ascii="Calibri" w:hAnsi="Calibri" w:cs="Calibri"/>
          <w:lang w:val="en-GB"/>
        </w:rPr>
        <w:t>Commissie</w:t>
      </w:r>
      <w:proofErr w:type="spellEnd"/>
      <w:r w:rsidRPr="003A1D49">
        <w:rPr>
          <w:rFonts w:ascii="Calibri" w:hAnsi="Calibri" w:cs="Calibri"/>
          <w:lang w:val="en-GB"/>
        </w:rPr>
        <w:t xml:space="preserve"> (2026). </w:t>
      </w:r>
      <w:r w:rsidRPr="003A1D49">
        <w:rPr>
          <w:rFonts w:ascii="Calibri" w:hAnsi="Calibri" w:cs="Calibri"/>
          <w:i/>
          <w:iCs/>
          <w:lang w:val="en-GB"/>
        </w:rPr>
        <w:t>Targeted consultation on the competitiveness of the EU banking sector.</w:t>
      </w:r>
      <w:r w:rsidRPr="003A1D49">
        <w:rPr>
          <w:rFonts w:ascii="Calibri" w:hAnsi="Calibri" w:cs="Calibri"/>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40E2" w14:textId="77777777" w:rsidR="00F75432" w:rsidRPr="00F75432" w:rsidRDefault="00F75432" w:rsidP="00F754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DDE5" w14:textId="77777777" w:rsidR="00A22494" w:rsidRPr="00F75432" w:rsidRDefault="00A22494" w:rsidP="00F754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88AA" w14:textId="77777777" w:rsidR="00A22494" w:rsidRPr="00F75432" w:rsidRDefault="00A22494" w:rsidP="00F754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32"/>
    <w:rsid w:val="00217BEA"/>
    <w:rsid w:val="003A1D49"/>
    <w:rsid w:val="00456FB7"/>
    <w:rsid w:val="008759B0"/>
    <w:rsid w:val="00907959"/>
    <w:rsid w:val="00A22494"/>
    <w:rsid w:val="00A430A0"/>
    <w:rsid w:val="00C55BD5"/>
    <w:rsid w:val="00F75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4E2C"/>
  <w15:chartTrackingRefBased/>
  <w15:docId w15:val="{A412F0CE-12CE-4E72-9385-74C66514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5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54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54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54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54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54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54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54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4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54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54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54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54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54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4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4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432"/>
    <w:rPr>
      <w:rFonts w:eastAsiaTheme="majorEastAsia" w:cstheme="majorBidi"/>
      <w:color w:val="272727" w:themeColor="text1" w:themeTint="D8"/>
    </w:rPr>
  </w:style>
  <w:style w:type="paragraph" w:styleId="Titel">
    <w:name w:val="Title"/>
    <w:basedOn w:val="Standaard"/>
    <w:next w:val="Standaard"/>
    <w:link w:val="TitelChar"/>
    <w:uiPriority w:val="10"/>
    <w:qFormat/>
    <w:rsid w:val="00F75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4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4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4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4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432"/>
    <w:rPr>
      <w:i/>
      <w:iCs/>
      <w:color w:val="404040" w:themeColor="text1" w:themeTint="BF"/>
    </w:rPr>
  </w:style>
  <w:style w:type="paragraph" w:styleId="Lijstalinea">
    <w:name w:val="List Paragraph"/>
    <w:basedOn w:val="Standaard"/>
    <w:uiPriority w:val="34"/>
    <w:qFormat/>
    <w:rsid w:val="00F75432"/>
    <w:pPr>
      <w:ind w:left="720"/>
      <w:contextualSpacing/>
    </w:pPr>
  </w:style>
  <w:style w:type="character" w:styleId="Intensievebenadrukking">
    <w:name w:val="Intense Emphasis"/>
    <w:basedOn w:val="Standaardalinea-lettertype"/>
    <w:uiPriority w:val="21"/>
    <w:qFormat/>
    <w:rsid w:val="00F75432"/>
    <w:rPr>
      <w:i/>
      <w:iCs/>
      <w:color w:val="0F4761" w:themeColor="accent1" w:themeShade="BF"/>
    </w:rPr>
  </w:style>
  <w:style w:type="paragraph" w:styleId="Duidelijkcitaat">
    <w:name w:val="Intense Quote"/>
    <w:basedOn w:val="Standaard"/>
    <w:next w:val="Standaard"/>
    <w:link w:val="DuidelijkcitaatChar"/>
    <w:uiPriority w:val="30"/>
    <w:qFormat/>
    <w:rsid w:val="00F75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5432"/>
    <w:rPr>
      <w:i/>
      <w:iCs/>
      <w:color w:val="0F4761" w:themeColor="accent1" w:themeShade="BF"/>
    </w:rPr>
  </w:style>
  <w:style w:type="character" w:styleId="Intensieveverwijzing">
    <w:name w:val="Intense Reference"/>
    <w:basedOn w:val="Standaardalinea-lettertype"/>
    <w:uiPriority w:val="32"/>
    <w:qFormat/>
    <w:rsid w:val="00F75432"/>
    <w:rPr>
      <w:b/>
      <w:bCs/>
      <w:smallCaps/>
      <w:color w:val="0F4761" w:themeColor="accent1" w:themeShade="BF"/>
      <w:spacing w:val="5"/>
    </w:rPr>
  </w:style>
  <w:style w:type="paragraph" w:customStyle="1" w:styleId="Referentiegegevens">
    <w:name w:val="Referentiegegevens"/>
    <w:basedOn w:val="Standaard"/>
    <w:next w:val="Standaard"/>
    <w:rsid w:val="00F7543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7543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7543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7543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754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54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5432"/>
    <w:rPr>
      <w:vertAlign w:val="superscript"/>
    </w:rPr>
  </w:style>
  <w:style w:type="paragraph" w:styleId="Koptekst">
    <w:name w:val="header"/>
    <w:basedOn w:val="Standaard"/>
    <w:link w:val="KoptekstChar"/>
    <w:uiPriority w:val="99"/>
    <w:unhideWhenUsed/>
    <w:rsid w:val="00F754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5432"/>
  </w:style>
  <w:style w:type="paragraph" w:styleId="Voettekst">
    <w:name w:val="footer"/>
    <w:basedOn w:val="Standaard"/>
    <w:link w:val="VoettekstChar"/>
    <w:uiPriority w:val="99"/>
    <w:unhideWhenUsed/>
    <w:rsid w:val="00F754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136</ap:Words>
  <ap:Characters>754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2026-04-30T07:08:00.0000000Z</dcterms:created>
  <dcterms:modified xsi:type="dcterms:W3CDTF">2026-04-30T07:08:00.0000000Z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