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C726E" w:rsidRDefault="00897378" w14:paraId="0BE8660F" w14:textId="77777777">
      <w:pPr>
        <w:suppressAutoHyphens/>
        <w:rPr>
          <w:lang w:val="en-US"/>
        </w:rPr>
      </w:pPr>
      <w:bookmarkStart w:name="bmkOndertekening" w:id="0"/>
      <w:bookmarkStart w:name="bmkMinuut" w:id="1"/>
      <w:bookmarkEnd w:id="0"/>
      <w:bookmarkEnd w:id="1"/>
    </w:p>
    <w:p w:rsidR="00897378" w:rsidP="00BC726E" w:rsidRDefault="00897378" w14:paraId="6DA017ED" w14:textId="77777777">
      <w:pPr>
        <w:suppressAutoHyphens/>
        <w:rPr>
          <w:lang w:val="en-US"/>
        </w:rPr>
      </w:pPr>
    </w:p>
    <w:p w:rsidRPr="00A97BB8" w:rsidR="00897378" w:rsidP="00BC726E" w:rsidRDefault="00000000" w14:paraId="31C2CE1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C726E" w:rsidRDefault="00897378" w14:paraId="19683C78" w14:textId="77777777">
      <w:pPr>
        <w:pStyle w:val="Retouradres"/>
        <w:suppressAutoHyphens/>
      </w:pPr>
    </w:p>
    <w:p w:rsidRPr="007539FC" w:rsidR="00897378" w:rsidP="00BC726E" w:rsidRDefault="00000000" w14:paraId="4EE47659" w14:textId="77777777">
      <w:pPr>
        <w:suppressAutoHyphens/>
        <w:outlineLvl w:val="0"/>
      </w:pPr>
      <w:r w:rsidRPr="007539FC">
        <w:t>De Voorzitter van de Tweede Kamer</w:t>
      </w:r>
    </w:p>
    <w:p w:rsidRPr="00F80376" w:rsidR="00897378" w:rsidP="00BC726E" w:rsidRDefault="00000000" w14:paraId="2D9D1B5C" w14:textId="77777777">
      <w:pPr>
        <w:suppressAutoHyphens/>
        <w:rPr>
          <w:lang w:val="de-DE"/>
        </w:rPr>
      </w:pPr>
      <w:r w:rsidRPr="00F80376">
        <w:rPr>
          <w:lang w:val="de-DE"/>
        </w:rPr>
        <w:t>der Staten-Generaal</w:t>
      </w:r>
    </w:p>
    <w:p w:rsidRPr="00F80376" w:rsidR="00897378" w:rsidP="00BC726E" w:rsidRDefault="00000000" w14:paraId="7F2F68E4" w14:textId="77777777">
      <w:pPr>
        <w:suppressAutoHyphens/>
        <w:rPr>
          <w:lang w:val="de-DE"/>
        </w:rPr>
      </w:pPr>
      <w:r w:rsidRPr="00F80376">
        <w:rPr>
          <w:lang w:val="de-DE"/>
        </w:rPr>
        <w:t>Postbus 20018</w:t>
      </w:r>
    </w:p>
    <w:p w:rsidRPr="00F80376" w:rsidR="00897378" w:rsidP="00BC726E" w:rsidRDefault="00000000" w14:paraId="58D7F62D" w14:textId="77777777">
      <w:pPr>
        <w:suppressAutoHyphens/>
        <w:rPr>
          <w:lang w:val="de-DE"/>
        </w:rPr>
      </w:pPr>
      <w:r w:rsidRPr="00F80376">
        <w:rPr>
          <w:lang w:val="de-DE"/>
        </w:rPr>
        <w:t>2500 EA  DEN HAAG</w:t>
      </w:r>
    </w:p>
    <w:p w:rsidRPr="00F80376" w:rsidR="00897378" w:rsidP="00BC726E" w:rsidRDefault="00897378" w14:paraId="700C0638" w14:textId="77777777">
      <w:pPr>
        <w:suppressAutoHyphens/>
        <w:rPr>
          <w:lang w:val="de-DE"/>
        </w:rPr>
      </w:pPr>
    </w:p>
    <w:p w:rsidRPr="00F80376" w:rsidR="00897378" w:rsidP="00BC726E" w:rsidRDefault="00897378" w14:paraId="18578570" w14:textId="77777777">
      <w:pPr>
        <w:suppressAutoHyphens/>
        <w:rPr>
          <w:lang w:val="de-DE"/>
        </w:rPr>
      </w:pPr>
    </w:p>
    <w:p w:rsidRPr="00F80376" w:rsidR="00897378" w:rsidP="00BC726E" w:rsidRDefault="00897378" w14:paraId="70A6CD29" w14:textId="77777777">
      <w:pPr>
        <w:suppressAutoHyphens/>
        <w:rPr>
          <w:lang w:val="de-DE"/>
        </w:rPr>
      </w:pPr>
    </w:p>
    <w:p w:rsidRPr="00F80376" w:rsidR="00897378" w:rsidP="00BC726E" w:rsidRDefault="00897378" w14:paraId="4A1995EE" w14:textId="77777777">
      <w:pPr>
        <w:suppressAutoHyphens/>
        <w:rPr>
          <w:lang w:val="de-DE"/>
        </w:rPr>
      </w:pPr>
    </w:p>
    <w:p w:rsidRPr="00F80376" w:rsidR="00897378" w:rsidP="00BC726E" w:rsidRDefault="00897378" w14:paraId="5299A500" w14:textId="77777777">
      <w:pPr>
        <w:suppressAutoHyphens/>
        <w:rPr>
          <w:lang w:val="de-DE"/>
        </w:rPr>
      </w:pPr>
    </w:p>
    <w:p w:rsidRPr="00F80376" w:rsidR="00897378" w:rsidP="00BC726E" w:rsidRDefault="00897378" w14:paraId="6B5BCD29" w14:textId="77777777">
      <w:pPr>
        <w:suppressAutoHyphens/>
        <w:rPr>
          <w:lang w:val="de-DE"/>
        </w:rPr>
      </w:pPr>
    </w:p>
    <w:p w:rsidRPr="00F80376" w:rsidR="00897378" w:rsidP="00BC726E" w:rsidRDefault="00000000" w14:paraId="3BDA87C5" w14:textId="15CE5029">
      <w:pPr>
        <w:tabs>
          <w:tab w:val="left" w:pos="737"/>
        </w:tabs>
        <w:suppressAutoHyphens/>
        <w:outlineLvl w:val="0"/>
        <w:rPr>
          <w:lang w:val="de-DE"/>
        </w:rPr>
      </w:pPr>
      <w:r w:rsidRPr="00F80376">
        <w:rPr>
          <w:lang w:val="de-DE"/>
        </w:rPr>
        <w:t>Datum</w:t>
      </w:r>
      <w:r w:rsidRPr="00F80376" w:rsidR="00D74EDF">
        <w:rPr>
          <w:lang w:val="de-DE"/>
        </w:rPr>
        <w:tab/>
      </w:r>
      <w:r w:rsidR="00333EFD">
        <w:rPr>
          <w:lang w:val="de-DE"/>
        </w:rPr>
        <w:t xml:space="preserve">17 </w:t>
      </w:r>
      <w:proofErr w:type="spellStart"/>
      <w:r w:rsidR="00333EFD">
        <w:rPr>
          <w:lang w:val="de-DE"/>
        </w:rPr>
        <w:t>april</w:t>
      </w:r>
      <w:proofErr w:type="spellEnd"/>
      <w:r w:rsidR="00333EFD">
        <w:rPr>
          <w:lang w:val="de-DE"/>
        </w:rPr>
        <w:t xml:space="preserve"> 2026</w:t>
      </w:r>
    </w:p>
    <w:p w:rsidRPr="007539FC" w:rsidR="00897378" w:rsidP="00BC726E" w:rsidRDefault="00000000" w14:paraId="49975D5E" w14:textId="77777777">
      <w:pPr>
        <w:tabs>
          <w:tab w:val="left" w:pos="737"/>
        </w:tabs>
        <w:suppressAutoHyphens/>
      </w:pPr>
      <w:r w:rsidRPr="007539FC">
        <w:t>Betreft</w:t>
      </w:r>
      <w:r w:rsidRPr="007539FC">
        <w:tab/>
      </w:r>
      <w:r>
        <w:t>Kamervragen</w:t>
      </w:r>
    </w:p>
    <w:p w:rsidR="00897378" w:rsidP="00BC726E" w:rsidRDefault="00897378" w14:paraId="4EE5BFF5" w14:textId="77777777">
      <w:pPr>
        <w:suppressAutoHyphens/>
      </w:pPr>
    </w:p>
    <w:p w:rsidRPr="007539FC" w:rsidR="00897378" w:rsidP="00BC726E" w:rsidRDefault="00897378" w14:paraId="5F01E78E" w14:textId="77777777">
      <w:pPr>
        <w:suppressAutoHyphens/>
      </w:pPr>
    </w:p>
    <w:p w:rsidR="00897378" w:rsidP="00BC726E" w:rsidRDefault="00897378" w14:paraId="671D0C59" w14:textId="77777777">
      <w:pPr>
        <w:suppressAutoHyphens/>
      </w:pPr>
    </w:p>
    <w:p w:rsidR="00897378" w:rsidP="00BC726E" w:rsidRDefault="00000000" w14:paraId="606FA366" w14:textId="77777777">
      <w:pPr>
        <w:suppressAutoHyphens/>
      </w:pPr>
      <w:r>
        <w:t>Geachte voorzitter,</w:t>
      </w:r>
    </w:p>
    <w:p w:rsidR="00897378" w:rsidP="00BC726E" w:rsidRDefault="00897378" w14:paraId="35DC5D91" w14:textId="77777777">
      <w:pPr>
        <w:suppressAutoHyphens/>
      </w:pPr>
    </w:p>
    <w:p w:rsidR="00897378" w:rsidP="00BC726E" w:rsidRDefault="00000000" w14:paraId="61FE5186" w14:textId="2C405F52">
      <w:pPr>
        <w:suppressAutoHyphens/>
        <w:rPr>
          <w:spacing w:val="-2"/>
        </w:rPr>
      </w:pPr>
      <w:r>
        <w:t>Hierbij zend</w:t>
      </w:r>
      <w:r w:rsidR="00C53A0B">
        <w:t>t het kabinet</w:t>
      </w:r>
      <w:r>
        <w:t xml:space="preserve"> u, mede namens de minister van Werk en Participatie, de antwoorden op de vragen </w:t>
      </w:r>
      <w:r w:rsidR="00BC726E">
        <w:t xml:space="preserve">van </w:t>
      </w:r>
      <w:r w:rsidR="009034CA">
        <w:t>de leden</w:t>
      </w:r>
      <w:r w:rsidR="00BC726E">
        <w:t xml:space="preserve"> Beckerman, Jimmy Dijk en Dobbe (allen SP)</w:t>
      </w:r>
      <w:r>
        <w:t xml:space="preserve"> over </w:t>
      </w:r>
      <w:r w:rsidR="00B25223">
        <w:t>het bericht ‘Opnieuw asbestzand te koop bij Bol.com, webwinkel stopt verkoop van speelzand helemaal’</w:t>
      </w:r>
      <w:r>
        <w:rPr>
          <w:spacing w:val="-2"/>
        </w:rPr>
        <w:t xml:space="preserve"> (</w:t>
      </w:r>
      <w:r w:rsidR="00B25223">
        <w:t>2026Z05108</w:t>
      </w:r>
      <w:r>
        <w:rPr>
          <w:spacing w:val="-2"/>
        </w:rPr>
        <w:t>).</w:t>
      </w:r>
    </w:p>
    <w:p w:rsidR="00BC726E" w:rsidP="00BC726E" w:rsidRDefault="00BC726E" w14:paraId="0FB96F1B" w14:textId="77777777">
      <w:pPr>
        <w:suppressAutoHyphens/>
        <w:contextualSpacing/>
      </w:pPr>
    </w:p>
    <w:p w:rsidRPr="00BC726E" w:rsidR="00BC726E" w:rsidP="00BC726E" w:rsidRDefault="00BC726E" w14:paraId="1A3D47BE" w14:textId="4F732759">
      <w:pPr>
        <w:suppressAutoHyphens/>
        <w:contextualSpacing/>
      </w:pPr>
      <w:r w:rsidRPr="00BC726E">
        <w:t>Hoogachtend,</w:t>
      </w:r>
    </w:p>
    <w:p w:rsidRPr="00BC726E" w:rsidR="00BC726E" w:rsidP="00BC726E" w:rsidRDefault="00BC726E" w14:paraId="3BF6036A"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67EDD21C" w14:textId="77777777">
      <w:pPr>
        <w:suppressAutoHyphens/>
        <w:spacing w:after="160" w:line="276" w:lineRule="auto"/>
        <w:contextualSpacing/>
        <w:rPr>
          <w:rFonts w:eastAsiaTheme="minorHAnsi" w:cstheme="minorBidi"/>
          <w:kern w:val="2"/>
          <w:szCs w:val="22"/>
          <w:lang w:eastAsia="en-US"/>
          <w14:ligatures w14:val="standardContextual"/>
        </w:rPr>
      </w:pPr>
      <w:r w:rsidRPr="00BC726E">
        <w:rPr>
          <w:rFonts w:eastAsiaTheme="minorHAnsi" w:cstheme="minorBidi"/>
          <w:kern w:val="2"/>
          <w:szCs w:val="22"/>
          <w:lang w:eastAsia="en-US"/>
          <w14:ligatures w14:val="standardContextual"/>
        </w:rPr>
        <w:t>de minister van Volksgezondheid,</w:t>
      </w:r>
    </w:p>
    <w:p w:rsidRPr="00BC726E" w:rsidR="00BC726E" w:rsidP="00BC726E" w:rsidRDefault="00BC726E" w14:paraId="29A2612D" w14:textId="77777777">
      <w:pPr>
        <w:suppressAutoHyphens/>
        <w:spacing w:after="160" w:line="276" w:lineRule="auto"/>
        <w:contextualSpacing/>
        <w:rPr>
          <w:rFonts w:eastAsiaTheme="minorHAnsi" w:cstheme="minorBidi"/>
          <w:kern w:val="2"/>
          <w:szCs w:val="22"/>
          <w:lang w:eastAsia="en-US"/>
          <w14:ligatures w14:val="standardContextual"/>
        </w:rPr>
      </w:pPr>
      <w:r w:rsidRPr="00BC726E">
        <w:rPr>
          <w:rFonts w:eastAsiaTheme="minorHAnsi" w:cstheme="minorBidi"/>
          <w:kern w:val="2"/>
          <w:szCs w:val="22"/>
          <w:lang w:eastAsia="en-US"/>
          <w14:ligatures w14:val="standardContextual"/>
        </w:rPr>
        <w:t>Welzijn en Sport,</w:t>
      </w:r>
    </w:p>
    <w:p w:rsidRPr="00BC726E" w:rsidR="00BC726E" w:rsidP="00BC726E" w:rsidRDefault="00BC726E" w14:paraId="5576CF7E"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4A02EDF0"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6D6EEFDE"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53F51620"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7C5EBAD7"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5932B58D" w14:textId="77777777">
      <w:pPr>
        <w:suppressAutoHyphens/>
        <w:spacing w:after="160" w:line="276" w:lineRule="auto"/>
        <w:contextualSpacing/>
        <w:rPr>
          <w:rFonts w:eastAsiaTheme="minorHAnsi" w:cstheme="minorBidi"/>
          <w:kern w:val="2"/>
          <w:szCs w:val="22"/>
          <w:lang w:eastAsia="en-US"/>
          <w14:ligatures w14:val="standardContextual"/>
        </w:rPr>
      </w:pPr>
    </w:p>
    <w:p w:rsidRPr="00BC726E" w:rsidR="00BC726E" w:rsidP="00BC726E" w:rsidRDefault="00BC726E" w14:paraId="096BCE59" w14:textId="77777777">
      <w:pPr>
        <w:suppressAutoHyphens/>
        <w:spacing w:after="160" w:line="276" w:lineRule="auto"/>
        <w:contextualSpacing/>
        <w:rPr>
          <w:rFonts w:eastAsiaTheme="minorHAnsi" w:cstheme="minorBidi"/>
          <w:kern w:val="2"/>
          <w:szCs w:val="22"/>
          <w:lang w:eastAsia="en-US"/>
          <w14:ligatures w14:val="standardContextual"/>
        </w:rPr>
      </w:pPr>
      <w:r w:rsidRPr="00BC726E">
        <w:rPr>
          <w:rFonts w:eastAsiaTheme="minorHAnsi" w:cstheme="minorBidi"/>
          <w:kern w:val="2"/>
          <w:szCs w:val="22"/>
          <w:lang w:eastAsia="en-US"/>
          <w14:ligatures w14:val="standardContextual"/>
        </w:rPr>
        <w:t>Sophie Hermans</w:t>
      </w:r>
    </w:p>
    <w:p w:rsidRPr="00D74EDF" w:rsidR="00D74EDF" w:rsidP="00BC726E" w:rsidRDefault="00D74EDF" w14:paraId="41C66F1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C726E" w:rsidRDefault="00E703F4" w14:paraId="749F951F" w14:textId="77777777">
      <w:pPr>
        <w:suppressAutoHyphens/>
      </w:pPr>
    </w:p>
    <w:p w:rsidR="00180FCE" w:rsidP="00BC726E" w:rsidRDefault="00180FCE" w14:paraId="2928BE13" w14:textId="77777777">
      <w:pPr>
        <w:suppressAutoHyphens/>
      </w:pPr>
    </w:p>
    <w:p w:rsidR="00180FCE" w:rsidP="00BC726E" w:rsidRDefault="00180FCE" w14:paraId="1B10A377" w14:textId="77777777">
      <w:pPr>
        <w:suppressAutoHyphens/>
      </w:pPr>
    </w:p>
    <w:p w:rsidR="00180FCE" w:rsidP="00BC726E" w:rsidRDefault="00180FCE" w14:paraId="685BC76C" w14:textId="77777777">
      <w:pPr>
        <w:suppressAutoHyphens/>
      </w:pPr>
    </w:p>
    <w:p w:rsidR="000F2F05" w:rsidP="00BC726E" w:rsidRDefault="000F2F05" w14:paraId="23FE671B" w14:textId="77777777">
      <w:pPr>
        <w:suppressAutoHyphens/>
      </w:pPr>
    </w:p>
    <w:p w:rsidR="00A97BB8" w:rsidP="00BC726E" w:rsidRDefault="00A97BB8" w14:paraId="71C64DB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C726E" w:rsidRDefault="00000000" w14:paraId="5FA0A705" w14:textId="6C4E79DA">
      <w:pPr>
        <w:suppressAutoHyphens/>
      </w:pPr>
      <w:r>
        <w:lastRenderedPageBreak/>
        <w:t xml:space="preserve">Antwoorden op </w:t>
      </w:r>
      <w:r w:rsidR="001E37CA">
        <w:t>K</w:t>
      </w:r>
      <w:r>
        <w:t xml:space="preserve">amervragen </w:t>
      </w:r>
      <w:r w:rsidR="00BC726E">
        <w:t xml:space="preserve">van </w:t>
      </w:r>
      <w:r w:rsidR="009034CA">
        <w:t>de</w:t>
      </w:r>
      <w:r w:rsidR="00BC726E">
        <w:t xml:space="preserve"> </w:t>
      </w:r>
      <w:r w:rsidR="009034CA">
        <w:t>leden</w:t>
      </w:r>
      <w:r w:rsidR="00BC726E">
        <w:t xml:space="preserve"> Beckerman, Jimmy Dijk en Dobbe (allen SP)</w:t>
      </w:r>
      <w:r w:rsidR="00B54A56">
        <w:t xml:space="preserve"> </w:t>
      </w:r>
      <w:r>
        <w:t>over</w:t>
      </w:r>
      <w:r w:rsidR="00B25223">
        <w:t xml:space="preserve"> het bericht ‘Opnieuw asbestzand te koop bij Bol.com, webwinkel stopt verkoop van speelzand helemaal’ </w:t>
      </w:r>
      <w:r>
        <w:t>(</w:t>
      </w:r>
      <w:r w:rsidR="00B25223">
        <w:t>2026Z05108</w:t>
      </w:r>
      <w:r w:rsidR="00BC726E">
        <w:t>, ingezonden d.d.13 maart 2026</w:t>
      </w:r>
      <w:r>
        <w:t>)</w:t>
      </w:r>
      <w:r w:rsidR="00B25223">
        <w:t>.</w:t>
      </w:r>
    </w:p>
    <w:p w:rsidRPr="00BC726E" w:rsidR="00F80376" w:rsidP="00BC726E" w:rsidRDefault="00F80376" w14:paraId="31344B8D" w14:textId="77777777">
      <w:pPr>
        <w:suppressAutoHyphens/>
      </w:pPr>
    </w:p>
    <w:p w:rsidRPr="00BC726E" w:rsidR="00BC726E" w:rsidP="00BC726E" w:rsidRDefault="00BC726E" w14:paraId="52224D66" w14:textId="77777777">
      <w:pPr>
        <w:suppressAutoHyphens/>
      </w:pPr>
    </w:p>
    <w:p w:rsidRPr="00BC726E" w:rsidR="00F80376" w:rsidP="00BC726E" w:rsidRDefault="00000000" w14:paraId="3E4326CE" w14:textId="77777777">
      <w:pPr>
        <w:suppressAutoHyphens/>
      </w:pPr>
      <w:r w:rsidRPr="00BC726E">
        <w:t>Vraag 1</w:t>
      </w:r>
    </w:p>
    <w:p w:rsidRPr="00BC726E" w:rsidR="00F80376" w:rsidP="00BC726E" w:rsidRDefault="00000000" w14:paraId="31348AB9" w14:textId="77777777">
      <w:pPr>
        <w:suppressAutoHyphens/>
      </w:pPr>
      <w:r w:rsidRPr="00BC726E">
        <w:t>Bent u bekend met het bericht dat er opnieuw asbest gevonden is in speelzand dat online te koop was? 1)</w:t>
      </w:r>
    </w:p>
    <w:p w:rsidRPr="00BC726E" w:rsidR="00F80376" w:rsidP="00BC726E" w:rsidRDefault="00F80376" w14:paraId="47BAA589" w14:textId="77777777">
      <w:pPr>
        <w:suppressAutoHyphens/>
      </w:pPr>
    </w:p>
    <w:p w:rsidRPr="00BC726E" w:rsidR="00F80376" w:rsidP="00BC726E" w:rsidRDefault="00000000" w14:paraId="5E6D59CD" w14:textId="77777777">
      <w:pPr>
        <w:suppressAutoHyphens/>
      </w:pPr>
      <w:r w:rsidRPr="00BC726E">
        <w:t>Antwoord 1</w:t>
      </w:r>
    </w:p>
    <w:p w:rsidRPr="00BC726E" w:rsidR="00F80376" w:rsidP="00BC726E" w:rsidRDefault="00000000" w14:paraId="241AEFEE" w14:textId="77777777">
      <w:pPr>
        <w:suppressAutoHyphens/>
      </w:pPr>
      <w:r w:rsidRPr="00BC726E">
        <w:t>Ja.</w:t>
      </w:r>
    </w:p>
    <w:p w:rsidRPr="00BC726E" w:rsidR="00F80376" w:rsidP="00BC726E" w:rsidRDefault="00F80376" w14:paraId="38734ADD" w14:textId="77777777">
      <w:pPr>
        <w:suppressAutoHyphens/>
      </w:pPr>
    </w:p>
    <w:p w:rsidRPr="00BC726E" w:rsidR="00F80376" w:rsidP="00BC726E" w:rsidRDefault="00000000" w14:paraId="3A0BCC1D" w14:textId="77777777">
      <w:pPr>
        <w:suppressAutoHyphens/>
      </w:pPr>
      <w:r w:rsidRPr="00BC726E">
        <w:t>Vraag 2</w:t>
      </w:r>
    </w:p>
    <w:p w:rsidRPr="00BC726E" w:rsidR="00F80376" w:rsidP="00BC726E" w:rsidRDefault="00000000" w14:paraId="71A2477A" w14:textId="77777777">
      <w:pPr>
        <w:suppressAutoHyphens/>
      </w:pPr>
      <w:r w:rsidRPr="00BC726E">
        <w:t>Wat vindt u ervan dat asbesthoudend speelzand alsnog te koop was, ook nadat verschillende producenten en verkopers aangaven dat ze de verkoop ervan hadden opgeschort?</w:t>
      </w:r>
    </w:p>
    <w:p w:rsidRPr="00BC726E" w:rsidR="00F80376" w:rsidP="00BC726E" w:rsidRDefault="00F80376" w14:paraId="799D1671" w14:textId="77777777">
      <w:pPr>
        <w:suppressAutoHyphens/>
      </w:pPr>
    </w:p>
    <w:p w:rsidRPr="00BC726E" w:rsidR="00F80376" w:rsidP="00BC726E" w:rsidRDefault="00000000" w14:paraId="1A72E876" w14:textId="77777777">
      <w:pPr>
        <w:suppressAutoHyphens/>
      </w:pPr>
      <w:r w:rsidRPr="00BC726E">
        <w:t>Antwoord 2</w:t>
      </w:r>
    </w:p>
    <w:p w:rsidRPr="00BC726E" w:rsidR="008F762C" w:rsidP="00BC726E" w:rsidRDefault="00000000" w14:paraId="454CB0A3" w14:textId="77777777">
      <w:pPr>
        <w:suppressAutoHyphens/>
      </w:pPr>
      <w:r w:rsidRPr="00BC726E">
        <w:t>Het is onwenselijk dat er alsnog asbesthoudend speelzand te koop was. De verantwoordelijkheid om veilige producten op de markt te brengen ligt bij de marktdeelnemers (zoals fabrikanten, importeurs en distributeurs). Uit het krantenartikel blijkt dat de betreffende marktdeelnemers die speelzand hebben aangeboden waarin asbest is aangetroffen, direct actie hebben ondernomen om het betreffende product van de markt te halen. Daarmee handelden zij conform de Europese wet- en regelgeving voor speelgoed, waarin is geregeld dat marktdeelnemers direct maatregelen treffen zodra zij informatie ontvangen dat er iets mis is met het speelgoed dat zij verkopen.</w:t>
      </w:r>
    </w:p>
    <w:p w:rsidRPr="00BC726E" w:rsidR="00F80376" w:rsidP="00BC726E" w:rsidRDefault="00F80376" w14:paraId="2A2138C7" w14:textId="77777777">
      <w:pPr>
        <w:suppressAutoHyphens/>
      </w:pPr>
    </w:p>
    <w:p w:rsidRPr="00BC726E" w:rsidR="00F80376" w:rsidP="00BC726E" w:rsidRDefault="00000000" w14:paraId="578C02C8" w14:textId="77777777">
      <w:pPr>
        <w:suppressAutoHyphens/>
      </w:pPr>
      <w:r w:rsidRPr="00BC726E">
        <w:t>Vraag 3</w:t>
      </w:r>
    </w:p>
    <w:p w:rsidRPr="00BC726E" w:rsidR="00F80376" w:rsidP="00BC726E" w:rsidRDefault="00000000" w14:paraId="3153A05A" w14:textId="77777777">
      <w:pPr>
        <w:suppressAutoHyphens/>
      </w:pPr>
      <w:r w:rsidRPr="00BC726E">
        <w:t>Hoe gaat u bovenstaande in de toekomst voorkomen?</w:t>
      </w:r>
    </w:p>
    <w:p w:rsidRPr="00BC726E" w:rsidR="00F80376" w:rsidP="00BC726E" w:rsidRDefault="00F80376" w14:paraId="703B7389" w14:textId="77777777">
      <w:pPr>
        <w:suppressAutoHyphens/>
      </w:pPr>
    </w:p>
    <w:p w:rsidRPr="00BC726E" w:rsidR="00F80376" w:rsidP="00BC726E" w:rsidRDefault="00000000" w14:paraId="33CC3C9E" w14:textId="77777777">
      <w:pPr>
        <w:suppressAutoHyphens/>
      </w:pPr>
      <w:r w:rsidRPr="00BC726E">
        <w:t>Antwoord 3</w:t>
      </w:r>
    </w:p>
    <w:p w:rsidRPr="00BC726E" w:rsidR="00F80376" w:rsidP="00BC726E" w:rsidRDefault="00000000" w14:paraId="3D3E37F7" w14:textId="77777777">
      <w:pPr>
        <w:suppressAutoHyphens/>
      </w:pPr>
      <w:r w:rsidRPr="00BC726E">
        <w:t xml:space="preserve">In de speelgoedwetgeving is vastgelegd welke taken en verantwoordelijkheden marktdeelnemers hebben, om te voorkomen dat zij niet-conform speelgoed op de markt aanbieden. </w:t>
      </w:r>
      <w:r w:rsidRPr="00BC726E">
        <w:br/>
        <w:t xml:space="preserve">De NVWA zal asbest in speelzand opnemen in het reguliere toezicht. Afhankelijk van het risico zal de toezichtintensiteit daar op worden aangepast. Daarbij gaat de NVWA in gesprek met de branche en ondernemers om hen erop te wijzen hoe ze aan de gestelde eisen van speelzand kunnen voldoen. Ondanks het geconstateerde verwaarloosbare risico is de aanwezigheid van asbest in speelzand ongewenst. Het </w:t>
      </w:r>
      <w:r w:rsidRPr="00BC726E" w:rsidR="00A831F9">
        <w:t>k</w:t>
      </w:r>
      <w:r w:rsidRPr="00BC726E">
        <w:t>abinet zal zich daarom in Europees verband inzetten voor aanscherping van de huidige wettelijke limiet.</w:t>
      </w:r>
    </w:p>
    <w:p w:rsidRPr="00BC726E" w:rsidR="00F80376" w:rsidP="00BC726E" w:rsidRDefault="00F80376" w14:paraId="16F5CBE9" w14:textId="77777777">
      <w:pPr>
        <w:suppressAutoHyphens/>
      </w:pPr>
    </w:p>
    <w:p w:rsidRPr="00BC726E" w:rsidR="00F80376" w:rsidP="00BC726E" w:rsidRDefault="00000000" w14:paraId="6E9C6091" w14:textId="77777777">
      <w:pPr>
        <w:suppressAutoHyphens/>
      </w:pPr>
      <w:r w:rsidRPr="00BC726E">
        <w:t>Vraag 4</w:t>
      </w:r>
    </w:p>
    <w:p w:rsidRPr="00BC726E" w:rsidR="00F80376" w:rsidP="00BC726E" w:rsidRDefault="00000000" w14:paraId="003179FD" w14:textId="77777777">
      <w:pPr>
        <w:suppressAutoHyphens/>
      </w:pPr>
      <w:r w:rsidRPr="00BC726E">
        <w:t>Ziet u met licht op het bovenstaande de tot nu toe genomen acties als voldoende om te voorkomen dat kinderen in aanraking komen met (potentieel) gevaarlijk speelzand?</w:t>
      </w:r>
    </w:p>
    <w:p w:rsidRPr="00BC726E" w:rsidR="00F80376" w:rsidP="00BC726E" w:rsidRDefault="00F80376" w14:paraId="05219430" w14:textId="77777777">
      <w:pPr>
        <w:suppressAutoHyphens/>
      </w:pPr>
    </w:p>
    <w:p w:rsidRPr="00BC726E" w:rsidR="00F80376" w:rsidP="00BC726E" w:rsidRDefault="00000000" w14:paraId="743EAE88" w14:textId="77777777">
      <w:pPr>
        <w:suppressAutoHyphens/>
      </w:pPr>
      <w:r w:rsidRPr="00BC726E">
        <w:t>Antwoord 4</w:t>
      </w:r>
    </w:p>
    <w:p w:rsidRPr="00BC726E" w:rsidR="008F762C" w:rsidP="00BC726E" w:rsidRDefault="00000000" w14:paraId="23BA8F5B" w14:textId="77777777">
      <w:pPr>
        <w:suppressAutoHyphens/>
      </w:pPr>
      <w:r w:rsidRPr="00BC726E">
        <w:t xml:space="preserve">Het kabinet heeft de nodige en mogelijke maatregelen genomen om te voorkomen dat kinderen in aanraking komen met (potentieel) gevaarlijk speelzand. </w:t>
      </w:r>
    </w:p>
    <w:p w:rsidRPr="00BC726E" w:rsidR="008F762C" w:rsidP="00BC726E" w:rsidRDefault="00000000" w14:paraId="471A51A0" w14:textId="77777777">
      <w:pPr>
        <w:suppressAutoHyphens/>
      </w:pPr>
      <w:r w:rsidRPr="00BC726E">
        <w:lastRenderedPageBreak/>
        <w:t xml:space="preserve">Aan (onder andere) ouders en kinderopvangorganisaties is meteen geadviseerd om het speelzand voorlopig even niet te gebruiken totdat het RIVM haar gezondheidskundige risicobeoordeling heeft afgerond. </w:t>
      </w:r>
    </w:p>
    <w:p w:rsidRPr="00BC726E" w:rsidR="008F762C" w:rsidP="00BC726E" w:rsidRDefault="00000000" w14:paraId="57BA5079" w14:textId="77777777">
      <w:pPr>
        <w:suppressAutoHyphens/>
      </w:pPr>
      <w:r w:rsidRPr="00BC726E">
        <w:t>Kinderopvangorganisaties zijn daarop gestopt met het aanbieden van dit type speelgoed aan kinderen tijdens hun verblijf op de opvanglocatie. Nu de resultaten van de risicobeoordeling bekend zijn geworden, adviseren de brancheverenigingen in de kinderopvang hun leden om uit voorzorg het speelzand ook nu niet meer te gebruiken. Het kabinet heeft daar begrip voor.</w:t>
      </w:r>
    </w:p>
    <w:p w:rsidRPr="00BC726E" w:rsidR="00F80376" w:rsidP="00BC726E" w:rsidRDefault="00000000" w14:paraId="21AE1AA2" w14:textId="77777777">
      <w:pPr>
        <w:suppressAutoHyphens/>
      </w:pPr>
      <w:r w:rsidRPr="00BC726E">
        <w:t xml:space="preserve">Fabrikanten, webshops en winkeliers hebben vrijwillig, of op verzoek van de NVWA, speelzand van de markt gehaald. Ondanks het geconstateerde verwaarloosbare risico zal, zoals eerder genoemd, de NVWA asbest in speelzand opnemen in het reguliere toezicht en zal het </w:t>
      </w:r>
      <w:r w:rsidRPr="00BC726E" w:rsidR="00E87831">
        <w:t>k</w:t>
      </w:r>
      <w:r w:rsidRPr="00BC726E">
        <w:t>abinet zich inzetten voor aanscherping van de wettelijke limiet.</w:t>
      </w:r>
    </w:p>
    <w:p w:rsidRPr="00BC726E" w:rsidR="008F762C" w:rsidP="00BC726E" w:rsidRDefault="008F762C" w14:paraId="2F40892D" w14:textId="77777777">
      <w:pPr>
        <w:suppressAutoHyphens/>
      </w:pPr>
    </w:p>
    <w:p w:rsidRPr="00BC726E" w:rsidR="00F80376" w:rsidP="00BC726E" w:rsidRDefault="00000000" w14:paraId="59DB5265" w14:textId="77777777">
      <w:pPr>
        <w:suppressAutoHyphens/>
      </w:pPr>
      <w:r w:rsidRPr="00BC726E">
        <w:t>Vraag 5</w:t>
      </w:r>
    </w:p>
    <w:p w:rsidRPr="00BC726E" w:rsidR="00F80376" w:rsidP="00BC726E" w:rsidRDefault="00000000" w14:paraId="4DF4DEBB" w14:textId="77777777">
      <w:pPr>
        <w:suppressAutoHyphens/>
      </w:pPr>
      <w:r w:rsidRPr="00BC726E">
        <w:t>Ziet u ook dat terugroepacties op eigen verantwoordelijkheid van bedrijven geen garantie bieden dat potentieel gevaarlijke producten niet langer verkocht worden? Zo ja, hoe ziet u in dit licht de reactie van de voormalige staatssecretaris van Jeugd, Preventie en Sport waarin vooral verwezen werd naar de eigen verantwoordelijkheid van bedrijven?</w:t>
      </w:r>
    </w:p>
    <w:p w:rsidRPr="00BC726E" w:rsidR="00F80376" w:rsidP="00BC726E" w:rsidRDefault="00F80376" w14:paraId="4611974E" w14:textId="77777777">
      <w:pPr>
        <w:suppressAutoHyphens/>
      </w:pPr>
    </w:p>
    <w:p w:rsidRPr="00BC726E" w:rsidR="00F80376" w:rsidP="00BC726E" w:rsidRDefault="00000000" w14:paraId="2BE67057" w14:textId="77777777">
      <w:pPr>
        <w:suppressAutoHyphens/>
      </w:pPr>
      <w:r w:rsidRPr="00BC726E">
        <w:t>Antwoord 5</w:t>
      </w:r>
    </w:p>
    <w:p w:rsidRPr="00BC726E" w:rsidR="00F80376" w:rsidP="00BC726E" w:rsidRDefault="00000000" w14:paraId="42708DC0" w14:textId="77777777">
      <w:pPr>
        <w:suppressAutoHyphens/>
      </w:pPr>
      <w:r w:rsidRPr="00BC726E">
        <w:t>In Europese wetgeving is de verantwoordelijkheid voor productveiligheid duidelijk geregeld: marktdeelnemers moeten kunnen aantonen dat hun producten veilig zijn en de NVWA houdt daarop streng toezicht. Wanneer sprake is van een ernstig risico kan de NVWA een publiekswaarschuwing of verplichte terugroepactie opleggen. Terugroepacties blijven een belangrijk instrument, maar toezicht blijft uiteraard noodzakelijk om de veiligheid van producten op de markt te borgen. Het is niet volledig te garanderen dat alleen conforme producten op de markt komen.</w:t>
      </w:r>
    </w:p>
    <w:p w:rsidRPr="00BC726E" w:rsidR="008F762C" w:rsidP="00BC726E" w:rsidRDefault="008F762C" w14:paraId="72FAD7E9" w14:textId="77777777">
      <w:pPr>
        <w:suppressAutoHyphens/>
      </w:pPr>
    </w:p>
    <w:p w:rsidRPr="00BC726E" w:rsidR="00F80376" w:rsidP="00BC726E" w:rsidRDefault="00000000" w14:paraId="1C3A0BB2" w14:textId="77777777">
      <w:pPr>
        <w:suppressAutoHyphens/>
      </w:pPr>
      <w:r w:rsidRPr="00BC726E">
        <w:t>Vraag 6</w:t>
      </w:r>
    </w:p>
    <w:p w:rsidRPr="00BC726E" w:rsidR="00F80376" w:rsidP="00BC726E" w:rsidRDefault="00000000" w14:paraId="79DF5D7D" w14:textId="77777777">
      <w:pPr>
        <w:suppressAutoHyphens/>
      </w:pPr>
      <w:r w:rsidRPr="00BC726E">
        <w:t>Deelt u de mening dat de resultaten van het onderzoek dat de Nederlandse Voedsel- en Warenautoriteit (NVWA) zelf laat uitvoeren te lang op zich laten wachten? Zo nee, waarom niet?</w:t>
      </w:r>
    </w:p>
    <w:p w:rsidRPr="00BC726E" w:rsidR="00A37D08" w:rsidP="00BC726E" w:rsidRDefault="00A37D08" w14:paraId="09127C99" w14:textId="77777777">
      <w:pPr>
        <w:suppressAutoHyphens/>
      </w:pPr>
    </w:p>
    <w:p w:rsidRPr="00BC726E" w:rsidR="00A37D08" w:rsidP="00BC726E" w:rsidRDefault="00000000" w14:paraId="2542BA8C" w14:textId="77777777">
      <w:pPr>
        <w:suppressAutoHyphens/>
      </w:pPr>
      <w:r w:rsidRPr="00BC726E">
        <w:t>Antwoord 6</w:t>
      </w:r>
    </w:p>
    <w:p w:rsidRPr="00BC726E" w:rsidR="00F80376" w:rsidP="00BC726E" w:rsidRDefault="00000000" w14:paraId="0BFB52D9" w14:textId="77777777">
      <w:pPr>
        <w:suppressAutoHyphens/>
      </w:pPr>
      <w:r w:rsidRPr="00BC726E">
        <w:t xml:space="preserve">Nee, het kabinet deelt deze mening niet. Het kabinet vindt het van groot belang dat dergelijk onderzoek zorgvuldig wordt uitgevoerd. Tegelijkertijd onderkent het kabinet dat er vanaf het begin grote behoefte was aan informatie over asbest in speelzand. Daarom heeft de NVWA op 13 maart een tussenrapportage van onderzoeksresultaten naar buiten gebracht. Hieruit bleek dat in 5 producten meer asbest was aangetroffen dan de wettelijke limiet. Deze producten zijn toen direct van de markt gehaald. </w:t>
      </w:r>
      <w:r w:rsidRPr="00BC726E">
        <w:br/>
        <w:t>Daarnaast is ook een gezondheidskundige risicobeoordeling uitgevoerd door het RIVM. Ook dit onderzoek moest zorgvuldig gebeuren en was tijdrovend. De resultaten van de beoordeling zijn inmiddels openbaar gemaakt via de website van het RIVM.</w:t>
      </w:r>
    </w:p>
    <w:p w:rsidRPr="00BC726E" w:rsidR="00A37D08" w:rsidP="00BC726E" w:rsidRDefault="00A37D08" w14:paraId="43A5F4F8" w14:textId="77777777">
      <w:pPr>
        <w:suppressAutoHyphens/>
      </w:pPr>
    </w:p>
    <w:p w:rsidRPr="00BC726E" w:rsidR="00A37D08" w:rsidP="00BC726E" w:rsidRDefault="00000000" w14:paraId="50B3B964" w14:textId="77777777">
      <w:pPr>
        <w:suppressAutoHyphens/>
      </w:pPr>
      <w:r w:rsidRPr="00BC726E">
        <w:t>Vraag 7</w:t>
      </w:r>
    </w:p>
    <w:p w:rsidRPr="00BC726E" w:rsidR="00F80376" w:rsidP="00BC726E" w:rsidRDefault="00000000" w14:paraId="19DC0F5E" w14:textId="77777777">
      <w:pPr>
        <w:suppressAutoHyphens/>
      </w:pPr>
      <w:r w:rsidRPr="00BC726E">
        <w:t>Ziet u het als een beperking dat de NVWA niet handhavend kan optreden op basis van externe resultaten van geaccrediteerde laboratoria wanneer sprake is van een risico voor de volksgezondheid? Zo nee, waarom niet?</w:t>
      </w:r>
    </w:p>
    <w:p w:rsidRPr="00BC726E" w:rsidR="00A37D08" w:rsidP="00BC726E" w:rsidRDefault="00000000" w14:paraId="63543A83" w14:textId="77777777">
      <w:pPr>
        <w:suppressAutoHyphens/>
      </w:pPr>
      <w:r w:rsidRPr="00BC726E">
        <w:lastRenderedPageBreak/>
        <w:t>Antwoord 7</w:t>
      </w:r>
    </w:p>
    <w:p w:rsidRPr="00BC726E" w:rsidR="00F80376" w:rsidP="00BC726E" w:rsidRDefault="00000000" w14:paraId="315596CC" w14:textId="77777777">
      <w:pPr>
        <w:suppressAutoHyphens/>
      </w:pPr>
      <w:r w:rsidRPr="00BC726E">
        <w:t>Nee, het is van groot belang dat de monstername (het in bewaring stellen van het product) onder toeziend oog van een inspecteur gebeur</w:t>
      </w:r>
      <w:r w:rsidRPr="00BC726E" w:rsidR="00A37D08">
        <w:t>t</w:t>
      </w:r>
      <w:r w:rsidRPr="00BC726E">
        <w:t>, die de eed of belofte heeft afgelegd. Hiermee kan in juridische zin worden gegarandeerd dat er geen fraude is gepleegd ten tijden van de monstername. De NVWA heeft geaccrediteerde laboratoria benaderd om hun testuitslagen te ontvangen, om op die manier een breder beeld te krijgen van de situatie.</w:t>
      </w:r>
    </w:p>
    <w:p w:rsidRPr="00BC726E" w:rsidR="00A37D08" w:rsidP="00BC726E" w:rsidRDefault="00A37D08" w14:paraId="3B86D678" w14:textId="77777777">
      <w:pPr>
        <w:suppressAutoHyphens/>
      </w:pPr>
    </w:p>
    <w:p w:rsidRPr="00BC726E" w:rsidR="00A37D08" w:rsidP="00BC726E" w:rsidRDefault="00000000" w14:paraId="3EDE8293" w14:textId="77777777">
      <w:pPr>
        <w:suppressAutoHyphens/>
      </w:pPr>
      <w:r w:rsidRPr="00BC726E">
        <w:t>Vraag 8</w:t>
      </w:r>
    </w:p>
    <w:p w:rsidRPr="00BC726E" w:rsidR="00F80376" w:rsidP="00BC726E" w:rsidRDefault="00000000" w14:paraId="79441817" w14:textId="77777777">
      <w:pPr>
        <w:suppressAutoHyphens/>
      </w:pPr>
      <w:r w:rsidRPr="00BC726E">
        <w:t>Deelt u de mening dat het lange wachten op onderzoeksresultaten van de NVWA en het uitblijven van aangekondigde instructies voor kinderdagopvangorganisaties kunnen leiden tot een afwachtende houding bij sommige van deze organisaties?</w:t>
      </w:r>
    </w:p>
    <w:p w:rsidRPr="00BC726E" w:rsidR="00A37D08" w:rsidP="00BC726E" w:rsidRDefault="00A37D08" w14:paraId="445D30A1" w14:textId="77777777">
      <w:pPr>
        <w:suppressAutoHyphens/>
      </w:pPr>
    </w:p>
    <w:p w:rsidRPr="00BC726E" w:rsidR="00A37D08" w:rsidP="00BC726E" w:rsidRDefault="00000000" w14:paraId="461F5725" w14:textId="77777777">
      <w:pPr>
        <w:suppressAutoHyphens/>
      </w:pPr>
      <w:r w:rsidRPr="00BC726E">
        <w:t>Antwoord 8</w:t>
      </w:r>
    </w:p>
    <w:p w:rsidRPr="00BC726E" w:rsidR="00F80376" w:rsidP="00BC726E" w:rsidRDefault="00000000" w14:paraId="3B5F0B4C" w14:textId="77777777">
      <w:pPr>
        <w:suppressAutoHyphens/>
      </w:pPr>
      <w:r w:rsidRPr="00BC726E">
        <w:t xml:space="preserve">Het onderzoek naar en de risicobeoordeling van asbest in speelzand was erg complex. Het was noodzakelijk om dit zorgvuldig te doen. De brancheverenigingen in de kinderopvangsector hadden al proactief opgeroepen om speelzand op te bergen en voorlopig niet meer te gebruiken. </w:t>
      </w:r>
      <w:r w:rsidRPr="00BC726E" w:rsidR="00545AB9">
        <w:t xml:space="preserve">Het </w:t>
      </w:r>
      <w:r w:rsidRPr="00BC726E">
        <w:t xml:space="preserve">beeld </w:t>
      </w:r>
      <w:r w:rsidRPr="00BC726E" w:rsidR="00545AB9">
        <w:t xml:space="preserve">van het kabinet </w:t>
      </w:r>
      <w:r w:rsidRPr="00BC726E">
        <w:t xml:space="preserve">is dat de sector gehoor heeft gegeven aan dit signaal. Op basis van de risicobeoordeling door het RIVM en het BuRO-advies kan de sector bepalen of zij speelzand willen blijven gebruiken. Zoals eerder aangegeven adviseren de brancheverenigingen hun leden om uit voorzorg het speelzand ook nu niet meer te gebruiken. </w:t>
      </w:r>
    </w:p>
    <w:p w:rsidRPr="00BC726E" w:rsidR="00A37D08" w:rsidP="00BC726E" w:rsidRDefault="00A37D08" w14:paraId="484128D1" w14:textId="77777777">
      <w:pPr>
        <w:suppressAutoHyphens/>
      </w:pPr>
    </w:p>
    <w:p w:rsidRPr="00BC726E" w:rsidR="00A37D08" w:rsidP="00BC726E" w:rsidRDefault="00000000" w14:paraId="06C7BB56" w14:textId="77777777">
      <w:pPr>
        <w:suppressAutoHyphens/>
      </w:pPr>
      <w:r w:rsidRPr="00BC726E">
        <w:t>Vraag 9</w:t>
      </w:r>
    </w:p>
    <w:p w:rsidRPr="00BC726E" w:rsidR="00F80376" w:rsidP="00BC726E" w:rsidRDefault="00000000" w14:paraId="376A8AD0" w14:textId="77777777">
      <w:pPr>
        <w:suppressAutoHyphens/>
      </w:pPr>
      <w:r w:rsidRPr="00BC726E">
        <w:t>Wat vindt u van signalen dat sommige scholen het speelzand nog steeds of weer gebruiken, omdat leveranciers zelf zeggen dat het asbestvrij is?</w:t>
      </w:r>
    </w:p>
    <w:p w:rsidRPr="00BC726E" w:rsidR="00A37D08" w:rsidP="00BC726E" w:rsidRDefault="00A37D08" w14:paraId="0D5C2CBA" w14:textId="77777777">
      <w:pPr>
        <w:suppressAutoHyphens/>
      </w:pPr>
    </w:p>
    <w:p w:rsidRPr="00BC726E" w:rsidR="00A37D08" w:rsidP="00BC726E" w:rsidRDefault="00000000" w14:paraId="242C82E9" w14:textId="77777777">
      <w:pPr>
        <w:suppressAutoHyphens/>
      </w:pPr>
      <w:r w:rsidRPr="00BC726E">
        <w:t>Antwoord 9</w:t>
      </w:r>
    </w:p>
    <w:p w:rsidRPr="009034CA" w:rsidR="009034CA" w:rsidP="009034CA" w:rsidRDefault="009034CA" w14:paraId="5EAA80DC" w14:textId="5F9A3C0A">
      <w:pPr>
        <w:suppressAutoHyphens/>
      </w:pPr>
      <w:r w:rsidRPr="009034CA">
        <w:t>Een leverancier is ervoor verantwoordelijk dat zijn product aan de wet- en regelgeving voldoet. Zoals aangetoond in het onderzoek van de NVWA bevat het meeste speelzand geen of hele kleine hoeveelheden asbest. Maar het kabinet heeft er begrip voor als ouders of kinderdagverblijven liever het zekere voor het onzekere nemen en voor alternatief speelgoed kiezen.</w:t>
      </w:r>
    </w:p>
    <w:p w:rsidRPr="00BC726E" w:rsidR="00A37D08" w:rsidP="00BC726E" w:rsidRDefault="00A37D08" w14:paraId="4FD1B702" w14:textId="77777777">
      <w:pPr>
        <w:suppressAutoHyphens/>
      </w:pPr>
    </w:p>
    <w:p w:rsidRPr="00BC726E" w:rsidR="00A37D08" w:rsidP="00BC726E" w:rsidRDefault="00000000" w14:paraId="3B66A5FD" w14:textId="77777777">
      <w:pPr>
        <w:suppressAutoHyphens/>
      </w:pPr>
      <w:r w:rsidRPr="00BC726E">
        <w:t>Vraag 10</w:t>
      </w:r>
    </w:p>
    <w:p w:rsidRPr="00BC726E" w:rsidR="00F80376" w:rsidP="00BC726E" w:rsidRDefault="00000000" w14:paraId="6BFAA1B7" w14:textId="77777777">
      <w:pPr>
        <w:suppressAutoHyphens/>
      </w:pPr>
      <w:r w:rsidRPr="00BC726E">
        <w:t>Wat vindt u van het gegeven dat sommige leveranciers hiervoor buitenlandse laboratoria gebruiken die niet in Nederland geaccrediteerd zijn en die bovendien geen elektronenmicroscopie gebruiken, maar lichtmicroscopie waarmee asbest niet altijd aangetoond kan worden?</w:t>
      </w:r>
    </w:p>
    <w:p w:rsidRPr="00BC726E" w:rsidR="00A37D08" w:rsidP="00BC726E" w:rsidRDefault="00A37D08" w14:paraId="091ADC46" w14:textId="77777777">
      <w:pPr>
        <w:suppressAutoHyphens/>
      </w:pPr>
    </w:p>
    <w:p w:rsidRPr="00BC726E" w:rsidR="00A37D08" w:rsidP="00BC726E" w:rsidRDefault="00000000" w14:paraId="66812765" w14:textId="77777777">
      <w:pPr>
        <w:suppressAutoHyphens/>
      </w:pPr>
      <w:r w:rsidRPr="00BC726E">
        <w:t>Antwoord 10</w:t>
      </w:r>
    </w:p>
    <w:p w:rsidR="00BC726E" w:rsidP="00BC726E" w:rsidRDefault="00000000" w14:paraId="67CD08BC" w14:textId="77777777">
      <w:pPr>
        <w:suppressAutoHyphens/>
      </w:pPr>
      <w:r w:rsidRPr="00BC726E">
        <w:t xml:space="preserve">Het is van belang dat de juiste methoden op een goede manier wordt uitgevoerd. Voor de bepaling van gehaltes aan asbest in speelzand is een methode nodig met een voldoende lage detectiegrens. Lichtmicroscopie heeft een detectiegrens gelijk aan de wettelijke limiet van 0,1% asbest. Elektronenmicroscopie kan asbest in speelzand tot veel lagere concentraties vaststellen. De combinatie van NEN 5896 en VDI 3866-5 is daarbij de meest geschikte aanpak om een indicatie te geven </w:t>
      </w:r>
    </w:p>
    <w:p w:rsidRPr="00BC726E" w:rsidR="00F80376" w:rsidP="00BC726E" w:rsidRDefault="00000000" w14:paraId="03D12FDA" w14:textId="090033B9">
      <w:pPr>
        <w:suppressAutoHyphens/>
      </w:pPr>
      <w:r w:rsidRPr="00BC726E">
        <w:t>van het asbestgehalte in speelzand volgens de Nederlandse Organisatie voor toegepast-natuurwetenschappelijk onderzoek (TNO)</w:t>
      </w:r>
      <w:r w:rsidRPr="00BC726E">
        <w:rPr>
          <w:rStyle w:val="Voetnootmarkering"/>
        </w:rPr>
        <w:footnoteReference w:id="1"/>
      </w:r>
      <w:r w:rsidRPr="00BC726E">
        <w:t xml:space="preserve">. Laboratoria hoeven niet in Nederland geaccrediteerd te zijn om een dergelijke methode goed uit te voeren. </w:t>
      </w:r>
    </w:p>
    <w:p w:rsidRPr="00BC726E" w:rsidR="00A37D08" w:rsidP="00BC726E" w:rsidRDefault="00A37D08" w14:paraId="0B256FBA" w14:textId="77777777">
      <w:pPr>
        <w:suppressAutoHyphens/>
      </w:pPr>
    </w:p>
    <w:p w:rsidRPr="00BC726E" w:rsidR="00A37D08" w:rsidP="00BC726E" w:rsidRDefault="00000000" w14:paraId="363BE885" w14:textId="77777777">
      <w:pPr>
        <w:suppressAutoHyphens/>
      </w:pPr>
      <w:r w:rsidRPr="00BC726E">
        <w:t>Vraag 11</w:t>
      </w:r>
    </w:p>
    <w:p w:rsidRPr="00BC726E" w:rsidR="00F80376" w:rsidP="00BC726E" w:rsidRDefault="00000000" w14:paraId="335407C4" w14:textId="77777777">
      <w:pPr>
        <w:suppressAutoHyphens/>
      </w:pPr>
      <w:r w:rsidRPr="00BC726E">
        <w:t>Kunt u bevestigen dat de resultaten afkomstig van laboratoria die niet in Nederland geaccrediteerd zijn in Nederland niet rechtsgeldig zijn?</w:t>
      </w:r>
    </w:p>
    <w:p w:rsidRPr="00BC726E" w:rsidR="00A37D08" w:rsidP="00BC726E" w:rsidRDefault="00A37D08" w14:paraId="39BAAEB0" w14:textId="77777777">
      <w:pPr>
        <w:suppressAutoHyphens/>
      </w:pPr>
    </w:p>
    <w:p w:rsidRPr="00BC726E" w:rsidR="00A37D08" w:rsidP="00BC726E" w:rsidRDefault="00000000" w14:paraId="49CC7087" w14:textId="77777777">
      <w:pPr>
        <w:suppressAutoHyphens/>
      </w:pPr>
      <w:r w:rsidRPr="00BC726E">
        <w:t>Antwoord 11</w:t>
      </w:r>
    </w:p>
    <w:p w:rsidRPr="00BC726E" w:rsidR="00F80376" w:rsidP="00BC726E" w:rsidRDefault="00000000" w14:paraId="4305B5AC" w14:textId="77777777">
      <w:pPr>
        <w:suppressAutoHyphens/>
      </w:pPr>
      <w:r w:rsidRPr="00BC726E">
        <w:t>Nee, als een onderzoek is uitgevoerd door een geaccrediteerd laboratorium met de juiste methoden, dan is dat conform wet- en regelgeving acceptabel.</w:t>
      </w:r>
    </w:p>
    <w:p w:rsidRPr="00BC726E" w:rsidR="00A37D08" w:rsidP="00BC726E" w:rsidRDefault="00A37D08" w14:paraId="4D175E07" w14:textId="77777777">
      <w:pPr>
        <w:suppressAutoHyphens/>
      </w:pPr>
    </w:p>
    <w:p w:rsidRPr="00BC726E" w:rsidR="00A37D08" w:rsidP="00BC726E" w:rsidRDefault="00000000" w14:paraId="147F0484" w14:textId="77777777">
      <w:pPr>
        <w:suppressAutoHyphens/>
      </w:pPr>
      <w:r w:rsidRPr="00BC726E">
        <w:t>Vraag 12</w:t>
      </w:r>
    </w:p>
    <w:p w:rsidRPr="00BC726E" w:rsidR="00F80376" w:rsidP="00BC726E" w:rsidRDefault="00000000" w14:paraId="67DD0ADA" w14:textId="77777777">
      <w:pPr>
        <w:suppressAutoHyphens/>
      </w:pPr>
      <w:r w:rsidRPr="00BC726E">
        <w:t>Laat de NVWA naast onderzoek naar asbest in het speelzand zelf ook onderzoek doen naar mogelijk vrijgekomen asbest in de ruimten van kinderdagverblijven en scholen waar dit speelzand gebruikt is, zoals ook in Australië en Nieuw-Zeeland gedaan is?</w:t>
      </w:r>
    </w:p>
    <w:p w:rsidRPr="00BC726E" w:rsidR="00A37D08" w:rsidP="00BC726E" w:rsidRDefault="00A37D08" w14:paraId="25F6314D" w14:textId="77777777">
      <w:pPr>
        <w:suppressAutoHyphens/>
      </w:pPr>
    </w:p>
    <w:p w:rsidRPr="00BC726E" w:rsidR="00A37D08" w:rsidP="00BC726E" w:rsidRDefault="00000000" w14:paraId="70CE2439" w14:textId="77777777">
      <w:pPr>
        <w:suppressAutoHyphens/>
      </w:pPr>
      <w:r w:rsidRPr="00BC726E">
        <w:t>Antwoord 12</w:t>
      </w:r>
    </w:p>
    <w:p w:rsidRPr="00BC726E" w:rsidR="00F80376" w:rsidP="00BC726E" w:rsidRDefault="00000000" w14:paraId="2F5082F6" w14:textId="77777777">
      <w:pPr>
        <w:suppressAutoHyphens/>
      </w:pPr>
      <w:r w:rsidRPr="00BC726E">
        <w:t xml:space="preserve">Nee, er is geen sprake van geweest dat de NVWA zelf onderzoek zou gaan doen naar mogelijk vrijgekomen asbest in de ruimten van kinderopvangcentra en scholen. </w:t>
      </w:r>
      <w:r w:rsidRPr="00BC726E">
        <w:br/>
        <w:t>De lucht in een klaslokaal wordt continu ververst door mechanische ventilatie. Op basisscholen en kinderopvangcentra houdt het schoonmaakprotocol in dat alle oppervlakken dagelijks nat worden gereinigd, waardoor elke keer veel van de neergeslagen vezels worden verwijderd. Aangezien de bron van de verontreiniging is weggenomen en de klaslokalen meerdere malen nat zijn gereinigd, is professionele sanering van de klaslokalen niet nodig.</w:t>
      </w:r>
    </w:p>
    <w:p w:rsidRPr="00BC726E" w:rsidR="00A37D08" w:rsidP="00BC726E" w:rsidRDefault="00A37D08" w14:paraId="3EBCF2B5" w14:textId="77777777">
      <w:pPr>
        <w:suppressAutoHyphens/>
      </w:pPr>
    </w:p>
    <w:p w:rsidRPr="00BC726E" w:rsidR="00A37D08" w:rsidP="00BC726E" w:rsidRDefault="00000000" w14:paraId="71B7CD56" w14:textId="77777777">
      <w:pPr>
        <w:suppressAutoHyphens/>
      </w:pPr>
      <w:r w:rsidRPr="00BC726E">
        <w:t>Vraag 13</w:t>
      </w:r>
    </w:p>
    <w:p w:rsidRPr="00BC726E" w:rsidR="00F80376" w:rsidP="00BC726E" w:rsidRDefault="00000000" w14:paraId="334D564D" w14:textId="77777777">
      <w:pPr>
        <w:suppressAutoHyphens/>
      </w:pPr>
      <w:r w:rsidRPr="00BC726E">
        <w:t>Deelt u de mening dat zolang dit probleem niet aan de bron aangepakt wordt, terugroepacties en waarschuwingen niet genoeg zijn, omdat verontreinigde producten het land binnen zullen blijven komen?</w:t>
      </w:r>
    </w:p>
    <w:p w:rsidRPr="00BC726E" w:rsidR="00A37D08" w:rsidP="00BC726E" w:rsidRDefault="00A37D08" w14:paraId="38F49DC4" w14:textId="77777777">
      <w:pPr>
        <w:suppressAutoHyphens/>
      </w:pPr>
    </w:p>
    <w:p w:rsidRPr="00BC726E" w:rsidR="00A37D08" w:rsidP="00BC726E" w:rsidRDefault="00000000" w14:paraId="1B554138" w14:textId="77777777">
      <w:pPr>
        <w:suppressAutoHyphens/>
      </w:pPr>
      <w:r w:rsidRPr="00BC726E">
        <w:t>Antwoord 13</w:t>
      </w:r>
    </w:p>
    <w:p w:rsidRPr="00BC726E" w:rsidR="00F80376" w:rsidP="00BC726E" w:rsidRDefault="00000000" w14:paraId="30B3D317" w14:textId="77777777">
      <w:pPr>
        <w:suppressAutoHyphens/>
      </w:pPr>
      <w:r w:rsidRPr="00BC726E">
        <w:t xml:space="preserve">Uit het onderzoek van de NVWA blijkt dat van de 106 speelzandmonsters er 66 geen asbest bevatten en 34 een hoeveelheid die ver onder de grenswaarde van 0,1% blijft. Daarnaast heeft het RIVM aangetoond dat het gezondheidsrisico van spelen met verschillende soorten speelzand, waarin minder dan 0,1% asbest is aangetroffen, verwaarloosbaar is. </w:t>
      </w:r>
      <w:r w:rsidRPr="00BC726E">
        <w:br/>
        <w:t xml:space="preserve">Desondanks zal het </w:t>
      </w:r>
      <w:r w:rsidRPr="00BC726E" w:rsidR="00A831F9">
        <w:t>k</w:t>
      </w:r>
      <w:r w:rsidRPr="00BC726E">
        <w:t xml:space="preserve">abinet zich binnen Europa inzetten voor een lagere wettelijke eis voor het asbestgehalte in speelzand. Het kabinet heeft hierover advies gevraagd aan het RIVM. </w:t>
      </w:r>
    </w:p>
    <w:p w:rsidRPr="00BC726E" w:rsidR="00A37D08" w:rsidP="00BC726E" w:rsidRDefault="00A37D08" w14:paraId="7DB5F9B6" w14:textId="77777777">
      <w:pPr>
        <w:suppressAutoHyphens/>
      </w:pPr>
    </w:p>
    <w:p w:rsidRPr="00BC726E" w:rsidR="00A37D08" w:rsidP="00BC726E" w:rsidRDefault="00000000" w14:paraId="4939AB96" w14:textId="77777777">
      <w:pPr>
        <w:suppressAutoHyphens/>
      </w:pPr>
      <w:r w:rsidRPr="00BC726E">
        <w:t>Vraag 14</w:t>
      </w:r>
    </w:p>
    <w:p w:rsidR="00F80376" w:rsidP="00BC726E" w:rsidRDefault="00000000" w14:paraId="447865B2" w14:textId="77777777">
      <w:pPr>
        <w:suppressAutoHyphens/>
      </w:pPr>
      <w:r w:rsidRPr="00BC726E">
        <w:t>Deelt u de mening dat de NVWA voldoende capaciteit moet hebben om zelf slagvaardig op te kunnen treden rondom productveiligheid in plaats van de verantwoordelijkheid vrijwel geheel bij de markt te leggen en dat daar een passende bekostiging bij hoort? Zo ja, hoe gaat u dit bewerkstelligen? Zo nee, waarom niet?</w:t>
      </w:r>
    </w:p>
    <w:p w:rsidRPr="00BC726E" w:rsidR="009034CA" w:rsidP="00BC726E" w:rsidRDefault="009034CA" w14:paraId="7DC5CBBD" w14:textId="77777777">
      <w:pPr>
        <w:suppressAutoHyphens/>
      </w:pPr>
    </w:p>
    <w:p w:rsidRPr="00BC726E" w:rsidR="00A37D08" w:rsidP="00BC726E" w:rsidRDefault="00000000" w14:paraId="54E89383" w14:textId="77777777">
      <w:pPr>
        <w:suppressAutoHyphens/>
      </w:pPr>
      <w:r w:rsidRPr="00BC726E">
        <w:t>Antwoord 14</w:t>
      </w:r>
    </w:p>
    <w:p w:rsidRPr="00BC726E" w:rsidR="00F80376" w:rsidP="00BC726E" w:rsidRDefault="00000000" w14:paraId="796FDF5B" w14:textId="77777777">
      <w:pPr>
        <w:suppressAutoHyphens/>
      </w:pPr>
      <w:r w:rsidRPr="00BC726E">
        <w:t xml:space="preserve">Producenten en handelaren zijn zelf verantwoordelijk voor het op de markt brengen van veilige producten. Dit is niet nieuw en is in Nederland geregeld op basis van de Warenwet en in EU-verband via onder andere de Algemene </w:t>
      </w:r>
      <w:r w:rsidRPr="00BC726E">
        <w:lastRenderedPageBreak/>
        <w:t xml:space="preserve">Productveiligheidsverordening. De NVWA ziet toe op de naleving van deze wetten. Uiteraard vindt het </w:t>
      </w:r>
      <w:r w:rsidRPr="00BC726E" w:rsidR="00A831F9">
        <w:t>k</w:t>
      </w:r>
      <w:r w:rsidRPr="00BC726E">
        <w:t>abinet dat de NVWA voldoende middelen moet hebben om zijn toezichttaken uit te voeren. Hiervoor stelt VWS jaarlijks 157 mln. beschikbaar. De taken op het terrein van productveiligheid maken hier onderdeel van uit. Jaarlijks wordt een gezamenlijke afweging gemaakt hoe deze middelen het meest doelmatig ingezet kunnen worden.</w:t>
      </w:r>
    </w:p>
    <w:p w:rsidRPr="00BC726E" w:rsidR="00A37D08" w:rsidP="00BC726E" w:rsidRDefault="00A37D08" w14:paraId="53D88CEF" w14:textId="77777777">
      <w:pPr>
        <w:suppressAutoHyphens/>
      </w:pPr>
    </w:p>
    <w:p w:rsidRPr="00BC726E" w:rsidR="00A37D08" w:rsidP="00BC726E" w:rsidRDefault="00000000" w14:paraId="35A395CD" w14:textId="77777777">
      <w:pPr>
        <w:suppressAutoHyphens/>
      </w:pPr>
      <w:r w:rsidRPr="00BC726E">
        <w:t>Vraag 15</w:t>
      </w:r>
    </w:p>
    <w:p w:rsidRPr="00BC726E" w:rsidR="00F80376" w:rsidP="00BC726E" w:rsidRDefault="00000000" w14:paraId="5FB69F4E" w14:textId="77777777">
      <w:pPr>
        <w:suppressAutoHyphens/>
      </w:pPr>
      <w:r w:rsidRPr="00BC726E">
        <w:t>Welke vormen van bekostiging voor de NVWA worden onderzocht, wanneer wordt de Kamer hierover geïnformeerd en op welke manier wordt daarmee voldoende slagkracht voor de NVWA gewaarborgd?</w:t>
      </w:r>
    </w:p>
    <w:p w:rsidRPr="00BC726E" w:rsidR="00A37D08" w:rsidP="00BC726E" w:rsidRDefault="00A37D08" w14:paraId="7C0A5843" w14:textId="77777777">
      <w:pPr>
        <w:suppressAutoHyphens/>
      </w:pPr>
    </w:p>
    <w:p w:rsidRPr="00BC726E" w:rsidR="00A37D08" w:rsidP="00BC726E" w:rsidRDefault="00000000" w14:paraId="33E8F5E1" w14:textId="77777777">
      <w:pPr>
        <w:suppressAutoHyphens/>
      </w:pPr>
      <w:r w:rsidRPr="00BC726E">
        <w:t>Antwoord 15</w:t>
      </w:r>
    </w:p>
    <w:p w:rsidR="00BC726E" w:rsidP="00BC726E" w:rsidRDefault="00000000" w14:paraId="2CBDEC6A" w14:textId="77777777">
      <w:pPr>
        <w:suppressAutoHyphens/>
      </w:pPr>
      <w:r w:rsidRPr="00BC726E">
        <w:t xml:space="preserve">Naar aanleiding van de agentschapsdoorlichting van de NVWA door PricewaterhouseCoopers uit 2024, kijken de departementen met de NVWA naar andere vormen van bekostiging om het risicogericht toezicht door de NVWA beter te waarborgen. Hierover </w:t>
      </w:r>
      <w:r w:rsidRPr="00BC726E" w:rsidR="00A831F9">
        <w:t xml:space="preserve">is de Kamer </w:t>
      </w:r>
      <w:r w:rsidRPr="00BC726E">
        <w:t xml:space="preserve">ook geïnformeerd (Kamerstuk 33835, nr. 257). </w:t>
      </w:r>
    </w:p>
    <w:p w:rsidRPr="00BC726E" w:rsidR="00F80376" w:rsidP="00BC726E" w:rsidRDefault="00000000" w14:paraId="0B2D962D" w14:textId="6EED9D71">
      <w:pPr>
        <w:suppressAutoHyphens/>
      </w:pPr>
      <w:r w:rsidRPr="00BC726E">
        <w:t xml:space="preserve">Bij deze analyse wordt gekeken welke knelpunten en belemmeringen worden ervaren door de NVWA en welke oplossingen mogelijk zijn, waaronder verschillende bekostigingsvormen. Het is geen doel op zich om tot een andere bekostigingswijze te komen. </w:t>
      </w:r>
    </w:p>
    <w:p w:rsidRPr="00BC726E" w:rsidR="00F80376" w:rsidP="00BC726E" w:rsidRDefault="00000000" w14:paraId="6EE7033A" w14:textId="77777777">
      <w:pPr>
        <w:suppressAutoHyphens/>
      </w:pPr>
      <w:r w:rsidRPr="00BC726E">
        <w:t>De Kamer zal uiterlijk einde van dit jaar worden geïnformeerd over de uitkomsten van deze verkenning.</w:t>
      </w:r>
    </w:p>
    <w:p w:rsidRPr="00BC726E" w:rsidR="00A37D08" w:rsidP="00BC726E" w:rsidRDefault="00A37D08" w14:paraId="2F73C1D5" w14:textId="77777777">
      <w:pPr>
        <w:suppressAutoHyphens/>
      </w:pPr>
    </w:p>
    <w:p w:rsidRPr="00BC726E" w:rsidR="006D390D" w:rsidP="00BC726E" w:rsidRDefault="006D390D" w14:paraId="06DFC24D" w14:textId="77777777">
      <w:pPr>
        <w:suppressAutoHyphens/>
      </w:pPr>
    </w:p>
    <w:p w:rsidRPr="00BC726E" w:rsidR="00A37D08" w:rsidP="00BC726E" w:rsidRDefault="00A37D08" w14:paraId="512DC71C" w14:textId="77777777">
      <w:pPr>
        <w:suppressAutoHyphens/>
      </w:pPr>
    </w:p>
    <w:p w:rsidR="00F80376" w:rsidP="00BC726E" w:rsidRDefault="00000000" w14:paraId="643C4D6B" w14:textId="77777777">
      <w:pPr>
        <w:suppressAutoHyphens/>
      </w:pPr>
      <w:r>
        <w:t>1) AD, 10 maart 2026, 'Opnieuw asbestzand te koop bij Bol.com, webwinkel stopt verkoop van speelzand helemaal’, Opnieuw asbestzand te koop bij Bol.com, webwinkel stopt verkoop van speelzand helemaal | Binnenland | AD.nl.</w:t>
      </w:r>
    </w:p>
    <w:sectPr w:rsidR="00F8037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60B0" w14:textId="77777777" w:rsidR="001B4EE0" w:rsidRDefault="001B4EE0">
      <w:pPr>
        <w:spacing w:line="240" w:lineRule="auto"/>
      </w:pPr>
      <w:r>
        <w:separator/>
      </w:r>
    </w:p>
  </w:endnote>
  <w:endnote w:type="continuationSeparator" w:id="0">
    <w:p w14:paraId="2C4BCDA9" w14:textId="77777777" w:rsidR="001B4EE0" w:rsidRDefault="001B4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557D"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9C9E205" wp14:editId="60F0C08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EFF5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C9E20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5EFF5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AF9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F176F76" wp14:editId="111BC8F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BAB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176F7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0BAB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4A26"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1F9E0C1" wp14:editId="1A30465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F342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F9E0C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E8F342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2493" w14:textId="77777777" w:rsidR="001B4EE0" w:rsidRDefault="001B4EE0">
      <w:pPr>
        <w:spacing w:line="240" w:lineRule="auto"/>
      </w:pPr>
      <w:r>
        <w:separator/>
      </w:r>
    </w:p>
  </w:footnote>
  <w:footnote w:type="continuationSeparator" w:id="0">
    <w:p w14:paraId="68ADFF14" w14:textId="77777777" w:rsidR="001B4EE0" w:rsidRDefault="001B4EE0">
      <w:pPr>
        <w:spacing w:line="240" w:lineRule="auto"/>
      </w:pPr>
      <w:r>
        <w:continuationSeparator/>
      </w:r>
    </w:p>
  </w:footnote>
  <w:footnote w:id="1">
    <w:p w14:paraId="49069B85" w14:textId="77777777" w:rsidR="00F80376" w:rsidRPr="00BC726E" w:rsidRDefault="00000000" w:rsidP="00F80376">
      <w:pPr>
        <w:pStyle w:val="Voetnoottekst"/>
        <w:rPr>
          <w:sz w:val="16"/>
          <w:szCs w:val="16"/>
        </w:rPr>
      </w:pPr>
      <w:r w:rsidRPr="00BC726E">
        <w:rPr>
          <w:rStyle w:val="Voetnootmarkering"/>
          <w:sz w:val="16"/>
          <w:szCs w:val="16"/>
        </w:rPr>
        <w:footnoteRef/>
      </w:r>
      <w:r w:rsidRPr="00BC726E">
        <w:rPr>
          <w:sz w:val="16"/>
          <w:szCs w:val="16"/>
        </w:rPr>
        <w:t xml:space="preserve"> https://publications.tno.nl/publication/34645851/FWzOAUiL/TNO-2026-M10694.pdf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942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DA18E13" wp14:editId="49D43FC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E5AD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A18E1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DEE5AD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11CA" w14:textId="77777777" w:rsidR="00F860AE" w:rsidRDefault="00000000">
    <w:pPr>
      <w:pStyle w:val="Koptekst"/>
    </w:pPr>
    <w:r>
      <w:rPr>
        <w:noProof/>
      </w:rPr>
      <w:drawing>
        <wp:anchor distT="0" distB="0" distL="114300" distR="114300" simplePos="0" relativeHeight="251658240" behindDoc="0" locked="0" layoutInCell="1" allowOverlap="1" wp14:anchorId="6E9E8236" wp14:editId="51F64D2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B2ED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0FB7F0D" wp14:editId="7B460F6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06D8" w14:textId="77777777" w:rsidR="00F860AE" w:rsidRDefault="00000000" w:rsidP="00A97BB8">
                          <w:pPr>
                            <w:pStyle w:val="Afzendgegevens"/>
                          </w:pPr>
                          <w:r>
                            <w:t>Bezoekadres:</w:t>
                          </w:r>
                        </w:p>
                        <w:p w14:paraId="7C8B82B4" w14:textId="77777777" w:rsidR="00F860AE" w:rsidRDefault="00000000" w:rsidP="00A97BB8">
                          <w:pPr>
                            <w:pStyle w:val="Afzendgegevens"/>
                          </w:pPr>
                          <w:r>
                            <w:t>Parnassusplein 5</w:t>
                          </w:r>
                        </w:p>
                        <w:p w14:paraId="0F22258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C05B848" w14:textId="77777777" w:rsidR="00F860AE" w:rsidRDefault="00000000" w:rsidP="00A97BB8">
                          <w:pPr>
                            <w:pStyle w:val="Afzendgegevens"/>
                            <w:tabs>
                              <w:tab w:val="left" w:pos="170"/>
                            </w:tabs>
                          </w:pPr>
                          <w:r>
                            <w:t>T</w:t>
                          </w:r>
                          <w:r>
                            <w:tab/>
                            <w:t>070 340 79 11</w:t>
                          </w:r>
                        </w:p>
                        <w:p w14:paraId="727B63A4" w14:textId="77777777" w:rsidR="00F860AE" w:rsidRDefault="00000000" w:rsidP="00A97BB8">
                          <w:pPr>
                            <w:pStyle w:val="Afzendgegevens"/>
                            <w:tabs>
                              <w:tab w:val="left" w:pos="170"/>
                            </w:tabs>
                          </w:pPr>
                          <w:r>
                            <w:t>F</w:t>
                          </w:r>
                          <w:r>
                            <w:tab/>
                            <w:t>070 340 78 34</w:t>
                          </w:r>
                        </w:p>
                        <w:p w14:paraId="6230BCB2" w14:textId="03D0488E" w:rsidR="00F860AE" w:rsidRDefault="00000000" w:rsidP="00BC726E">
                          <w:pPr>
                            <w:pStyle w:val="Afzendgegevens"/>
                          </w:pPr>
                          <w:hyperlink r:id="rId2" w:history="1">
                            <w:r w:rsidR="00BC726E" w:rsidRPr="00904F73">
                              <w:rPr>
                                <w:rStyle w:val="Hyperlink"/>
                              </w:rPr>
                              <w:t>www.rijksoverheid.nl</w:t>
                            </w:r>
                          </w:hyperlink>
                        </w:p>
                        <w:p w14:paraId="7C443AD3" w14:textId="77777777" w:rsidR="00BC726E" w:rsidRDefault="00BC726E" w:rsidP="00BC726E">
                          <w:pPr>
                            <w:pStyle w:val="Afzendgegevens"/>
                          </w:pPr>
                        </w:p>
                        <w:p w14:paraId="7CCFF4B0" w14:textId="77777777" w:rsidR="00BC726E" w:rsidRDefault="00BC726E" w:rsidP="00BC726E">
                          <w:pPr>
                            <w:pStyle w:val="Afzendgegevens"/>
                          </w:pPr>
                        </w:p>
                        <w:p w14:paraId="02C3ED8F" w14:textId="77777777" w:rsidR="00F860AE" w:rsidRDefault="00000000" w:rsidP="00A97BB8">
                          <w:pPr>
                            <w:pStyle w:val="Afzendgegevenskopjes"/>
                          </w:pPr>
                          <w:r>
                            <w:t>Ons kenmerk</w:t>
                          </w:r>
                        </w:p>
                        <w:p w14:paraId="2BFADBFD" w14:textId="50EB09AF" w:rsidR="00F860AE" w:rsidRDefault="00000000" w:rsidP="00BC726E">
                          <w:pPr>
                            <w:pStyle w:val="Huisstijl-Referentiegegevens"/>
                          </w:pPr>
                          <w:r>
                            <w:t>4364486-1095609-VGP</w:t>
                          </w:r>
                        </w:p>
                        <w:p w14:paraId="0BA2DCEC" w14:textId="77777777" w:rsidR="00BC726E" w:rsidRDefault="00BC726E" w:rsidP="00BC726E">
                          <w:pPr>
                            <w:pStyle w:val="Huisstijl-Referentiegegevens"/>
                          </w:pPr>
                        </w:p>
                        <w:p w14:paraId="51D64CC1" w14:textId="77777777" w:rsidR="00F860AE" w:rsidRDefault="00000000" w:rsidP="00A97BB8">
                          <w:pPr>
                            <w:pStyle w:val="Afzendgegevenskopjes"/>
                          </w:pPr>
                          <w:r>
                            <w:t>Bijlagen</w:t>
                          </w:r>
                        </w:p>
                        <w:p w14:paraId="59722E5F" w14:textId="02020934" w:rsidR="00F860AE" w:rsidRDefault="00000000" w:rsidP="00BC726E">
                          <w:pPr>
                            <w:pStyle w:val="Afzendgegevens"/>
                          </w:pPr>
                          <w:bookmarkStart w:id="2" w:name="bmkBijlagen"/>
                          <w:bookmarkEnd w:id="2"/>
                          <w:r>
                            <w:t>1</w:t>
                          </w:r>
                        </w:p>
                        <w:p w14:paraId="46A168C8" w14:textId="77777777" w:rsidR="00BC726E" w:rsidRDefault="00BC726E" w:rsidP="00BC726E">
                          <w:pPr>
                            <w:pStyle w:val="Afzendgegevens"/>
                          </w:pPr>
                        </w:p>
                        <w:p w14:paraId="0C69C922" w14:textId="77777777" w:rsidR="00F860AE" w:rsidRDefault="00000000" w:rsidP="00A97BB8">
                          <w:pPr>
                            <w:pStyle w:val="Afzendgegevenskopjes"/>
                          </w:pPr>
                          <w:r>
                            <w:t>Datum document</w:t>
                          </w:r>
                        </w:p>
                        <w:p w14:paraId="6416A83D" w14:textId="393D951A" w:rsidR="00F860AE" w:rsidRDefault="00000000" w:rsidP="00BC726E">
                          <w:pPr>
                            <w:spacing w:line="180" w:lineRule="atLeast"/>
                            <w:rPr>
                              <w:rFonts w:eastAsia="SimSun"/>
                              <w:sz w:val="13"/>
                              <w:szCs w:val="13"/>
                            </w:rPr>
                          </w:pPr>
                          <w:bookmarkStart w:id="3" w:name="bmkUwBrief"/>
                          <w:bookmarkEnd w:id="3"/>
                          <w:r>
                            <w:rPr>
                              <w:rFonts w:eastAsia="SimSun"/>
                              <w:sz w:val="13"/>
                              <w:szCs w:val="13"/>
                            </w:rPr>
                            <w:t>13 maart 2026</w:t>
                          </w:r>
                        </w:p>
                        <w:p w14:paraId="7E35D575" w14:textId="77777777" w:rsidR="00BC726E" w:rsidRDefault="00BC726E" w:rsidP="00BC726E">
                          <w:pPr>
                            <w:spacing w:line="180" w:lineRule="atLeast"/>
                            <w:rPr>
                              <w:rFonts w:eastAsia="SimSun"/>
                              <w:sz w:val="13"/>
                              <w:szCs w:val="13"/>
                            </w:rPr>
                          </w:pPr>
                        </w:p>
                        <w:p w14:paraId="3EEBF6D0" w14:textId="77777777" w:rsidR="00BC726E" w:rsidRDefault="00BC726E" w:rsidP="00BC726E">
                          <w:pPr>
                            <w:spacing w:line="180" w:lineRule="atLeast"/>
                            <w:rPr>
                              <w:rFonts w:eastAsia="SimSun"/>
                              <w:sz w:val="13"/>
                              <w:szCs w:val="13"/>
                            </w:rPr>
                          </w:pPr>
                        </w:p>
                        <w:p w14:paraId="2A862366" w14:textId="77777777" w:rsidR="00BC726E" w:rsidRDefault="00BC726E" w:rsidP="00BC726E">
                          <w:pPr>
                            <w:spacing w:line="180" w:lineRule="atLeast"/>
                            <w:rPr>
                              <w:rFonts w:eastAsia="SimSun"/>
                              <w:sz w:val="13"/>
                              <w:szCs w:val="13"/>
                            </w:rPr>
                          </w:pPr>
                        </w:p>
                        <w:p w14:paraId="544110A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FB7F0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D806D8" w14:textId="77777777" w:rsidR="00F860AE" w:rsidRDefault="00000000" w:rsidP="00A97BB8">
                    <w:pPr>
                      <w:pStyle w:val="Afzendgegevens"/>
                    </w:pPr>
                    <w:r>
                      <w:t>Bezoekadres:</w:t>
                    </w:r>
                  </w:p>
                  <w:p w14:paraId="7C8B82B4" w14:textId="77777777" w:rsidR="00F860AE" w:rsidRDefault="00000000" w:rsidP="00A97BB8">
                    <w:pPr>
                      <w:pStyle w:val="Afzendgegevens"/>
                    </w:pPr>
                    <w:r>
                      <w:t>Parnassusplein 5</w:t>
                    </w:r>
                  </w:p>
                  <w:p w14:paraId="0F22258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C05B848" w14:textId="77777777" w:rsidR="00F860AE" w:rsidRDefault="00000000" w:rsidP="00A97BB8">
                    <w:pPr>
                      <w:pStyle w:val="Afzendgegevens"/>
                      <w:tabs>
                        <w:tab w:val="left" w:pos="170"/>
                      </w:tabs>
                    </w:pPr>
                    <w:r>
                      <w:t>T</w:t>
                    </w:r>
                    <w:r>
                      <w:tab/>
                      <w:t>070 340 79 11</w:t>
                    </w:r>
                  </w:p>
                  <w:p w14:paraId="727B63A4" w14:textId="77777777" w:rsidR="00F860AE" w:rsidRDefault="00000000" w:rsidP="00A97BB8">
                    <w:pPr>
                      <w:pStyle w:val="Afzendgegevens"/>
                      <w:tabs>
                        <w:tab w:val="left" w:pos="170"/>
                      </w:tabs>
                    </w:pPr>
                    <w:r>
                      <w:t>F</w:t>
                    </w:r>
                    <w:r>
                      <w:tab/>
                      <w:t>070 340 78 34</w:t>
                    </w:r>
                  </w:p>
                  <w:p w14:paraId="6230BCB2" w14:textId="03D0488E" w:rsidR="00F860AE" w:rsidRDefault="00000000" w:rsidP="00BC726E">
                    <w:pPr>
                      <w:pStyle w:val="Afzendgegevens"/>
                    </w:pPr>
                    <w:hyperlink r:id="rId3" w:history="1">
                      <w:r w:rsidR="00BC726E" w:rsidRPr="00904F73">
                        <w:rPr>
                          <w:rStyle w:val="Hyperlink"/>
                        </w:rPr>
                        <w:t>www.rijksoverheid.nl</w:t>
                      </w:r>
                    </w:hyperlink>
                  </w:p>
                  <w:p w14:paraId="7C443AD3" w14:textId="77777777" w:rsidR="00BC726E" w:rsidRDefault="00BC726E" w:rsidP="00BC726E">
                    <w:pPr>
                      <w:pStyle w:val="Afzendgegevens"/>
                    </w:pPr>
                  </w:p>
                  <w:p w14:paraId="7CCFF4B0" w14:textId="77777777" w:rsidR="00BC726E" w:rsidRDefault="00BC726E" w:rsidP="00BC726E">
                    <w:pPr>
                      <w:pStyle w:val="Afzendgegevens"/>
                    </w:pPr>
                  </w:p>
                  <w:p w14:paraId="02C3ED8F" w14:textId="77777777" w:rsidR="00F860AE" w:rsidRDefault="00000000" w:rsidP="00A97BB8">
                    <w:pPr>
                      <w:pStyle w:val="Afzendgegevenskopjes"/>
                    </w:pPr>
                    <w:r>
                      <w:t>Ons kenmerk</w:t>
                    </w:r>
                  </w:p>
                  <w:p w14:paraId="2BFADBFD" w14:textId="50EB09AF" w:rsidR="00F860AE" w:rsidRDefault="00000000" w:rsidP="00BC726E">
                    <w:pPr>
                      <w:pStyle w:val="Huisstijl-Referentiegegevens"/>
                    </w:pPr>
                    <w:r>
                      <w:t>4364486-1095609-VGP</w:t>
                    </w:r>
                  </w:p>
                  <w:p w14:paraId="0BA2DCEC" w14:textId="77777777" w:rsidR="00BC726E" w:rsidRDefault="00BC726E" w:rsidP="00BC726E">
                    <w:pPr>
                      <w:pStyle w:val="Huisstijl-Referentiegegevens"/>
                    </w:pPr>
                  </w:p>
                  <w:p w14:paraId="51D64CC1" w14:textId="77777777" w:rsidR="00F860AE" w:rsidRDefault="00000000" w:rsidP="00A97BB8">
                    <w:pPr>
                      <w:pStyle w:val="Afzendgegevenskopjes"/>
                    </w:pPr>
                    <w:r>
                      <w:t>Bijlagen</w:t>
                    </w:r>
                  </w:p>
                  <w:p w14:paraId="59722E5F" w14:textId="02020934" w:rsidR="00F860AE" w:rsidRDefault="00000000" w:rsidP="00BC726E">
                    <w:pPr>
                      <w:pStyle w:val="Afzendgegevens"/>
                    </w:pPr>
                    <w:bookmarkStart w:id="4" w:name="bmkBijlagen"/>
                    <w:bookmarkEnd w:id="4"/>
                    <w:r>
                      <w:t>1</w:t>
                    </w:r>
                  </w:p>
                  <w:p w14:paraId="46A168C8" w14:textId="77777777" w:rsidR="00BC726E" w:rsidRDefault="00BC726E" w:rsidP="00BC726E">
                    <w:pPr>
                      <w:pStyle w:val="Afzendgegevens"/>
                    </w:pPr>
                  </w:p>
                  <w:p w14:paraId="0C69C922" w14:textId="77777777" w:rsidR="00F860AE" w:rsidRDefault="00000000" w:rsidP="00A97BB8">
                    <w:pPr>
                      <w:pStyle w:val="Afzendgegevenskopjes"/>
                    </w:pPr>
                    <w:r>
                      <w:t>Datum document</w:t>
                    </w:r>
                  </w:p>
                  <w:p w14:paraId="6416A83D" w14:textId="393D951A" w:rsidR="00F860AE" w:rsidRDefault="00000000" w:rsidP="00BC726E">
                    <w:pPr>
                      <w:spacing w:line="180" w:lineRule="atLeast"/>
                      <w:rPr>
                        <w:rFonts w:eastAsia="SimSun"/>
                        <w:sz w:val="13"/>
                        <w:szCs w:val="13"/>
                      </w:rPr>
                    </w:pPr>
                    <w:bookmarkStart w:id="5" w:name="bmkUwBrief"/>
                    <w:bookmarkEnd w:id="5"/>
                    <w:r>
                      <w:rPr>
                        <w:rFonts w:eastAsia="SimSun"/>
                        <w:sz w:val="13"/>
                        <w:szCs w:val="13"/>
                      </w:rPr>
                      <w:t>13 maart 2026</w:t>
                    </w:r>
                  </w:p>
                  <w:p w14:paraId="7E35D575" w14:textId="77777777" w:rsidR="00BC726E" w:rsidRDefault="00BC726E" w:rsidP="00BC726E">
                    <w:pPr>
                      <w:spacing w:line="180" w:lineRule="atLeast"/>
                      <w:rPr>
                        <w:rFonts w:eastAsia="SimSun"/>
                        <w:sz w:val="13"/>
                        <w:szCs w:val="13"/>
                      </w:rPr>
                    </w:pPr>
                  </w:p>
                  <w:p w14:paraId="3EEBF6D0" w14:textId="77777777" w:rsidR="00BC726E" w:rsidRDefault="00BC726E" w:rsidP="00BC726E">
                    <w:pPr>
                      <w:spacing w:line="180" w:lineRule="atLeast"/>
                      <w:rPr>
                        <w:rFonts w:eastAsia="SimSun"/>
                        <w:sz w:val="13"/>
                        <w:szCs w:val="13"/>
                      </w:rPr>
                    </w:pPr>
                  </w:p>
                  <w:p w14:paraId="2A862366" w14:textId="77777777" w:rsidR="00BC726E" w:rsidRDefault="00BC726E" w:rsidP="00BC726E">
                    <w:pPr>
                      <w:spacing w:line="180" w:lineRule="atLeast"/>
                      <w:rPr>
                        <w:rFonts w:eastAsia="SimSun"/>
                        <w:sz w:val="13"/>
                        <w:szCs w:val="13"/>
                      </w:rPr>
                    </w:pPr>
                  </w:p>
                  <w:p w14:paraId="544110A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8D44" w14:textId="77777777" w:rsidR="00F860AE" w:rsidRDefault="00F860AE">
    <w:pPr>
      <w:pStyle w:val="Koptekst"/>
    </w:pPr>
  </w:p>
  <w:p w14:paraId="0D323B3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6B3"/>
    <w:rsid w:val="00003093"/>
    <w:rsid w:val="00024097"/>
    <w:rsid w:val="0003701D"/>
    <w:rsid w:val="0004156C"/>
    <w:rsid w:val="00044264"/>
    <w:rsid w:val="000443E7"/>
    <w:rsid w:val="00057AB8"/>
    <w:rsid w:val="00067C7F"/>
    <w:rsid w:val="000905C8"/>
    <w:rsid w:val="00091E11"/>
    <w:rsid w:val="000C3852"/>
    <w:rsid w:val="000C6771"/>
    <w:rsid w:val="000D3311"/>
    <w:rsid w:val="000E4C38"/>
    <w:rsid w:val="000F0BC5"/>
    <w:rsid w:val="000F262C"/>
    <w:rsid w:val="000F2F05"/>
    <w:rsid w:val="000F3F37"/>
    <w:rsid w:val="00106D6E"/>
    <w:rsid w:val="00111ABC"/>
    <w:rsid w:val="00112CD5"/>
    <w:rsid w:val="00117AEC"/>
    <w:rsid w:val="00126768"/>
    <w:rsid w:val="00131E9A"/>
    <w:rsid w:val="00132B19"/>
    <w:rsid w:val="0015027E"/>
    <w:rsid w:val="001637AF"/>
    <w:rsid w:val="00166333"/>
    <w:rsid w:val="0017367B"/>
    <w:rsid w:val="00180FCE"/>
    <w:rsid w:val="0018245B"/>
    <w:rsid w:val="00191A6E"/>
    <w:rsid w:val="001B4EE0"/>
    <w:rsid w:val="001C22D9"/>
    <w:rsid w:val="001E37CA"/>
    <w:rsid w:val="001E4AA7"/>
    <w:rsid w:val="00205C72"/>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F5930"/>
    <w:rsid w:val="00305A22"/>
    <w:rsid w:val="00312E83"/>
    <w:rsid w:val="00320708"/>
    <w:rsid w:val="00323A44"/>
    <w:rsid w:val="0032468A"/>
    <w:rsid w:val="00330C81"/>
    <w:rsid w:val="00333EFD"/>
    <w:rsid w:val="003408F7"/>
    <w:rsid w:val="00342416"/>
    <w:rsid w:val="003565EF"/>
    <w:rsid w:val="00375EAB"/>
    <w:rsid w:val="00394BD1"/>
    <w:rsid w:val="003977E9"/>
    <w:rsid w:val="003A0FCD"/>
    <w:rsid w:val="003C6B03"/>
    <w:rsid w:val="003D3574"/>
    <w:rsid w:val="003F281F"/>
    <w:rsid w:val="00420166"/>
    <w:rsid w:val="0043121F"/>
    <w:rsid w:val="00440752"/>
    <w:rsid w:val="00443B68"/>
    <w:rsid w:val="00444358"/>
    <w:rsid w:val="00447518"/>
    <w:rsid w:val="004868E0"/>
    <w:rsid w:val="00494227"/>
    <w:rsid w:val="004B5195"/>
    <w:rsid w:val="004B5A41"/>
    <w:rsid w:val="004C28CC"/>
    <w:rsid w:val="004D3EE4"/>
    <w:rsid w:val="004F4498"/>
    <w:rsid w:val="004F7466"/>
    <w:rsid w:val="00506C21"/>
    <w:rsid w:val="00525092"/>
    <w:rsid w:val="00537EB3"/>
    <w:rsid w:val="00545AB9"/>
    <w:rsid w:val="00547739"/>
    <w:rsid w:val="00553742"/>
    <w:rsid w:val="00586002"/>
    <w:rsid w:val="005A273B"/>
    <w:rsid w:val="005A668A"/>
    <w:rsid w:val="005B4A36"/>
    <w:rsid w:val="005C4279"/>
    <w:rsid w:val="005C55B1"/>
    <w:rsid w:val="005E2BA4"/>
    <w:rsid w:val="00605234"/>
    <w:rsid w:val="006339DB"/>
    <w:rsid w:val="00634D71"/>
    <w:rsid w:val="00635330"/>
    <w:rsid w:val="0065343A"/>
    <w:rsid w:val="00656DE0"/>
    <w:rsid w:val="00664686"/>
    <w:rsid w:val="00670F32"/>
    <w:rsid w:val="00670F96"/>
    <w:rsid w:val="00674CA6"/>
    <w:rsid w:val="00680FCF"/>
    <w:rsid w:val="006B1F43"/>
    <w:rsid w:val="006C0CC8"/>
    <w:rsid w:val="006C214E"/>
    <w:rsid w:val="006D390D"/>
    <w:rsid w:val="006D4913"/>
    <w:rsid w:val="006E07B5"/>
    <w:rsid w:val="006F35EA"/>
    <w:rsid w:val="00721401"/>
    <w:rsid w:val="007275B8"/>
    <w:rsid w:val="00727E4A"/>
    <w:rsid w:val="0075008E"/>
    <w:rsid w:val="007539FC"/>
    <w:rsid w:val="00754BBC"/>
    <w:rsid w:val="00756CC5"/>
    <w:rsid w:val="007605B0"/>
    <w:rsid w:val="00773942"/>
    <w:rsid w:val="00781B57"/>
    <w:rsid w:val="0078374D"/>
    <w:rsid w:val="0079187B"/>
    <w:rsid w:val="00794A93"/>
    <w:rsid w:val="007C0BC6"/>
    <w:rsid w:val="007D6882"/>
    <w:rsid w:val="007E1214"/>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C0413"/>
    <w:rsid w:val="008E32E3"/>
    <w:rsid w:val="008E5C66"/>
    <w:rsid w:val="008F5C23"/>
    <w:rsid w:val="008F762C"/>
    <w:rsid w:val="009034CA"/>
    <w:rsid w:val="009071A4"/>
    <w:rsid w:val="00907302"/>
    <w:rsid w:val="00907AC4"/>
    <w:rsid w:val="009368F6"/>
    <w:rsid w:val="0096086B"/>
    <w:rsid w:val="009608D3"/>
    <w:rsid w:val="009615EB"/>
    <w:rsid w:val="0096635E"/>
    <w:rsid w:val="0097481D"/>
    <w:rsid w:val="0099178B"/>
    <w:rsid w:val="009945B3"/>
    <w:rsid w:val="009A0B66"/>
    <w:rsid w:val="009B7B79"/>
    <w:rsid w:val="009C1DFC"/>
    <w:rsid w:val="009D1389"/>
    <w:rsid w:val="009E49D6"/>
    <w:rsid w:val="00A00443"/>
    <w:rsid w:val="00A0347D"/>
    <w:rsid w:val="00A1272F"/>
    <w:rsid w:val="00A15C22"/>
    <w:rsid w:val="00A1671E"/>
    <w:rsid w:val="00A257D1"/>
    <w:rsid w:val="00A37D08"/>
    <w:rsid w:val="00A439C2"/>
    <w:rsid w:val="00A46115"/>
    <w:rsid w:val="00A64EA2"/>
    <w:rsid w:val="00A75276"/>
    <w:rsid w:val="00A831F9"/>
    <w:rsid w:val="00A907B9"/>
    <w:rsid w:val="00A90C75"/>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62EB"/>
    <w:rsid w:val="00BC726E"/>
    <w:rsid w:val="00BC75A2"/>
    <w:rsid w:val="00BE0F19"/>
    <w:rsid w:val="00BE11D3"/>
    <w:rsid w:val="00BE3ABA"/>
    <w:rsid w:val="00BF1E5F"/>
    <w:rsid w:val="00C03A4D"/>
    <w:rsid w:val="00C2219A"/>
    <w:rsid w:val="00C2746E"/>
    <w:rsid w:val="00C45528"/>
    <w:rsid w:val="00C53A0B"/>
    <w:rsid w:val="00C742D7"/>
    <w:rsid w:val="00C76AFD"/>
    <w:rsid w:val="00C9417E"/>
    <w:rsid w:val="00CA481F"/>
    <w:rsid w:val="00CB09AE"/>
    <w:rsid w:val="00CB1DA3"/>
    <w:rsid w:val="00CC2EDD"/>
    <w:rsid w:val="00CF2030"/>
    <w:rsid w:val="00D0069C"/>
    <w:rsid w:val="00D01419"/>
    <w:rsid w:val="00D1126F"/>
    <w:rsid w:val="00D11661"/>
    <w:rsid w:val="00D22737"/>
    <w:rsid w:val="00D324DD"/>
    <w:rsid w:val="00D66608"/>
    <w:rsid w:val="00D74EDF"/>
    <w:rsid w:val="00D81FF9"/>
    <w:rsid w:val="00D82490"/>
    <w:rsid w:val="00D87848"/>
    <w:rsid w:val="00D9125C"/>
    <w:rsid w:val="00D9330F"/>
    <w:rsid w:val="00D97A0B"/>
    <w:rsid w:val="00DA5C96"/>
    <w:rsid w:val="00DC5645"/>
    <w:rsid w:val="00DC6AC6"/>
    <w:rsid w:val="00E00E6C"/>
    <w:rsid w:val="00E14C34"/>
    <w:rsid w:val="00E16C64"/>
    <w:rsid w:val="00E3433B"/>
    <w:rsid w:val="00E57FE4"/>
    <w:rsid w:val="00E703F4"/>
    <w:rsid w:val="00E87831"/>
    <w:rsid w:val="00E9558A"/>
    <w:rsid w:val="00EA6D30"/>
    <w:rsid w:val="00EB2F0F"/>
    <w:rsid w:val="00EB49A6"/>
    <w:rsid w:val="00ED6774"/>
    <w:rsid w:val="00EE24E9"/>
    <w:rsid w:val="00EE6EBB"/>
    <w:rsid w:val="00F01F8C"/>
    <w:rsid w:val="00F06AF8"/>
    <w:rsid w:val="00F20C99"/>
    <w:rsid w:val="00F306B5"/>
    <w:rsid w:val="00F358D8"/>
    <w:rsid w:val="00F36B68"/>
    <w:rsid w:val="00F60FF6"/>
    <w:rsid w:val="00F666CB"/>
    <w:rsid w:val="00F80376"/>
    <w:rsid w:val="00F860AE"/>
    <w:rsid w:val="00F93113"/>
    <w:rsid w:val="00FB0155"/>
    <w:rsid w:val="00FB3314"/>
    <w:rsid w:val="00FC4A2B"/>
    <w:rsid w:val="00FE1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004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F80376"/>
    <w:rPr>
      <w:rFonts w:ascii="Verdana" w:hAnsi="Verdana"/>
      <w:sz w:val="18"/>
    </w:rPr>
  </w:style>
  <w:style w:type="character" w:styleId="Voetnootmarkering">
    <w:name w:val="footnote reference"/>
    <w:basedOn w:val="Standaardalinea-lettertype"/>
    <w:uiPriority w:val="99"/>
    <w:unhideWhenUsed/>
    <w:rsid w:val="00F80376"/>
    <w:rPr>
      <w:vertAlign w:val="superscript"/>
    </w:rPr>
  </w:style>
  <w:style w:type="character" w:styleId="Hyperlink">
    <w:name w:val="Hyperlink"/>
    <w:basedOn w:val="Standaardalinea-lettertype"/>
    <w:rsid w:val="00BC726E"/>
    <w:rPr>
      <w:color w:val="0563C1" w:themeColor="hyperlink"/>
      <w:u w:val="single"/>
    </w:rPr>
  </w:style>
  <w:style w:type="character" w:styleId="Onopgelostemelding">
    <w:name w:val="Unresolved Mention"/>
    <w:basedOn w:val="Standaardalinea-lettertype"/>
    <w:uiPriority w:val="99"/>
    <w:semiHidden/>
    <w:unhideWhenUsed/>
    <w:rsid w:val="00BC7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21187">
      <w:bodyDiv w:val="1"/>
      <w:marLeft w:val="0"/>
      <w:marRight w:val="0"/>
      <w:marTop w:val="0"/>
      <w:marBottom w:val="0"/>
      <w:divBdr>
        <w:top w:val="none" w:sz="0" w:space="0" w:color="auto"/>
        <w:left w:val="none" w:sz="0" w:space="0" w:color="auto"/>
        <w:bottom w:val="none" w:sz="0" w:space="0" w:color="auto"/>
        <w:right w:val="none" w:sz="0" w:space="0" w:color="auto"/>
      </w:divBdr>
    </w:div>
    <w:div w:id="15772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1949</ap:Words>
  <ap:Characters>10720</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2026-04-17T09:36:00.0000000Z</dcterms:created>
  <dcterms:modified xsi:type="dcterms:W3CDTF">2026-04-17T09:37:00.0000000Z</dcterms:modified>
  <dc:description>------------------------</dc:description>
  <dc:subject/>
  <dc:title/>
  <keywords/>
  <version/>
  <category/>
</coreProperties>
</file>