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2B5B" w:rsidP="009E2B5B" w:rsidRDefault="009E2B5B" w14:paraId="718EF371" w14:textId="762C20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VOORLOPIG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>
        <w:rPr>
          <w:rFonts w:ascii="Times New Roman" w:hAnsi="Times New Roman" w:cs="Times New Roman"/>
        </w:rPr>
        <w:br/>
      </w:r>
    </w:p>
    <w:p w:rsidRPr="00872CE4" w:rsidR="009E2B5B" w:rsidP="009E2B5B" w:rsidRDefault="009E2B5B" w14:paraId="141E1A4F" w14:textId="4FEF9B9F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 xml:space="preserve"> april 2026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9E2B5B" w:rsidP="009E2B5B" w:rsidRDefault="009E2B5B" w14:paraId="61E3FDA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="009E2B5B" w:rsidP="009E2B5B" w:rsidRDefault="009E2B5B" w14:paraId="1E9C34D2" w14:textId="3631FCC0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het</w:t>
      </w:r>
      <w:r w:rsidRPr="00566B8C">
        <w:rPr>
          <w:rFonts w:ascii="Times New Roman" w:hAnsi="Times New Roman" w:cs="Times New Roman"/>
          <w:bCs/>
          <w:sz w:val="24"/>
          <w:szCs w:val="24"/>
        </w:rPr>
        <w:t xml:space="preserve"> lid </w:t>
      </w:r>
    </w:p>
    <w:p w:rsidR="009E2B5B" w:rsidP="009E2B5B" w:rsidRDefault="009E2B5B" w14:paraId="58E05D05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9E2B5B" w:rsidP="009E2B5B" w:rsidRDefault="009E2B5B" w14:paraId="0478FE15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9E2B5B" w:rsidP="009E2B5B" w:rsidRDefault="009E2B5B" w14:paraId="24208E60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9E2B5B" w:rsidP="009E2B5B" w:rsidRDefault="009E2B5B" w14:paraId="13FF5867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9E2B5B" w:rsidP="009E2B5B" w:rsidRDefault="009E2B5B" w14:paraId="45EF2BE7" w14:textId="7777777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100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Verzoeken voor de (definitieve) commissie-regeling van werkzaamheden kunnen tot </w:t>
      </w:r>
    </w:p>
    <w:p w:rsidR="009E2B5B" w:rsidP="009E2B5B" w:rsidRDefault="009E2B5B" w14:paraId="03741783" w14:textId="1B1210A4">
      <w:pPr>
        <w:rPr>
          <w:rFonts w:ascii="Times New Roman" w:hAnsi="Times New Roman" w:cs="Times New Roman"/>
          <w:b/>
          <w:sz w:val="24"/>
          <w:szCs w:val="24"/>
        </w:rPr>
      </w:pPr>
      <w:r w:rsidRPr="005552F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dinsdag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21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april </w:t>
      </w:r>
      <w:r w:rsidRPr="005552F8">
        <w:rPr>
          <w:rFonts w:ascii="Times New Roman" w:hAnsi="Times New Roman" w:cs="Times New Roman"/>
          <w:b/>
          <w:i/>
          <w:iCs/>
          <w:sz w:val="24"/>
          <w:szCs w:val="24"/>
        </w:rPr>
        <w:t>a.s. om 16.00 uur</w:t>
      </w:r>
      <w:r w:rsidRPr="0056100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worden aangeleverd bij de staf van de commissie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Pr="009E2B5B" w:rsidR="009E2B5B" w:rsidP="009E2B5B" w:rsidRDefault="009E2B5B" w14:paraId="570FCB84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872CE4" w:rsidR="009E2B5B" w:rsidP="009E2B5B" w:rsidRDefault="009E2B5B" w14:paraId="69A32917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9E2B5B" w:rsidP="009E2B5B" w:rsidRDefault="009E2B5B" w14:paraId="336C382A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1864E1" w:rsidRDefault="001864E1" w14:paraId="7FC8957B" w14:textId="77777777"/>
    <w:sectPr w:rsidR="001864E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9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5B"/>
    <w:rsid w:val="001864E1"/>
    <w:rsid w:val="003924E3"/>
    <w:rsid w:val="00471108"/>
    <w:rsid w:val="009E2B5B"/>
    <w:rsid w:val="00D2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4192"/>
  <w15:chartTrackingRefBased/>
  <w15:docId w15:val="{05F7E5DE-B6E3-4155-BF8A-202711D9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B5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E2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2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2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2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2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2B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2B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2B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2B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2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2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2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2B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2B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2B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2B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2B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2B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2B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2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2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2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2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2B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2B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2B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2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2B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2B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E2B5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0</ap:DocSecurity>
  <ap:Lines>3</ap:Lines>
  <ap:Paragraphs>1</ap:Paragraphs>
  <ap:ScaleCrop>false</ap:ScaleCrop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2026-04-16T14:17:00.0000000Z</dcterms:created>
  <dcterms:modified xsi:type="dcterms:W3CDTF">2026-04-16T14:18:00.0000000Z</dcterms:modified>
  <version/>
  <category/>
</coreProperties>
</file>