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96C" w:rsidP="00DC63AA" w:rsidRDefault="00384318" w14:paraId="67B93F43" w14:textId="33A5983D">
      <w:pPr>
        <w:spacing w:line="276" w:lineRule="auto"/>
      </w:pPr>
      <w:r>
        <w:t>Geachte voorzitter,</w:t>
      </w:r>
    </w:p>
    <w:p w:rsidR="0099396C" w:rsidP="00DC63AA" w:rsidRDefault="0099396C" w14:paraId="48BCD7BD" w14:textId="77777777">
      <w:pPr>
        <w:spacing w:line="276" w:lineRule="auto"/>
      </w:pPr>
    </w:p>
    <w:p w:rsidR="00472ED0" w:rsidP="00DC63AA" w:rsidRDefault="00472ED0" w14:paraId="6AF3B768" w14:textId="636BCB85">
      <w:pPr>
        <w:spacing w:line="276" w:lineRule="auto"/>
      </w:pPr>
      <w:r>
        <w:t xml:space="preserve">Graag bied ik u hierbij de aan uw Kamer toegezegde jaarlijkse brief met een overzicht van de beoogde verkiezingswaarnemingsmissies van de OVSE en de </w:t>
      </w:r>
    </w:p>
    <w:p w:rsidR="00472ED0" w:rsidP="00DC63AA" w:rsidRDefault="00472ED0" w14:paraId="22D00D50" w14:textId="77777777">
      <w:pPr>
        <w:spacing w:line="276" w:lineRule="auto"/>
      </w:pPr>
      <w:r>
        <w:t>EU voor de komende periode aan.</w:t>
      </w:r>
    </w:p>
    <w:p w:rsidR="00472ED0" w:rsidP="00DC63AA" w:rsidRDefault="00472ED0" w14:paraId="040E6954" w14:textId="77777777">
      <w:pPr>
        <w:spacing w:line="276" w:lineRule="auto"/>
      </w:pPr>
    </w:p>
    <w:p w:rsidRPr="0050573F" w:rsidR="00472ED0" w:rsidP="00DC63AA" w:rsidRDefault="001001E0" w14:paraId="1C27EA5F" w14:textId="1E26495F">
      <w:pPr>
        <w:spacing w:line="276" w:lineRule="auto"/>
      </w:pPr>
      <w:r>
        <w:t>De komende periode</w:t>
      </w:r>
      <w:r w:rsidR="00472ED0">
        <w:t xml:space="preserve"> beoogt het ministerie van Buitenlandse Zaken </w:t>
      </w:r>
      <w:r w:rsidR="00F95C51">
        <w:t>in elk geval</w:t>
      </w:r>
      <w:r w:rsidR="00472ED0">
        <w:t xml:space="preserve"> </w:t>
      </w:r>
      <w:r w:rsidR="009A7646">
        <w:t>verkiezingswaarnemers</w:t>
      </w:r>
      <w:r w:rsidR="00472ED0">
        <w:t xml:space="preserve"> </w:t>
      </w:r>
      <w:r w:rsidR="009A7646">
        <w:t>uit te zenden</w:t>
      </w:r>
      <w:r>
        <w:t xml:space="preserve"> </w:t>
      </w:r>
      <w:r w:rsidR="007A1DB0">
        <w:t>naar</w:t>
      </w:r>
      <w:r w:rsidR="00472ED0">
        <w:t xml:space="preserve"> (mogelijke)</w:t>
      </w:r>
      <w:r w:rsidR="0050573F">
        <w:t xml:space="preserve"> </w:t>
      </w:r>
      <w:r w:rsidR="00472ED0">
        <w:t xml:space="preserve">verkiezingswaarnemingsmissies van het </w:t>
      </w:r>
      <w:r w:rsidRPr="00055671" w:rsidR="00472ED0">
        <w:rPr>
          <w:i/>
          <w:iCs/>
        </w:rPr>
        <w:t xml:space="preserve">Office </w:t>
      </w:r>
      <w:proofErr w:type="spellStart"/>
      <w:r w:rsidRPr="00055671" w:rsidR="00472ED0">
        <w:rPr>
          <w:i/>
          <w:iCs/>
        </w:rPr>
        <w:t>for</w:t>
      </w:r>
      <w:proofErr w:type="spellEnd"/>
      <w:r w:rsidRPr="00055671" w:rsidR="00472ED0">
        <w:rPr>
          <w:i/>
          <w:iCs/>
        </w:rPr>
        <w:t xml:space="preserve"> </w:t>
      </w:r>
      <w:proofErr w:type="spellStart"/>
      <w:r w:rsidRPr="00055671" w:rsidR="00472ED0">
        <w:rPr>
          <w:i/>
          <w:iCs/>
        </w:rPr>
        <w:t>Democratic</w:t>
      </w:r>
      <w:proofErr w:type="spellEnd"/>
      <w:r w:rsidRPr="00055671" w:rsidR="00472ED0">
        <w:rPr>
          <w:i/>
          <w:iCs/>
        </w:rPr>
        <w:t xml:space="preserve"> </w:t>
      </w:r>
      <w:proofErr w:type="spellStart"/>
      <w:r w:rsidRPr="00055671" w:rsidR="00472ED0">
        <w:rPr>
          <w:i/>
          <w:iCs/>
        </w:rPr>
        <w:t>Institutions</w:t>
      </w:r>
      <w:proofErr w:type="spellEnd"/>
      <w:r w:rsidRPr="00055671" w:rsidR="00472ED0">
        <w:rPr>
          <w:i/>
          <w:iCs/>
        </w:rPr>
        <w:t xml:space="preserve"> </w:t>
      </w:r>
      <w:proofErr w:type="spellStart"/>
      <w:r w:rsidRPr="00055671" w:rsidR="00472ED0">
        <w:rPr>
          <w:i/>
          <w:iCs/>
        </w:rPr>
        <w:t>and</w:t>
      </w:r>
      <w:proofErr w:type="spellEnd"/>
      <w:r w:rsidRPr="00055671" w:rsidR="0050573F">
        <w:rPr>
          <w:i/>
          <w:iCs/>
        </w:rPr>
        <w:t xml:space="preserve"> </w:t>
      </w:r>
      <w:r w:rsidRPr="00055671" w:rsidR="00472ED0">
        <w:rPr>
          <w:i/>
          <w:iCs/>
        </w:rPr>
        <w:t xml:space="preserve">Human </w:t>
      </w:r>
      <w:proofErr w:type="spellStart"/>
      <w:r w:rsidRPr="00055671" w:rsidR="00472ED0">
        <w:rPr>
          <w:i/>
          <w:iCs/>
        </w:rPr>
        <w:t>Rights</w:t>
      </w:r>
      <w:proofErr w:type="spellEnd"/>
      <w:r w:rsidRPr="0050573F" w:rsidR="00472ED0">
        <w:t xml:space="preserve"> (ODHIR) van de OVSE </w:t>
      </w:r>
      <w:r>
        <w:t>in</w:t>
      </w:r>
      <w:r w:rsidRPr="0050573F" w:rsidR="00472ED0">
        <w:t>:</w:t>
      </w:r>
    </w:p>
    <w:p w:rsidRPr="001505DA" w:rsidR="00472ED0" w:rsidP="00DC63AA" w:rsidRDefault="00472ED0" w14:paraId="4256F7C2" w14:textId="4D759D23">
      <w:pPr>
        <w:pStyle w:val="ListParagraph"/>
        <w:numPr>
          <w:ilvl w:val="0"/>
          <w:numId w:val="7"/>
        </w:numPr>
        <w:spacing w:line="276" w:lineRule="auto"/>
      </w:pPr>
      <w:r w:rsidRPr="001505DA">
        <w:t>Armenië, parlementaire verkiezingen, 7 juni</w:t>
      </w:r>
      <w:r w:rsidRPr="001505DA" w:rsidR="000C2CD6">
        <w:t>;</w:t>
      </w:r>
    </w:p>
    <w:p w:rsidR="00472ED0" w:rsidP="00DC63AA" w:rsidRDefault="00472ED0" w14:paraId="44B12F19" w14:textId="14D0489D">
      <w:pPr>
        <w:pStyle w:val="ListParagraph"/>
        <w:numPr>
          <w:ilvl w:val="0"/>
          <w:numId w:val="7"/>
        </w:numPr>
        <w:spacing w:line="276" w:lineRule="auto"/>
      </w:pPr>
      <w:r>
        <w:t xml:space="preserve">Bosnië </w:t>
      </w:r>
      <w:r w:rsidR="0050573F">
        <w:t xml:space="preserve">en </w:t>
      </w:r>
      <w:r>
        <w:t>Herzegovina</w:t>
      </w:r>
      <w:r w:rsidRPr="00472ED0">
        <w:t xml:space="preserve">, </w:t>
      </w:r>
      <w:r w:rsidR="007A1DB0">
        <w:t>algemene</w:t>
      </w:r>
      <w:r w:rsidRPr="00472ED0">
        <w:t xml:space="preserve"> verkiezingen,</w:t>
      </w:r>
      <w:r>
        <w:t xml:space="preserve"> 2 oktober</w:t>
      </w:r>
      <w:r w:rsidR="001505DA">
        <w:t>.</w:t>
      </w:r>
      <w:r w:rsidR="1D32B5B4">
        <w:t xml:space="preserve"> </w:t>
      </w:r>
    </w:p>
    <w:p w:rsidR="001001E0" w:rsidP="00DC63AA" w:rsidRDefault="001001E0" w14:paraId="5606E8CD" w14:textId="2B492C64">
      <w:pPr>
        <w:spacing w:line="276" w:lineRule="auto"/>
      </w:pPr>
      <w:r>
        <w:t xml:space="preserve">In 2026 zijn reeds verkiezingswaarnemers uitgezonden door het ministerie van Buitenlandse Zaken voor de verkiezingswaarnemingsmissie van ODIHR in Hongarije voor de parlementaire verkiezingen van 12 april jl. </w:t>
      </w:r>
    </w:p>
    <w:p w:rsidR="003913C6" w:rsidP="00DC63AA" w:rsidRDefault="003913C6" w14:paraId="1F9EDD5A" w14:textId="77777777">
      <w:pPr>
        <w:spacing w:line="276" w:lineRule="auto"/>
      </w:pPr>
    </w:p>
    <w:p w:rsidR="00F95C51" w:rsidP="00DC63AA" w:rsidRDefault="00F95C51" w14:paraId="44B587CB" w14:textId="7FF11F5A">
      <w:pPr>
        <w:spacing w:line="276" w:lineRule="auto"/>
      </w:pPr>
      <w:r>
        <w:t>ODIHR neemt uiteindelijk het besluit of er verkiezingswaarneming plaatsvindt in deze landen; dit is ook afhankelijk van een</w:t>
      </w:r>
      <w:r w:rsidR="007A32C3">
        <w:t xml:space="preserve"> (tijdige)</w:t>
      </w:r>
      <w:r>
        <w:t xml:space="preserve"> uitnodiging van de desbetreffende landen. Het bovenstaande is de inzet van het kabinet indien verkiezingswaarneming </w:t>
      </w:r>
      <w:r w:rsidR="007A32C3">
        <w:t xml:space="preserve">door de </w:t>
      </w:r>
      <w:r>
        <w:t xml:space="preserve">OVSE doorgang vindt. </w:t>
      </w:r>
    </w:p>
    <w:p w:rsidR="009A7646" w:rsidP="00DC63AA" w:rsidRDefault="009A7646" w14:paraId="493E618E" w14:textId="77777777">
      <w:pPr>
        <w:spacing w:line="276" w:lineRule="auto"/>
      </w:pPr>
    </w:p>
    <w:p w:rsidR="0099396C" w:rsidP="00DC63AA" w:rsidRDefault="000C2CD6" w14:paraId="05354FD5" w14:textId="36DD2E57">
      <w:pPr>
        <w:spacing w:line="276" w:lineRule="auto"/>
      </w:pPr>
      <w:r>
        <w:t xml:space="preserve">In </w:t>
      </w:r>
      <w:r w:rsidR="00472ED0">
        <w:t xml:space="preserve">2026 </w:t>
      </w:r>
      <w:r>
        <w:t>vinden</w:t>
      </w:r>
      <w:r w:rsidR="001505DA">
        <w:t xml:space="preserve"> er</w:t>
      </w:r>
      <w:r>
        <w:t xml:space="preserve"> tevens </w:t>
      </w:r>
      <w:r w:rsidR="00472ED0">
        <w:t>EU-verkiezingswaarnemingsmissies</w:t>
      </w:r>
      <w:r>
        <w:t xml:space="preserve"> plaats</w:t>
      </w:r>
      <w:r w:rsidR="00472ED0">
        <w:t xml:space="preserve">. </w:t>
      </w:r>
      <w:r w:rsidRPr="0050573F" w:rsidR="0050573F">
        <w:t xml:space="preserve">Uw Kamer is reeds </w:t>
      </w:r>
      <w:r w:rsidR="0061678D">
        <w:t xml:space="preserve">vertrouwelijk </w:t>
      </w:r>
      <w:r w:rsidRPr="0050573F" w:rsidR="0050573F">
        <w:t xml:space="preserve">door </w:t>
      </w:r>
      <w:r w:rsidR="006F2F64">
        <w:t>het</w:t>
      </w:r>
      <w:r w:rsidRPr="0050573F" w:rsidR="0050573F">
        <w:t xml:space="preserve"> ministerie geïnformeerd over de lijst met tentatieve focuslanden van de EU.</w:t>
      </w:r>
      <w:r w:rsidR="0050573F">
        <w:t xml:space="preserve"> </w:t>
      </w:r>
      <w:r w:rsidR="00472ED0">
        <w:t xml:space="preserve">Het definitieve besluit of waarneming in een land plaatsvindt neemt de EU in de loop van het jaar. </w:t>
      </w:r>
      <w:r w:rsidR="005933CA">
        <w:t>Er zijn reeds EU-</w:t>
      </w:r>
      <w:r w:rsidR="00472ED0">
        <w:t>verkiezingswaarnemingsmissies</w:t>
      </w:r>
      <w:r>
        <w:t xml:space="preserve"> </w:t>
      </w:r>
      <w:r w:rsidR="00303186">
        <w:t xml:space="preserve">georganiseerd dan wel </w:t>
      </w:r>
      <w:r w:rsidR="00472ED0">
        <w:t xml:space="preserve">aangekondigd naar </w:t>
      </w:r>
      <w:r>
        <w:t>Bangladesh (12 februari), Colombia (8 maart en 31 mei) en Peru</w:t>
      </w:r>
      <w:r w:rsidR="0059426F">
        <w:t xml:space="preserve"> (12 april)</w:t>
      </w:r>
      <w:r>
        <w:t xml:space="preserve">. </w:t>
      </w:r>
    </w:p>
    <w:tbl>
      <w:tblPr>
        <w:tblStyle w:val="Tabelondertekening"/>
        <w:tblW w:w="7753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722"/>
        <w:gridCol w:w="4031"/>
      </w:tblGrid>
      <w:tr w:rsidR="0099396C" w:rsidTr="00D77B10" w14:paraId="65F1E4E9" w14:textId="77777777">
        <w:trPr>
          <w:trHeight w:val="939"/>
        </w:trPr>
        <w:tc>
          <w:tcPr>
            <w:tcW w:w="3722" w:type="dxa"/>
          </w:tcPr>
          <w:p w:rsidR="00D77B10" w:rsidP="00DC63AA" w:rsidRDefault="00D77B10" w14:paraId="28DC0B20" w14:textId="77777777">
            <w:pPr>
              <w:spacing w:line="276" w:lineRule="auto"/>
            </w:pPr>
          </w:p>
          <w:p w:rsidR="00DC63AA" w:rsidP="00DC63AA" w:rsidRDefault="00384318" w14:paraId="3432E00F" w14:textId="4AFD20A6">
            <w:pPr>
              <w:spacing w:line="276" w:lineRule="auto"/>
            </w:pPr>
            <w:r>
              <w:t xml:space="preserve">De </w:t>
            </w:r>
            <w:r w:rsidR="004A7127">
              <w:t>m</w:t>
            </w:r>
            <w:r>
              <w:t>inister van Buitenlandse Zaken</w:t>
            </w:r>
            <w:r>
              <w:br/>
            </w:r>
            <w:r>
              <w:br/>
            </w:r>
            <w:r>
              <w:br/>
            </w:r>
          </w:p>
          <w:p w:rsidR="0099396C" w:rsidP="00DC63AA" w:rsidRDefault="0042709A" w14:paraId="69444C4F" w14:textId="72CE3E17">
            <w:pPr>
              <w:spacing w:line="276" w:lineRule="auto"/>
            </w:pPr>
            <w:r w:rsidRPr="0042709A">
              <w:t>T.B.W. Berendsen</w:t>
            </w:r>
          </w:p>
        </w:tc>
        <w:tc>
          <w:tcPr>
            <w:tcW w:w="4031" w:type="dxa"/>
          </w:tcPr>
          <w:p w:rsidR="0099396C" w:rsidP="00DC63AA" w:rsidRDefault="0099396C" w14:paraId="7C3059CC" w14:textId="77777777">
            <w:pPr>
              <w:spacing w:line="276" w:lineRule="auto"/>
            </w:pPr>
          </w:p>
        </w:tc>
      </w:tr>
    </w:tbl>
    <w:p w:rsidR="0099396C" w:rsidP="00DC63AA" w:rsidRDefault="0099396C" w14:paraId="0BE7BDF4" w14:textId="77777777">
      <w:pPr>
        <w:spacing w:line="276" w:lineRule="auto"/>
      </w:pPr>
    </w:p>
    <w:sectPr w:rsidR="009939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3658" w14:textId="77777777" w:rsidR="007E0EB9" w:rsidRDefault="007E0EB9">
      <w:pPr>
        <w:spacing w:line="240" w:lineRule="auto"/>
      </w:pPr>
      <w:r>
        <w:separator/>
      </w:r>
    </w:p>
  </w:endnote>
  <w:endnote w:type="continuationSeparator" w:id="0">
    <w:p w14:paraId="692383F0" w14:textId="77777777" w:rsidR="007E0EB9" w:rsidRDefault="007E0EB9">
      <w:pPr>
        <w:spacing w:line="240" w:lineRule="auto"/>
      </w:pPr>
      <w:r>
        <w:continuationSeparator/>
      </w:r>
    </w:p>
  </w:endnote>
  <w:endnote w:type="continuationNotice" w:id="1">
    <w:p w14:paraId="3EFB8A53" w14:textId="77777777" w:rsidR="004F47CF" w:rsidRDefault="004F47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131E" w14:textId="77777777" w:rsidR="00AF0688" w:rsidRDefault="00AF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392F" w14:textId="77777777" w:rsidR="00AF0688" w:rsidRDefault="00AF0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027D" w14:textId="77777777" w:rsidR="00AF0688" w:rsidRDefault="00AF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666B" w14:textId="77777777" w:rsidR="007E0EB9" w:rsidRDefault="007E0EB9">
      <w:pPr>
        <w:spacing w:line="240" w:lineRule="auto"/>
      </w:pPr>
      <w:r>
        <w:separator/>
      </w:r>
    </w:p>
  </w:footnote>
  <w:footnote w:type="continuationSeparator" w:id="0">
    <w:p w14:paraId="77400A85" w14:textId="77777777" w:rsidR="007E0EB9" w:rsidRDefault="007E0EB9">
      <w:pPr>
        <w:spacing w:line="240" w:lineRule="auto"/>
      </w:pPr>
      <w:r>
        <w:continuationSeparator/>
      </w:r>
    </w:p>
  </w:footnote>
  <w:footnote w:type="continuationNotice" w:id="1">
    <w:p w14:paraId="54B34E3B" w14:textId="77777777" w:rsidR="004F47CF" w:rsidRDefault="004F47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7D3C" w14:textId="77777777" w:rsidR="00AF0688" w:rsidRDefault="00AF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8DEB" w14:textId="77777777" w:rsidR="0099396C" w:rsidRDefault="0038431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9E1FA4" wp14:editId="123086B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C71CC" w14:textId="77777777" w:rsidR="0099396C" w:rsidRDefault="0038431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9E1FA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9BC71CC" w14:textId="77777777" w:rsidR="0099396C" w:rsidRDefault="0038431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AABBE14" wp14:editId="59A7E6E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A42C3" w14:textId="77777777" w:rsidR="0099396C" w:rsidRDefault="0038431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BBE14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B2A42C3" w14:textId="77777777" w:rsidR="0099396C" w:rsidRDefault="0038431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95342EE" wp14:editId="2A3B71B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B0705" w14:textId="77777777" w:rsidR="003606D7" w:rsidRDefault="00360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5342EE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0B0705" w14:textId="77777777" w:rsidR="003606D7" w:rsidRDefault="003606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0F2C" w14:textId="77777777" w:rsidR="0099396C" w:rsidRDefault="0038431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586375F" wp14:editId="490712B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22FBA" w14:textId="77777777" w:rsidR="003606D7" w:rsidRDefault="00360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86375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BE22FBA" w14:textId="77777777" w:rsidR="003606D7" w:rsidRDefault="00360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F65390A" wp14:editId="594A109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E2D58" w14:textId="77777777" w:rsidR="0099396C" w:rsidRDefault="0038431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5390A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00E2D58" w14:textId="77777777" w:rsidR="0099396C" w:rsidRDefault="0038431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96A8603" wp14:editId="4A3155C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780915" cy="37338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373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9396C" w14:paraId="5789376E" w14:textId="77777777">
                            <w:tc>
                              <w:tcPr>
                                <w:tcW w:w="678" w:type="dxa"/>
                              </w:tcPr>
                              <w:p w14:paraId="12356035" w14:textId="77777777" w:rsidR="0099396C" w:rsidRDefault="003843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4B8906C" w14:textId="4B1E5B1A" w:rsidR="0099396C" w:rsidRDefault="00AF0688">
                                <w:r>
                                  <w:t xml:space="preserve">15 </w:t>
                                </w:r>
                                <w:r w:rsidR="005933CA">
                                  <w:t xml:space="preserve">april </w:t>
                                </w:r>
                                <w:r w:rsidR="00472ED0">
                                  <w:t>2026</w:t>
                                </w:r>
                              </w:p>
                            </w:tc>
                          </w:tr>
                          <w:tr w:rsidR="0099396C" w14:paraId="277C069B" w14:textId="77777777">
                            <w:tc>
                              <w:tcPr>
                                <w:tcW w:w="678" w:type="dxa"/>
                              </w:tcPr>
                              <w:p w14:paraId="462059A4" w14:textId="77777777" w:rsidR="0099396C" w:rsidRDefault="00384318">
                                <w:r>
                                  <w:t>Betreft</w:t>
                                </w:r>
                              </w:p>
                              <w:p w14:paraId="621BCAE2" w14:textId="77777777" w:rsidR="0099396C" w:rsidRDefault="0099396C"/>
                            </w:tc>
                            <w:tc>
                              <w:tcPr>
                                <w:tcW w:w="6851" w:type="dxa"/>
                              </w:tcPr>
                              <w:p w14:paraId="5F4325ED" w14:textId="77777777" w:rsidR="0099396C" w:rsidRDefault="00384318">
                                <w:r>
                                  <w:t>Verkiezingswaarnemingsmissies 2026</w:t>
                                </w:r>
                              </w:p>
                              <w:p w14:paraId="2E12EF88" w14:textId="77777777" w:rsidR="0099396C" w:rsidRDefault="0099396C"/>
                            </w:tc>
                          </w:tr>
                        </w:tbl>
                        <w:p w14:paraId="5C1625C0" w14:textId="77777777" w:rsidR="0099396C" w:rsidRDefault="0099396C"/>
                        <w:p w14:paraId="58B30E7D" w14:textId="77777777" w:rsidR="0099396C" w:rsidRDefault="0099396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6A8603" id="41b10c7e-80a4-11ea-b356-6230a4311406" o:spid="_x0000_s1031" type="#_x0000_t202" style="position:absolute;margin-left:79.5pt;margin-top:296.75pt;width:376.45pt;height:29.4pt;z-index:25165824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9396C" w14:paraId="5789376E" w14:textId="77777777">
                      <w:tc>
                        <w:tcPr>
                          <w:tcW w:w="678" w:type="dxa"/>
                        </w:tcPr>
                        <w:p w14:paraId="12356035" w14:textId="77777777" w:rsidR="0099396C" w:rsidRDefault="0038431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4B8906C" w14:textId="4B1E5B1A" w:rsidR="0099396C" w:rsidRDefault="00AF0688">
                          <w:r>
                            <w:t xml:space="preserve">15 </w:t>
                          </w:r>
                          <w:r w:rsidR="005933CA">
                            <w:t xml:space="preserve">april </w:t>
                          </w:r>
                          <w:r w:rsidR="00472ED0">
                            <w:t>2026</w:t>
                          </w:r>
                        </w:p>
                      </w:tc>
                    </w:tr>
                    <w:tr w:rsidR="0099396C" w14:paraId="277C069B" w14:textId="77777777">
                      <w:tc>
                        <w:tcPr>
                          <w:tcW w:w="678" w:type="dxa"/>
                        </w:tcPr>
                        <w:p w14:paraId="462059A4" w14:textId="77777777" w:rsidR="0099396C" w:rsidRDefault="00384318">
                          <w:r>
                            <w:t>Betreft</w:t>
                          </w:r>
                        </w:p>
                        <w:p w14:paraId="621BCAE2" w14:textId="77777777" w:rsidR="0099396C" w:rsidRDefault="0099396C"/>
                      </w:tc>
                      <w:tc>
                        <w:tcPr>
                          <w:tcW w:w="6851" w:type="dxa"/>
                        </w:tcPr>
                        <w:p w14:paraId="5F4325ED" w14:textId="77777777" w:rsidR="0099396C" w:rsidRDefault="00384318">
                          <w:r>
                            <w:t>Verkiezingswaarnemingsmissies 2026</w:t>
                          </w:r>
                        </w:p>
                        <w:p w14:paraId="2E12EF88" w14:textId="77777777" w:rsidR="0099396C" w:rsidRDefault="0099396C"/>
                      </w:tc>
                    </w:tr>
                  </w:tbl>
                  <w:p w14:paraId="5C1625C0" w14:textId="77777777" w:rsidR="0099396C" w:rsidRDefault="0099396C"/>
                  <w:p w14:paraId="58B30E7D" w14:textId="77777777" w:rsidR="0099396C" w:rsidRDefault="009939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601D1A4" wp14:editId="6ED45CD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1797E" w14:textId="77777777" w:rsidR="0099396C" w:rsidRDefault="0038431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ABEC0DF" w14:textId="77777777" w:rsidR="0099396C" w:rsidRDefault="0099396C">
                          <w:pPr>
                            <w:pStyle w:val="WitregelW1"/>
                          </w:pPr>
                        </w:p>
                        <w:p w14:paraId="31E15FBA" w14:textId="77777777" w:rsidR="001001E0" w:rsidRDefault="001001E0">
                          <w:pPr>
                            <w:pStyle w:val="Referentiegegevens"/>
                          </w:pPr>
                          <w:r w:rsidRPr="001001E0">
                            <w:t xml:space="preserve">Rijnstraat 8 </w:t>
                          </w:r>
                        </w:p>
                        <w:p w14:paraId="6E94A66E" w14:textId="77777777" w:rsidR="001001E0" w:rsidRPr="006F2F64" w:rsidRDefault="001001E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F2F64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3B73A11E" w14:textId="77777777" w:rsidR="001001E0" w:rsidRPr="006F2F64" w:rsidRDefault="001001E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F2F64">
                            <w:rPr>
                              <w:lang w:val="da-DK"/>
                            </w:rPr>
                            <w:t xml:space="preserve">Postbus 20061 </w:t>
                          </w:r>
                        </w:p>
                        <w:p w14:paraId="62FA0CA4" w14:textId="40BD5BB2" w:rsidR="0099396C" w:rsidRPr="006F2F64" w:rsidRDefault="001001E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F2F64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DC3E36B" w14:textId="77777777" w:rsidR="0099396C" w:rsidRPr="006F2F64" w:rsidRDefault="0038431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F2F6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EF852AB" w14:textId="77777777" w:rsidR="0099396C" w:rsidRPr="006F2F64" w:rsidRDefault="0099396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211DA64" w14:textId="13E57CD1" w:rsidR="001001E0" w:rsidRDefault="001001E0" w:rsidP="001001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9AE232" w14:textId="6BA4A136" w:rsidR="001001E0" w:rsidRDefault="001001E0" w:rsidP="001001E0">
                          <w:pPr>
                            <w:pStyle w:val="Referentiegegevens"/>
                          </w:pPr>
                          <w:r w:rsidRPr="001001E0">
                            <w:t>BZ2627043</w:t>
                          </w:r>
                        </w:p>
                        <w:p w14:paraId="4BE64E27" w14:textId="77777777" w:rsidR="001001E0" w:rsidRDefault="001001E0" w:rsidP="001001E0"/>
                        <w:p w14:paraId="2DD64937" w14:textId="54AD6C79" w:rsidR="001001E0" w:rsidRDefault="001001E0" w:rsidP="001001E0">
                          <w:pPr>
                            <w:pStyle w:val="Referentiegegevensbold"/>
                          </w:pPr>
                          <w:r w:rsidRPr="001001E0">
                            <w:t>Uw referentie</w:t>
                          </w:r>
                        </w:p>
                        <w:p w14:paraId="3C1B1AC5" w14:textId="77777777" w:rsidR="001001E0" w:rsidRDefault="001001E0" w:rsidP="001001E0"/>
                        <w:p w14:paraId="5EDA8005" w14:textId="77777777" w:rsidR="001001E0" w:rsidRPr="001001E0" w:rsidRDefault="001001E0" w:rsidP="001001E0"/>
                        <w:p w14:paraId="278838F3" w14:textId="77777777" w:rsidR="0099396C" w:rsidRDefault="0038431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FD790D" w14:textId="77777777" w:rsidR="0099396C" w:rsidRDefault="0038431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01D1A4" id="41b10cd4-80a4-11ea-b356-6230a4311406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1A1797E" w14:textId="77777777" w:rsidR="0099396C" w:rsidRDefault="0038431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ABEC0DF" w14:textId="77777777" w:rsidR="0099396C" w:rsidRDefault="0099396C">
                    <w:pPr>
                      <w:pStyle w:val="WitregelW1"/>
                    </w:pPr>
                  </w:p>
                  <w:p w14:paraId="31E15FBA" w14:textId="77777777" w:rsidR="001001E0" w:rsidRDefault="001001E0">
                    <w:pPr>
                      <w:pStyle w:val="Referentiegegevens"/>
                    </w:pPr>
                    <w:r w:rsidRPr="001001E0">
                      <w:t xml:space="preserve">Rijnstraat 8 </w:t>
                    </w:r>
                  </w:p>
                  <w:p w14:paraId="6E94A66E" w14:textId="77777777" w:rsidR="001001E0" w:rsidRPr="006F2F64" w:rsidRDefault="001001E0">
                    <w:pPr>
                      <w:pStyle w:val="Referentiegegevens"/>
                      <w:rPr>
                        <w:lang w:val="da-DK"/>
                      </w:rPr>
                    </w:pPr>
                    <w:r w:rsidRPr="006F2F64">
                      <w:rPr>
                        <w:lang w:val="da-DK"/>
                      </w:rPr>
                      <w:t>2515XP Den Haag</w:t>
                    </w:r>
                  </w:p>
                  <w:p w14:paraId="3B73A11E" w14:textId="77777777" w:rsidR="001001E0" w:rsidRPr="006F2F64" w:rsidRDefault="001001E0">
                    <w:pPr>
                      <w:pStyle w:val="Referentiegegevens"/>
                      <w:rPr>
                        <w:lang w:val="da-DK"/>
                      </w:rPr>
                    </w:pPr>
                    <w:r w:rsidRPr="006F2F64">
                      <w:rPr>
                        <w:lang w:val="da-DK"/>
                      </w:rPr>
                      <w:t xml:space="preserve">Postbus 20061 </w:t>
                    </w:r>
                  </w:p>
                  <w:p w14:paraId="62FA0CA4" w14:textId="40BD5BB2" w:rsidR="0099396C" w:rsidRPr="006F2F64" w:rsidRDefault="001001E0">
                    <w:pPr>
                      <w:pStyle w:val="Referentiegegevens"/>
                      <w:rPr>
                        <w:lang w:val="da-DK"/>
                      </w:rPr>
                    </w:pPr>
                    <w:r w:rsidRPr="006F2F64">
                      <w:rPr>
                        <w:lang w:val="da-DK"/>
                      </w:rPr>
                      <w:t>Nederland</w:t>
                    </w:r>
                  </w:p>
                  <w:p w14:paraId="2DC3E36B" w14:textId="77777777" w:rsidR="0099396C" w:rsidRPr="006F2F64" w:rsidRDefault="00384318">
                    <w:pPr>
                      <w:pStyle w:val="Referentiegegevens"/>
                      <w:rPr>
                        <w:lang w:val="da-DK"/>
                      </w:rPr>
                    </w:pPr>
                    <w:r w:rsidRPr="006F2F64">
                      <w:rPr>
                        <w:lang w:val="da-DK"/>
                      </w:rPr>
                      <w:t>www.minbuza.nl</w:t>
                    </w:r>
                  </w:p>
                  <w:p w14:paraId="4EF852AB" w14:textId="77777777" w:rsidR="0099396C" w:rsidRPr="006F2F64" w:rsidRDefault="0099396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211DA64" w14:textId="13E57CD1" w:rsidR="001001E0" w:rsidRDefault="001001E0" w:rsidP="001001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9AE232" w14:textId="6BA4A136" w:rsidR="001001E0" w:rsidRDefault="001001E0" w:rsidP="001001E0">
                    <w:pPr>
                      <w:pStyle w:val="Referentiegegevens"/>
                    </w:pPr>
                    <w:r w:rsidRPr="001001E0">
                      <w:t>BZ2627043</w:t>
                    </w:r>
                  </w:p>
                  <w:p w14:paraId="4BE64E27" w14:textId="77777777" w:rsidR="001001E0" w:rsidRDefault="001001E0" w:rsidP="001001E0"/>
                  <w:p w14:paraId="2DD64937" w14:textId="54AD6C79" w:rsidR="001001E0" w:rsidRDefault="001001E0" w:rsidP="001001E0">
                    <w:pPr>
                      <w:pStyle w:val="Referentiegegevensbold"/>
                    </w:pPr>
                    <w:r w:rsidRPr="001001E0">
                      <w:t>Uw referentie</w:t>
                    </w:r>
                  </w:p>
                  <w:p w14:paraId="3C1B1AC5" w14:textId="77777777" w:rsidR="001001E0" w:rsidRDefault="001001E0" w:rsidP="001001E0"/>
                  <w:p w14:paraId="5EDA8005" w14:textId="77777777" w:rsidR="001001E0" w:rsidRPr="001001E0" w:rsidRDefault="001001E0" w:rsidP="001001E0"/>
                  <w:p w14:paraId="278838F3" w14:textId="77777777" w:rsidR="0099396C" w:rsidRDefault="0038431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FD790D" w14:textId="77777777" w:rsidR="0099396C" w:rsidRDefault="0038431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63F98867" wp14:editId="76F2C68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EB199" w14:textId="45D976D7" w:rsidR="0099396C" w:rsidRDefault="0099396C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98867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7DEB199" w14:textId="45D976D7" w:rsidR="0099396C" w:rsidRDefault="0099396C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AB75DEB" wp14:editId="479AECC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71C81" w14:textId="77777777" w:rsidR="003606D7" w:rsidRDefault="003606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75DEB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E71C81" w14:textId="77777777" w:rsidR="003606D7" w:rsidRDefault="003606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D7AFB38" wp14:editId="1204542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93EC2" w14:textId="77777777" w:rsidR="0099396C" w:rsidRDefault="003843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62590" wp14:editId="2C7BDCC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AFB38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193EC2" w14:textId="77777777" w:rsidR="0099396C" w:rsidRDefault="003843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262590" wp14:editId="2C7BDCC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B1D60F1" wp14:editId="411CD24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97A2F" w14:textId="77777777" w:rsidR="0099396C" w:rsidRDefault="003843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D0B0FB" wp14:editId="2F2250F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D60F1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A297A2F" w14:textId="77777777" w:rsidR="0099396C" w:rsidRDefault="003843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D0B0FB" wp14:editId="2F2250F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72495"/>
    <w:multiLevelType w:val="multilevel"/>
    <w:tmpl w:val="DBDC80C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7BD3992"/>
    <w:multiLevelType w:val="multilevel"/>
    <w:tmpl w:val="EDECFA9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1A8CC1C"/>
    <w:multiLevelType w:val="multilevel"/>
    <w:tmpl w:val="DDA8628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3385175"/>
    <w:multiLevelType w:val="multilevel"/>
    <w:tmpl w:val="DB1EC8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D5504F"/>
    <w:multiLevelType w:val="hybridMultilevel"/>
    <w:tmpl w:val="80E412D2"/>
    <w:lvl w:ilvl="0" w:tplc="E006EC0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1B30"/>
    <w:multiLevelType w:val="multilevel"/>
    <w:tmpl w:val="DE58C86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459A2"/>
    <w:multiLevelType w:val="hybridMultilevel"/>
    <w:tmpl w:val="E09A2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16949">
    <w:abstractNumId w:val="0"/>
  </w:num>
  <w:num w:numId="2" w16cid:durableId="1587765891">
    <w:abstractNumId w:val="2"/>
  </w:num>
  <w:num w:numId="3" w16cid:durableId="856889188">
    <w:abstractNumId w:val="3"/>
  </w:num>
  <w:num w:numId="4" w16cid:durableId="807747473">
    <w:abstractNumId w:val="1"/>
  </w:num>
  <w:num w:numId="5" w16cid:durableId="1626425928">
    <w:abstractNumId w:val="5"/>
  </w:num>
  <w:num w:numId="6" w16cid:durableId="1953785172">
    <w:abstractNumId w:val="6"/>
  </w:num>
  <w:num w:numId="7" w16cid:durableId="532614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D0"/>
    <w:rsid w:val="000419B8"/>
    <w:rsid w:val="00055671"/>
    <w:rsid w:val="000A77F3"/>
    <w:rsid w:val="000B345F"/>
    <w:rsid w:val="000C2CD6"/>
    <w:rsid w:val="001001E0"/>
    <w:rsid w:val="00117A04"/>
    <w:rsid w:val="00144BF9"/>
    <w:rsid w:val="001505DA"/>
    <w:rsid w:val="00213AFC"/>
    <w:rsid w:val="002635D9"/>
    <w:rsid w:val="002B210C"/>
    <w:rsid w:val="00303186"/>
    <w:rsid w:val="003606D7"/>
    <w:rsid w:val="00384318"/>
    <w:rsid w:val="003913C6"/>
    <w:rsid w:val="003955B0"/>
    <w:rsid w:val="003E7179"/>
    <w:rsid w:val="00427057"/>
    <w:rsid w:val="0042709A"/>
    <w:rsid w:val="00472ED0"/>
    <w:rsid w:val="004958B7"/>
    <w:rsid w:val="004A7127"/>
    <w:rsid w:val="004B2016"/>
    <w:rsid w:val="004B2A2A"/>
    <w:rsid w:val="004F47CF"/>
    <w:rsid w:val="004F689E"/>
    <w:rsid w:val="0050114C"/>
    <w:rsid w:val="0050573F"/>
    <w:rsid w:val="00507AAB"/>
    <w:rsid w:val="0052321A"/>
    <w:rsid w:val="005933CA"/>
    <w:rsid w:val="0059426F"/>
    <w:rsid w:val="00602426"/>
    <w:rsid w:val="0061678D"/>
    <w:rsid w:val="006405D4"/>
    <w:rsid w:val="006850BC"/>
    <w:rsid w:val="006F2F64"/>
    <w:rsid w:val="0070673E"/>
    <w:rsid w:val="00722FBD"/>
    <w:rsid w:val="0072753A"/>
    <w:rsid w:val="007A1172"/>
    <w:rsid w:val="007A1DB0"/>
    <w:rsid w:val="007A32C3"/>
    <w:rsid w:val="007E0EB9"/>
    <w:rsid w:val="008644E2"/>
    <w:rsid w:val="0088501D"/>
    <w:rsid w:val="008A1D5A"/>
    <w:rsid w:val="008F435A"/>
    <w:rsid w:val="00965B29"/>
    <w:rsid w:val="00965CAC"/>
    <w:rsid w:val="0099396C"/>
    <w:rsid w:val="009A7646"/>
    <w:rsid w:val="00A22F87"/>
    <w:rsid w:val="00AF0688"/>
    <w:rsid w:val="00B56634"/>
    <w:rsid w:val="00CD6A82"/>
    <w:rsid w:val="00D6051D"/>
    <w:rsid w:val="00D77B10"/>
    <w:rsid w:val="00DC63AA"/>
    <w:rsid w:val="00F77D29"/>
    <w:rsid w:val="00F95C51"/>
    <w:rsid w:val="00F964A5"/>
    <w:rsid w:val="00F97614"/>
    <w:rsid w:val="1D32B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42BC"/>
  <w15:docId w15:val="{5CFF7F13-ED8D-4C29-A589-62746E62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semiHidden/>
    <w:rsid w:val="00472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E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2E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D0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2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ED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ED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4F47C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uwer.thed\Downloads\Reguliere%20kamer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1309</ap:Characters>
  <ap:DocSecurity>0</ap:DocSecurity>
  <ap:Lines>10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Verkiezingswaarnemingsmissies 2026</vt:lpstr>
      <vt:lpstr>Verkiezingswaarnemingsmissies 2026</vt:lpstr>
    </vt:vector>
  </ap:TitlesOfParts>
  <ap:LinksUpToDate>false</ap:LinksUpToDate>
  <ap:CharactersWithSpaces>1543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2026-04-13T11:14:00.0000000Z</lastPrinted>
  <dcterms:created xsi:type="dcterms:W3CDTF">2026-04-15T08:33:00.0000000Z</dcterms:created>
  <dcterms:modified xsi:type="dcterms:W3CDTF">2026-04-15T08:33:00.0000000Z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_dlc_DocIdItemGuid">
    <vt:lpwstr>0601d313-219b-44d7-944d-fbb459eb430a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BZDossierTemplate">
    <vt:lpwstr>ReguliereKamerbrief</vt:lpwstr>
  </property>
  <property fmtid="{D5CDD505-2E9C-101B-9397-08002B2CF9AE}" pid="10" name="gc2efd3bfea04f7f8169be07009f5536">
    <vt:lpwstr/>
  </property>
  <property fmtid="{D5CDD505-2E9C-101B-9397-08002B2CF9AE}" pid="11" name="BZDossierSendTo">
    <vt:lpwstr/>
  </property>
  <property fmtid="{D5CDD505-2E9C-101B-9397-08002B2CF9AE}" pid="12" name="BZDossierResponsibleDepartment">
    <vt:lpwstr/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https://247.plaza.buzaservices.nl/subject/PV-RK2026032026/BZ2627043/Verkiezingswaarnemingsmissies%202026%20(1).docx, </vt:lpwstr>
  </property>
  <property fmtid="{D5CDD505-2E9C-101B-9397-08002B2CF9AE}" pid="24" name="BZDossierBudgetManager">
    <vt:lpwstr/>
  </property>
  <property fmtid="{D5CDD505-2E9C-101B-9397-08002B2CF9AE}" pid="25" name="_docset_NoMedatataSyncRequired">
    <vt:lpwstr>False</vt:lpwstr>
  </property>
</Properties>
</file>